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2B56D0" w:rsidRP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Pr>
      </w:pPr>
      <w:r w:rsidRPr="002B56D0">
        <w:rPr>
          <w:rFonts w:asciiTheme="majorBidi" w:hAnsiTheme="majorBidi" w:cs="PT Bold Heading"/>
          <w:b/>
          <w:bCs/>
          <w:sz w:val="24"/>
          <w:szCs w:val="36"/>
          <w:rtl/>
        </w:rPr>
        <w:t xml:space="preserve">أثر </w:t>
      </w:r>
      <w:r w:rsidRPr="002B56D0">
        <w:rPr>
          <w:rFonts w:asciiTheme="majorBidi" w:hAnsiTheme="majorBidi" w:cs="PT Bold Heading" w:hint="cs"/>
          <w:b/>
          <w:bCs/>
          <w:sz w:val="24"/>
          <w:szCs w:val="36"/>
          <w:rtl/>
          <w:lang w:bidi="ar-LB"/>
        </w:rPr>
        <w:t>ممارسات</w:t>
      </w:r>
      <w:r w:rsidRPr="002B56D0">
        <w:rPr>
          <w:rFonts w:asciiTheme="majorBidi" w:hAnsiTheme="majorBidi" w:cs="PT Bold Heading"/>
          <w:b/>
          <w:bCs/>
          <w:sz w:val="24"/>
          <w:szCs w:val="36"/>
          <w:rtl/>
        </w:rPr>
        <w:t xml:space="preserve"> إدارة التنوع في تحقيق العدالة التنظيمية بين موظفي مركز المدينة التجاري</w:t>
      </w:r>
    </w:p>
    <w:p w:rsidR="00EB468A" w:rsidRPr="002B56D0"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EB468A" w:rsidRPr="00E342BC"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2B56D0" w:rsidRP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Pr>
      </w:pPr>
      <w:r w:rsidRPr="002B56D0">
        <w:rPr>
          <w:rFonts w:asciiTheme="majorBidi" w:hAnsiTheme="majorBidi" w:cs="PT Bold Heading"/>
          <w:b/>
          <w:bCs/>
          <w:sz w:val="22"/>
          <w:szCs w:val="36"/>
          <w:rtl/>
          <w:lang w:val="en-GB"/>
        </w:rPr>
        <w:t>بلال أحمد جواد</w:t>
      </w:r>
    </w:p>
    <w:p w:rsid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Pr="001E0AD1"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P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bidi="ar-IQ"/>
        </w:rPr>
      </w:pPr>
      <w:r w:rsidRPr="002B56D0">
        <w:rPr>
          <w:rFonts w:asciiTheme="majorBidi" w:hAnsiTheme="majorBidi" w:cs="PT Bold Heading"/>
          <w:b/>
          <w:bCs/>
          <w:szCs w:val="32"/>
          <w:rtl/>
          <w:lang w:val="en-GB"/>
        </w:rPr>
        <w:t xml:space="preserve">جامعة الجنان </w:t>
      </w:r>
      <w:proofErr w:type="spellStart"/>
      <w:r w:rsidRPr="002B56D0">
        <w:rPr>
          <w:rFonts w:ascii="Times New Roman" w:hAnsi="Times New Roman" w:hint="cs"/>
          <w:b/>
          <w:bCs/>
          <w:szCs w:val="32"/>
          <w:rtl/>
          <w:lang w:val="en-GB"/>
        </w:rPr>
        <w:t>–</w:t>
      </w:r>
      <w:proofErr w:type="spellEnd"/>
      <w:r w:rsidRPr="002B56D0">
        <w:rPr>
          <w:rFonts w:asciiTheme="majorBidi" w:hAnsiTheme="majorBidi" w:cs="PT Bold Heading" w:hint="cs"/>
          <w:b/>
          <w:bCs/>
          <w:szCs w:val="32"/>
          <w:rtl/>
          <w:lang w:val="en-GB"/>
        </w:rPr>
        <w:t xml:space="preserve"> لبنان </w:t>
      </w:r>
      <w:r w:rsidRPr="002B56D0">
        <w:rPr>
          <w:rFonts w:asciiTheme="majorBidi" w:hAnsiTheme="majorBidi" w:cs="PT Bold Heading"/>
          <w:b/>
          <w:bCs/>
          <w:sz w:val="36"/>
          <w:szCs w:val="52"/>
          <w:lang w:bidi="ar-IQ"/>
        </w:rPr>
        <w:t>JUL</w:t>
      </w: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517FBB" w:rsidRDefault="00517FBB"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EB468A"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p>
    <w:p w:rsidR="00A72826" w:rsidRPr="00A72826" w:rsidRDefault="00A72826" w:rsidP="00A72826">
      <w:pPr>
        <w:rPr>
          <w:rFonts w:ascii="Simplified Arabic" w:hAnsi="Simplified Arabic" w:cs="Simplified Arabic"/>
          <w:b/>
          <w:bCs/>
          <w:sz w:val="32"/>
          <w:szCs w:val="32"/>
          <w:lang w:bidi="ar-IQ"/>
        </w:rPr>
      </w:pPr>
    </w:p>
    <w:p w:rsidR="005E4F46" w:rsidRDefault="005E4F46" w:rsidP="00DD733A">
      <w:pPr>
        <w:bidi/>
        <w:spacing w:line="240" w:lineRule="auto"/>
        <w:jc w:val="center"/>
        <w:rPr>
          <w:rFonts w:asciiTheme="majorBidi" w:hAnsiTheme="majorBidi" w:cstheme="majorBidi"/>
          <w:b/>
          <w:bCs/>
          <w:sz w:val="28"/>
          <w:szCs w:val="28"/>
          <w:rtl/>
          <w:lang w:bidi="ar-IQ"/>
        </w:rPr>
      </w:pPr>
    </w:p>
    <w:p w:rsidR="002B56D0" w:rsidRPr="002B56D0" w:rsidRDefault="001E0AD1" w:rsidP="002B56D0">
      <w:pPr>
        <w:bidi/>
        <w:spacing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2B56D0" w:rsidRPr="002B56D0">
        <w:rPr>
          <w:rFonts w:asciiTheme="majorBidi" w:hAnsiTheme="majorBidi" w:cstheme="majorBidi"/>
          <w:b/>
          <w:bCs/>
          <w:sz w:val="28"/>
          <w:szCs w:val="28"/>
          <w:rtl/>
        </w:rPr>
        <w:t xml:space="preserve">أثر </w:t>
      </w:r>
      <w:r w:rsidR="002B56D0" w:rsidRPr="002B56D0">
        <w:rPr>
          <w:rFonts w:asciiTheme="majorBidi" w:hAnsiTheme="majorBidi" w:cstheme="majorBidi" w:hint="cs"/>
          <w:b/>
          <w:bCs/>
          <w:sz w:val="28"/>
          <w:szCs w:val="28"/>
          <w:rtl/>
          <w:lang w:bidi="ar-LB"/>
        </w:rPr>
        <w:t>ممارسات</w:t>
      </w:r>
      <w:r w:rsidR="002B56D0" w:rsidRPr="002B56D0">
        <w:rPr>
          <w:rFonts w:asciiTheme="majorBidi" w:hAnsiTheme="majorBidi" w:cstheme="majorBidi"/>
          <w:b/>
          <w:bCs/>
          <w:sz w:val="28"/>
          <w:szCs w:val="28"/>
          <w:rtl/>
        </w:rPr>
        <w:t xml:space="preserve"> إدارة التنوع في تحقيق العدالة التنظيمية بين موظفي مركز المدينة التجاري</w:t>
      </w:r>
    </w:p>
    <w:p w:rsidR="002B56D0" w:rsidRDefault="002B56D0" w:rsidP="002B56D0">
      <w:pPr>
        <w:bidi/>
        <w:spacing w:line="240" w:lineRule="auto"/>
        <w:jc w:val="center"/>
        <w:rPr>
          <w:rFonts w:asciiTheme="majorBidi" w:hAnsiTheme="majorBidi" w:cstheme="majorBidi"/>
          <w:b/>
          <w:bCs/>
          <w:color w:val="000000" w:themeColor="text1"/>
          <w:sz w:val="24"/>
          <w:szCs w:val="24"/>
          <w:rtl/>
          <w:lang w:bidi="ar-IQ"/>
        </w:rPr>
      </w:pPr>
      <w:r w:rsidRPr="002B56D0">
        <w:rPr>
          <w:rFonts w:asciiTheme="majorBidi" w:hAnsiTheme="majorBidi" w:cstheme="majorBidi"/>
          <w:b/>
          <w:bCs/>
          <w:sz w:val="28"/>
          <w:szCs w:val="28"/>
          <w:lang w:bidi="ar-IQ"/>
        </w:rPr>
        <w:t>The Impact of Diversity Management Practices on Achieving Organizational Equity among Employees of the City Mall</w:t>
      </w:r>
    </w:p>
    <w:p w:rsidR="002B56D0" w:rsidRPr="002B56D0" w:rsidRDefault="002B56D0" w:rsidP="002B56D0">
      <w:pPr>
        <w:bidi/>
        <w:spacing w:line="240" w:lineRule="auto"/>
        <w:jc w:val="center"/>
        <w:rPr>
          <w:rFonts w:asciiTheme="majorBidi" w:hAnsiTheme="majorBidi" w:cstheme="majorBidi"/>
          <w:b/>
          <w:bCs/>
          <w:color w:val="000000" w:themeColor="text1"/>
          <w:sz w:val="24"/>
          <w:szCs w:val="24"/>
          <w:lang w:bidi="ar-IQ"/>
        </w:rPr>
      </w:pPr>
      <w:r w:rsidRPr="002B56D0">
        <w:rPr>
          <w:rFonts w:asciiTheme="majorBidi" w:eastAsia="Calibri" w:hAnsiTheme="majorBidi" w:cstheme="majorBidi"/>
          <w:b/>
          <w:sz w:val="28"/>
          <w:szCs w:val="28"/>
        </w:rPr>
        <w:t xml:space="preserve"> </w:t>
      </w:r>
      <w:proofErr w:type="spellStart"/>
      <w:r w:rsidRPr="002B56D0">
        <w:rPr>
          <w:rFonts w:asciiTheme="majorBidi" w:hAnsiTheme="majorBidi" w:cstheme="majorBidi"/>
          <w:b/>
          <w:bCs/>
          <w:color w:val="000000" w:themeColor="text1"/>
          <w:sz w:val="24"/>
          <w:szCs w:val="24"/>
          <w:lang w:bidi="ar-IQ"/>
        </w:rPr>
        <w:t>Bilal</w:t>
      </w:r>
      <w:proofErr w:type="spellEnd"/>
      <w:r w:rsidRPr="002B56D0">
        <w:rPr>
          <w:rFonts w:asciiTheme="majorBidi" w:hAnsiTheme="majorBidi" w:cstheme="majorBidi"/>
          <w:b/>
          <w:bCs/>
          <w:color w:val="000000" w:themeColor="text1"/>
          <w:sz w:val="24"/>
          <w:szCs w:val="24"/>
          <w:lang w:bidi="ar-IQ"/>
        </w:rPr>
        <w:t xml:space="preserve"> Ahmad </w:t>
      </w:r>
      <w:proofErr w:type="spellStart"/>
      <w:r w:rsidRPr="002B56D0">
        <w:rPr>
          <w:rFonts w:asciiTheme="majorBidi" w:hAnsiTheme="majorBidi" w:cstheme="majorBidi"/>
          <w:b/>
          <w:bCs/>
          <w:color w:val="000000" w:themeColor="text1"/>
          <w:sz w:val="24"/>
          <w:szCs w:val="24"/>
          <w:lang w:bidi="ar-IQ"/>
        </w:rPr>
        <w:t>Jawad</w:t>
      </w:r>
      <w:proofErr w:type="spellEnd"/>
    </w:p>
    <w:p w:rsidR="005E4F46" w:rsidRDefault="005E4F46" w:rsidP="005E4F46">
      <w:pPr>
        <w:pStyle w:val="HTMLPreformatted"/>
        <w:jc w:val="center"/>
        <w:rPr>
          <w:rStyle w:val="Hyperlink"/>
          <w:b/>
          <w:bCs/>
          <w:sz w:val="22"/>
          <w:szCs w:val="22"/>
          <w:lang w:bidi="ar-IQ"/>
        </w:rPr>
      </w:pPr>
    </w:p>
    <w:p w:rsidR="000E3695" w:rsidRDefault="000E3695" w:rsidP="005E4F46">
      <w:pPr>
        <w:pStyle w:val="HTMLPreformatted"/>
        <w:jc w:val="center"/>
        <w:rPr>
          <w:rStyle w:val="Hyperlink"/>
          <w:b/>
          <w:bCs/>
          <w:sz w:val="22"/>
          <w:szCs w:val="22"/>
          <w:lang w:bidi="ar-IQ"/>
        </w:rPr>
      </w:pPr>
    </w:p>
    <w:p w:rsidR="000E3695" w:rsidRPr="005E4F46" w:rsidRDefault="000E3695" w:rsidP="005E4F46">
      <w:pPr>
        <w:pStyle w:val="HTMLPreformatted"/>
        <w:jc w:val="center"/>
        <w:rPr>
          <w:rStyle w:val="Hyperlink"/>
          <w:b/>
          <w:bCs/>
          <w:sz w:val="22"/>
          <w:szCs w:val="22"/>
          <w:lang w:bidi="ar-IQ"/>
        </w:rPr>
      </w:pPr>
    </w:p>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7A49B0" w:rsidRPr="007A49B0" w:rsidRDefault="007A49B0" w:rsidP="007A49B0">
      <w:pPr>
        <w:spacing w:after="240" w:line="240" w:lineRule="auto"/>
        <w:rPr>
          <w:rFonts w:asciiTheme="majorBidi" w:eastAsia="Simplified Arabic" w:hAnsiTheme="majorBidi" w:cstheme="majorBidi"/>
          <w:sz w:val="28"/>
          <w:szCs w:val="28"/>
        </w:rPr>
      </w:pPr>
      <w:r w:rsidRPr="007A49B0">
        <w:rPr>
          <w:rFonts w:asciiTheme="majorBidi" w:eastAsia="Simplified Arabic" w:hAnsiTheme="majorBidi" w:cstheme="majorBidi"/>
          <w:sz w:val="28"/>
          <w:szCs w:val="28"/>
        </w:rPr>
        <w:t xml:space="preserve">Diversity management and organizational equity are crucial components of any successful company or organization. The goal is to create an inclusive workplace environment that values individuals from all backgrounds, abilities, and perspectives. Practicing diversity management means implementing policies and strategies to ensure equal opportunities for all employees, regardless of factors like gender, race, etc. This can be accomplished through hiring practices that promote diversity, providing training on cultural awareness and sensitivities, creating mentorship programs for underrepresented groups in leadership positions facilitating open communication channels among employees. Organizational equity ensures that all employees are treated fairly and equitably in terms of pay and promotions while also holding people accountable for their actions. Achieving these goals leads to increased productivity and employee </w:t>
      </w:r>
      <w:bookmarkStart w:id="0" w:name="_GoBack"/>
      <w:r w:rsidRPr="007A49B0">
        <w:rPr>
          <w:rFonts w:asciiTheme="majorBidi" w:eastAsia="Simplified Arabic" w:hAnsiTheme="majorBidi" w:cstheme="majorBidi"/>
          <w:sz w:val="28"/>
          <w:szCs w:val="28"/>
        </w:rPr>
        <w:t xml:space="preserve">satisfaction as well as a healthy work environment where </w:t>
      </w:r>
      <w:bookmarkEnd w:id="0"/>
      <w:r w:rsidRPr="007A49B0">
        <w:rPr>
          <w:rFonts w:asciiTheme="majorBidi" w:eastAsia="Simplified Arabic" w:hAnsiTheme="majorBidi" w:cstheme="majorBidi"/>
          <w:sz w:val="28"/>
          <w:szCs w:val="28"/>
        </w:rPr>
        <w:t xml:space="preserve">everyone feels valued and respected. This study aimed to measure the impact of the application of diversity management in achieving organizational equity among employees (research sample), by defining hypotheses that contain the dimensions of the two variables (diversity management and organizational justice) and relying on the </w:t>
      </w:r>
      <w:r w:rsidRPr="007A49B0">
        <w:rPr>
          <w:rFonts w:asciiTheme="majorBidi" w:eastAsia="Simplified Arabic" w:hAnsiTheme="majorBidi" w:cstheme="majorBidi"/>
          <w:sz w:val="28"/>
          <w:szCs w:val="28"/>
        </w:rPr>
        <w:lastRenderedPageBreak/>
        <w:t>analytical descriptive approach, as well as using the questionnaire form in order to prove The validity of the hypotheses or not, by distributing 50 questionnaires to the employees working in the mall, from which 50 questionnaires were retrieved, in addition to conducting an interview with the human resource manager in the study community. This study was divided into four chapters that included the methodology, the theoretical framework and the practical framework. And separate the results and proposals, as the results proved the validity of the hypotheses that indicate through statistical analysis that there is a strong correlation between the dimensions of diversity management represented by the application of the policy of equal pay, racial discrimination, religious non-discrimination, discrimination on the basis of sex, the distribution of equal opportunities, and the achievement of organizational equity. The study concluded that implementing diversity management strategies helps create a more equitable and inclusive work environment, which leads to increased productivity, employee engagement, and job satisfaction. By assessing diversity, promoting justice and fairness, organizations are able to attract a diverse group of talented employees and retain them, contributing to greater success and long-term competitiveness.</w:t>
      </w:r>
    </w:p>
    <w:p w:rsidR="007A49B0" w:rsidRPr="00EC0B75" w:rsidRDefault="007A49B0" w:rsidP="007A49B0">
      <w:pPr>
        <w:spacing w:after="120" w:line="240" w:lineRule="auto"/>
        <w:rPr>
          <w:rFonts w:asciiTheme="majorBidi" w:eastAsia="Simplified Arabic" w:hAnsiTheme="majorBidi" w:cstheme="majorBidi"/>
          <w:sz w:val="24"/>
          <w:szCs w:val="24"/>
        </w:rPr>
      </w:pPr>
      <w:r w:rsidRPr="007A49B0">
        <w:rPr>
          <w:rFonts w:asciiTheme="majorBidi" w:eastAsia="Simplified Arabic" w:hAnsiTheme="majorBidi" w:cstheme="majorBidi"/>
          <w:b/>
          <w:sz w:val="28"/>
          <w:szCs w:val="28"/>
        </w:rPr>
        <w:t xml:space="preserve">Keywords: </w:t>
      </w:r>
      <w:r w:rsidRPr="007A49B0">
        <w:rPr>
          <w:rFonts w:asciiTheme="majorBidi" w:eastAsia="Simplified Arabic" w:hAnsiTheme="majorBidi" w:cstheme="majorBidi"/>
          <w:sz w:val="28"/>
          <w:szCs w:val="28"/>
        </w:rPr>
        <w:t>Diversity Management Practices, Organizational Equity</w:t>
      </w:r>
      <w:r w:rsidRPr="00056861">
        <w:rPr>
          <w:rFonts w:asciiTheme="majorBidi" w:eastAsia="Simplified Arabic" w:hAnsiTheme="majorBidi" w:cstheme="majorBidi"/>
          <w:sz w:val="24"/>
          <w:szCs w:val="24"/>
        </w:rPr>
        <w:t>.</w:t>
      </w:r>
    </w:p>
    <w:p w:rsidR="005E01D2" w:rsidRPr="007A49B0" w:rsidRDefault="005E01D2" w:rsidP="005E01D2">
      <w:pPr>
        <w:bidi/>
        <w:rPr>
          <w:rFonts w:ascii="Simplified Arabic" w:hAnsi="Simplified Arabic" w:cs="Simplified Arabic"/>
          <w:b/>
          <w:bCs/>
          <w:sz w:val="28"/>
          <w:szCs w:val="28"/>
        </w:rPr>
      </w:pPr>
    </w:p>
    <w:p w:rsidR="005E01D2" w:rsidRDefault="005E01D2" w:rsidP="005E01D2">
      <w:pPr>
        <w:bidi/>
        <w:rPr>
          <w:rFonts w:ascii="Simplified Arabic" w:hAnsi="Simplified Arabic" w:cs="Simplified Arabic"/>
          <w:b/>
          <w:bCs/>
          <w:sz w:val="28"/>
          <w:szCs w:val="28"/>
          <w:rtl/>
        </w:rPr>
      </w:pPr>
    </w:p>
    <w:p w:rsidR="005E01D2" w:rsidRDefault="005E01D2" w:rsidP="005E01D2">
      <w:pPr>
        <w:bidi/>
        <w:rPr>
          <w:rFonts w:ascii="Simplified Arabic" w:hAnsi="Simplified Arabic" w:cs="Simplified Arabic"/>
          <w:b/>
          <w:bCs/>
          <w:sz w:val="28"/>
          <w:szCs w:val="28"/>
        </w:rPr>
      </w:pPr>
    </w:p>
    <w:p w:rsidR="000E3695" w:rsidRDefault="000E3695" w:rsidP="000E3695">
      <w:pPr>
        <w:bidi/>
        <w:rPr>
          <w:rFonts w:ascii="Simplified Arabic" w:hAnsi="Simplified Arabic" w:cs="Simplified Arabic"/>
          <w:b/>
          <w:bCs/>
          <w:sz w:val="28"/>
          <w:szCs w:val="28"/>
        </w:rPr>
      </w:pPr>
    </w:p>
    <w:p w:rsidR="000E3695" w:rsidRDefault="000E3695" w:rsidP="000E3695">
      <w:pPr>
        <w:bidi/>
        <w:rPr>
          <w:rFonts w:ascii="Simplified Arabic" w:hAnsi="Simplified Arabic" w:cs="Simplified Arabic"/>
          <w:b/>
          <w:bCs/>
          <w:sz w:val="28"/>
          <w:szCs w:val="28"/>
        </w:rPr>
      </w:pPr>
    </w:p>
    <w:p w:rsidR="00E8452E" w:rsidRDefault="00E8452E" w:rsidP="005E01D2">
      <w:pPr>
        <w:bidi/>
        <w:rPr>
          <w:rFonts w:ascii="Simplified Arabic" w:hAnsi="Simplified Arabic" w:cs="Simplified Arabic"/>
          <w:b/>
          <w:bCs/>
          <w:sz w:val="28"/>
          <w:szCs w:val="28"/>
        </w:rPr>
      </w:pPr>
      <w:r w:rsidRPr="006F5358">
        <w:rPr>
          <w:rFonts w:ascii="Simplified Arabic" w:hAnsi="Simplified Arabic" w:cs="Simplified Arabic" w:hint="cs"/>
          <w:b/>
          <w:bCs/>
          <w:sz w:val="28"/>
          <w:szCs w:val="28"/>
          <w:rtl/>
        </w:rPr>
        <w:lastRenderedPageBreak/>
        <w:t xml:space="preserve">المستخلص </w:t>
      </w:r>
    </w:p>
    <w:p w:rsidR="002B56D0" w:rsidRPr="002B56D0" w:rsidRDefault="002B56D0" w:rsidP="002B56D0">
      <w:pPr>
        <w:bidi/>
        <w:spacing w:line="240" w:lineRule="auto"/>
        <w:rPr>
          <w:rFonts w:ascii="Simplified Arabic" w:hAnsi="Simplified Arabic" w:cs="Simplified Arabic"/>
          <w:color w:val="0D0D0D" w:themeColor="text1" w:themeTint="F2"/>
          <w:sz w:val="28"/>
          <w:szCs w:val="28"/>
        </w:rPr>
      </w:pPr>
      <w:r w:rsidRPr="002B56D0">
        <w:rPr>
          <w:rFonts w:ascii="Simplified Arabic" w:hAnsi="Simplified Arabic" w:cs="Simplified Arabic"/>
          <w:color w:val="0D0D0D" w:themeColor="text1" w:themeTint="F2"/>
          <w:sz w:val="28"/>
          <w:szCs w:val="28"/>
          <w:rtl/>
        </w:rPr>
        <w:t xml:space="preserve">تعد إدارة التنوع والعدالة التنظيمية من أساسيات نجاح أي منظمة. الهدف هو خلق بيئة عمل شاملة تقدر الأفراد من جميع الخلفيات والقدرات ووجهات النظر. تعني ممارسة إدارة التنوع تنفيذ السياسات والاستراتيجيات لضمان تكافؤ الفرص لجميع </w:t>
      </w:r>
      <w:proofErr w:type="spellStart"/>
      <w:r w:rsidRPr="002B56D0">
        <w:rPr>
          <w:rFonts w:ascii="Simplified Arabic" w:hAnsi="Simplified Arabic" w:cs="Simplified Arabic"/>
          <w:color w:val="0D0D0D" w:themeColor="text1" w:themeTint="F2"/>
          <w:sz w:val="28"/>
          <w:szCs w:val="28"/>
          <w:rtl/>
        </w:rPr>
        <w:t>الموظفين،</w:t>
      </w:r>
      <w:proofErr w:type="spellEnd"/>
      <w:r w:rsidRPr="002B56D0">
        <w:rPr>
          <w:rFonts w:ascii="Simplified Arabic" w:hAnsi="Simplified Arabic" w:cs="Simplified Arabic"/>
          <w:color w:val="0D0D0D" w:themeColor="text1" w:themeTint="F2"/>
          <w:sz w:val="28"/>
          <w:szCs w:val="28"/>
          <w:rtl/>
        </w:rPr>
        <w:t xml:space="preserve"> بغض النظر عن عوامل مثل الجنس أو العرق أو الدين وغير ذلك. </w:t>
      </w:r>
      <w:r w:rsidRPr="002B56D0">
        <w:rPr>
          <w:rFonts w:ascii="Simplified Arabic" w:hAnsi="Simplified Arabic" w:cs="Simplified Arabic" w:hint="cs"/>
          <w:color w:val="0D0D0D" w:themeColor="text1" w:themeTint="F2"/>
          <w:sz w:val="28"/>
          <w:szCs w:val="28"/>
          <w:rtl/>
        </w:rPr>
        <w:t>و</w:t>
      </w:r>
      <w:r w:rsidRPr="002B56D0">
        <w:rPr>
          <w:rFonts w:ascii="Simplified Arabic" w:hAnsi="Simplified Arabic" w:cs="Simplified Arabic"/>
          <w:color w:val="0D0D0D" w:themeColor="text1" w:themeTint="F2"/>
          <w:sz w:val="28"/>
          <w:szCs w:val="28"/>
          <w:rtl/>
        </w:rPr>
        <w:t xml:space="preserve">يمكن تحقيق ذلك من خلال ممارسات التوظيف التي تعزز </w:t>
      </w:r>
      <w:proofErr w:type="spellStart"/>
      <w:r w:rsidRPr="002B56D0">
        <w:rPr>
          <w:rFonts w:ascii="Simplified Arabic" w:hAnsi="Simplified Arabic" w:cs="Simplified Arabic"/>
          <w:color w:val="0D0D0D" w:themeColor="text1" w:themeTint="F2"/>
          <w:sz w:val="28"/>
          <w:szCs w:val="28"/>
          <w:rtl/>
        </w:rPr>
        <w:t>التنوع،</w:t>
      </w:r>
      <w:proofErr w:type="spellEnd"/>
      <w:r w:rsidRPr="002B56D0">
        <w:rPr>
          <w:rFonts w:ascii="Simplified Arabic" w:hAnsi="Simplified Arabic" w:cs="Simplified Arabic"/>
          <w:color w:val="0D0D0D" w:themeColor="text1" w:themeTint="F2"/>
          <w:sz w:val="28"/>
          <w:szCs w:val="28"/>
          <w:rtl/>
        </w:rPr>
        <w:t xml:space="preserve"> وتوفير التدريب على الوعي الثقافي </w:t>
      </w:r>
      <w:proofErr w:type="spellStart"/>
      <w:r w:rsidRPr="002B56D0">
        <w:rPr>
          <w:rFonts w:ascii="Simplified Arabic" w:hAnsi="Simplified Arabic" w:cs="Simplified Arabic"/>
          <w:color w:val="0D0D0D" w:themeColor="text1" w:themeTint="F2"/>
          <w:sz w:val="28"/>
          <w:szCs w:val="28"/>
          <w:rtl/>
        </w:rPr>
        <w:t>والتنوع،</w:t>
      </w:r>
      <w:proofErr w:type="spellEnd"/>
      <w:r w:rsidRPr="002B56D0">
        <w:rPr>
          <w:rFonts w:ascii="Simplified Arabic" w:hAnsi="Simplified Arabic" w:cs="Simplified Arabic"/>
          <w:color w:val="0D0D0D" w:themeColor="text1" w:themeTint="F2"/>
          <w:sz w:val="28"/>
          <w:szCs w:val="28"/>
          <w:rtl/>
        </w:rPr>
        <w:t xml:space="preserve"> وإنشاء برامج إرشادية للمجموعات الممثلة تمثيلاً ناقصًا في المناصب </w:t>
      </w:r>
      <w:proofErr w:type="spellStart"/>
      <w:r w:rsidRPr="002B56D0">
        <w:rPr>
          <w:rFonts w:ascii="Simplified Arabic" w:hAnsi="Simplified Arabic" w:cs="Simplified Arabic"/>
          <w:color w:val="0D0D0D" w:themeColor="text1" w:themeTint="F2"/>
          <w:sz w:val="28"/>
          <w:szCs w:val="28"/>
          <w:rtl/>
        </w:rPr>
        <w:t>القيادية،</w:t>
      </w:r>
      <w:proofErr w:type="spellEnd"/>
      <w:r w:rsidRPr="002B56D0">
        <w:rPr>
          <w:rFonts w:ascii="Simplified Arabic" w:hAnsi="Simplified Arabic" w:cs="Simplified Arabic"/>
          <w:color w:val="0D0D0D" w:themeColor="text1" w:themeTint="F2"/>
          <w:sz w:val="28"/>
          <w:szCs w:val="28"/>
          <w:rtl/>
        </w:rPr>
        <w:t xml:space="preserve"> مما يسهل قنوات الاتصال المفتوحة بين الموظفين. كما تضمن العدالة التنظيمية معاملة جميع الموظفين بشكل عادل ومنصف من حيث الأجور والترقيات مع محاسبة الأشخاص أيضًا على أفعالهم. يؤدي تحقيق هذه الأهداف إلى زيادة الإنتاجية ورضا الموظفين بالإضافة إلى بيئة عمل صحية يشعر فيها الجميع بالتقدير والاحترام. حيث هدفت هذه الدراسة إلى قياس مدى تأثير </w:t>
      </w:r>
      <w:r w:rsidRPr="002B56D0">
        <w:rPr>
          <w:rFonts w:ascii="Simplified Arabic" w:hAnsi="Simplified Arabic" w:cs="Simplified Arabic" w:hint="cs"/>
          <w:color w:val="0D0D0D" w:themeColor="text1" w:themeTint="F2"/>
          <w:sz w:val="28"/>
          <w:szCs w:val="28"/>
          <w:rtl/>
        </w:rPr>
        <w:t>ممارسات</w:t>
      </w:r>
      <w:r w:rsidRPr="002B56D0">
        <w:rPr>
          <w:rFonts w:ascii="Simplified Arabic" w:hAnsi="Simplified Arabic" w:cs="Simplified Arabic"/>
          <w:color w:val="0D0D0D" w:themeColor="text1" w:themeTint="F2"/>
          <w:sz w:val="28"/>
          <w:szCs w:val="28"/>
          <w:rtl/>
        </w:rPr>
        <w:t xml:space="preserve"> إدارة التنوع في تحقيق العدالة التنظيمية بين الموظفين (عينة البحث</w:t>
      </w:r>
      <w:proofErr w:type="spellStart"/>
      <w:r w:rsidRPr="002B56D0">
        <w:rPr>
          <w:rFonts w:ascii="Simplified Arabic" w:hAnsi="Simplified Arabic" w:cs="Simplified Arabic"/>
          <w:color w:val="0D0D0D" w:themeColor="text1" w:themeTint="F2"/>
          <w:sz w:val="28"/>
          <w:szCs w:val="28"/>
          <w:rtl/>
        </w:rPr>
        <w:t>)،</w:t>
      </w:r>
      <w:proofErr w:type="spellEnd"/>
      <w:r w:rsidRPr="002B56D0">
        <w:rPr>
          <w:rFonts w:ascii="Simplified Arabic" w:hAnsi="Simplified Arabic" w:cs="Simplified Arabic"/>
          <w:color w:val="0D0D0D" w:themeColor="text1" w:themeTint="F2"/>
          <w:sz w:val="28"/>
          <w:szCs w:val="28"/>
          <w:rtl/>
        </w:rPr>
        <w:t xml:space="preserve"> من خلال تحديد فرضيات تحتوي على أبعاد المتغيرين (إدارة التنوع والعدالة التنظيمية</w:t>
      </w:r>
      <w:proofErr w:type="spellStart"/>
      <w:r w:rsidRPr="002B56D0">
        <w:rPr>
          <w:rFonts w:ascii="Simplified Arabic" w:hAnsi="Simplified Arabic" w:cs="Simplified Arabic"/>
          <w:color w:val="0D0D0D" w:themeColor="text1" w:themeTint="F2"/>
          <w:sz w:val="28"/>
          <w:szCs w:val="28"/>
          <w:rtl/>
        </w:rPr>
        <w:t>)</w:t>
      </w:r>
      <w:proofErr w:type="spellEnd"/>
      <w:r w:rsidRPr="002B56D0">
        <w:rPr>
          <w:rFonts w:ascii="Simplified Arabic" w:hAnsi="Simplified Arabic" w:cs="Simplified Arabic"/>
          <w:color w:val="0D0D0D" w:themeColor="text1" w:themeTint="F2"/>
          <w:sz w:val="28"/>
          <w:szCs w:val="28"/>
          <w:rtl/>
        </w:rPr>
        <w:t xml:space="preserve"> </w:t>
      </w:r>
      <w:proofErr w:type="spellStart"/>
      <w:r w:rsidRPr="002B56D0">
        <w:rPr>
          <w:rFonts w:ascii="Simplified Arabic" w:hAnsi="Simplified Arabic" w:cs="Simplified Arabic"/>
          <w:color w:val="0D0D0D" w:themeColor="text1" w:themeTint="F2"/>
          <w:sz w:val="28"/>
          <w:szCs w:val="28"/>
          <w:rtl/>
        </w:rPr>
        <w:t>والإعتماد</w:t>
      </w:r>
      <w:proofErr w:type="spellEnd"/>
      <w:r w:rsidRPr="002B56D0">
        <w:rPr>
          <w:rFonts w:ascii="Simplified Arabic" w:hAnsi="Simplified Arabic" w:cs="Simplified Arabic"/>
          <w:color w:val="0D0D0D" w:themeColor="text1" w:themeTint="F2"/>
          <w:sz w:val="28"/>
          <w:szCs w:val="28"/>
          <w:rtl/>
        </w:rPr>
        <w:t xml:space="preserve"> على المنهج الوصفي التحليلي</w:t>
      </w:r>
      <w:r w:rsidRPr="002B56D0">
        <w:rPr>
          <w:rFonts w:ascii="Simplified Arabic" w:hAnsi="Simplified Arabic" w:cs="Simplified Arabic" w:hint="cs"/>
          <w:color w:val="0D0D0D" w:themeColor="text1" w:themeTint="F2"/>
          <w:sz w:val="28"/>
          <w:szCs w:val="28"/>
          <w:rtl/>
        </w:rPr>
        <w:t xml:space="preserve"> تم استخدام </w:t>
      </w:r>
      <w:proofErr w:type="spellStart"/>
      <w:r w:rsidRPr="002B56D0">
        <w:rPr>
          <w:rFonts w:ascii="Simplified Arabic" w:hAnsi="Simplified Arabic" w:cs="Simplified Arabic" w:hint="cs"/>
          <w:color w:val="0D0D0D" w:themeColor="text1" w:themeTint="F2"/>
          <w:sz w:val="28"/>
          <w:szCs w:val="28"/>
          <w:rtl/>
        </w:rPr>
        <w:t>الاستبانة</w:t>
      </w:r>
      <w:proofErr w:type="spellEnd"/>
      <w:r w:rsidRPr="002B56D0">
        <w:rPr>
          <w:rFonts w:ascii="Simplified Arabic" w:hAnsi="Simplified Arabic" w:cs="Simplified Arabic" w:hint="cs"/>
          <w:color w:val="0D0D0D" w:themeColor="text1" w:themeTint="F2"/>
          <w:sz w:val="28"/>
          <w:szCs w:val="28"/>
          <w:rtl/>
        </w:rPr>
        <w:t xml:space="preserve"> كأداة لجمع </w:t>
      </w:r>
      <w:proofErr w:type="spellStart"/>
      <w:r w:rsidRPr="002B56D0">
        <w:rPr>
          <w:rFonts w:ascii="Simplified Arabic" w:hAnsi="Simplified Arabic" w:cs="Simplified Arabic" w:hint="cs"/>
          <w:color w:val="0D0D0D" w:themeColor="text1" w:themeTint="F2"/>
          <w:sz w:val="28"/>
          <w:szCs w:val="28"/>
          <w:rtl/>
        </w:rPr>
        <w:t>البيانات</w:t>
      </w:r>
      <w:r w:rsidRPr="002B56D0">
        <w:rPr>
          <w:rFonts w:ascii="Simplified Arabic" w:hAnsi="Simplified Arabic" w:cs="Simplified Arabic"/>
          <w:color w:val="0D0D0D" w:themeColor="text1" w:themeTint="F2"/>
          <w:sz w:val="28"/>
          <w:szCs w:val="28"/>
          <w:rtl/>
        </w:rPr>
        <w:t>،</w:t>
      </w:r>
      <w:proofErr w:type="spellEnd"/>
      <w:r w:rsidRPr="002B56D0">
        <w:rPr>
          <w:rFonts w:ascii="Simplified Arabic" w:hAnsi="Simplified Arabic" w:cs="Simplified Arabic"/>
          <w:color w:val="0D0D0D" w:themeColor="text1" w:themeTint="F2"/>
          <w:sz w:val="28"/>
          <w:szCs w:val="28"/>
          <w:rtl/>
        </w:rPr>
        <w:t xml:space="preserve"> من خلال توزيع 50 </w:t>
      </w:r>
      <w:proofErr w:type="spellStart"/>
      <w:r w:rsidRPr="002B56D0">
        <w:rPr>
          <w:rFonts w:ascii="Simplified Arabic" w:hAnsi="Simplified Arabic" w:cs="Simplified Arabic"/>
          <w:color w:val="0D0D0D" w:themeColor="text1" w:themeTint="F2"/>
          <w:sz w:val="28"/>
          <w:szCs w:val="28"/>
          <w:rtl/>
        </w:rPr>
        <w:t>إستمارة</w:t>
      </w:r>
      <w:proofErr w:type="spellEnd"/>
      <w:r w:rsidRPr="002B56D0">
        <w:rPr>
          <w:rFonts w:ascii="Simplified Arabic" w:hAnsi="Simplified Arabic" w:cs="Simplified Arabic"/>
          <w:color w:val="0D0D0D" w:themeColor="text1" w:themeTint="F2"/>
          <w:sz w:val="28"/>
          <w:szCs w:val="28"/>
          <w:rtl/>
        </w:rPr>
        <w:t xml:space="preserve"> على الموظفين العاملين في المركز التجاري </w:t>
      </w:r>
      <w:r w:rsidRPr="002B56D0">
        <w:rPr>
          <w:rFonts w:ascii="Simplified Arabic" w:hAnsi="Simplified Arabic" w:cs="Simplified Arabic"/>
          <w:color w:val="0D0D0D" w:themeColor="text1" w:themeTint="F2"/>
          <w:sz w:val="28"/>
          <w:szCs w:val="28"/>
        </w:rPr>
        <w:t>Mall</w:t>
      </w:r>
      <w:proofErr w:type="spellStart"/>
      <w:r w:rsidRPr="002B56D0">
        <w:rPr>
          <w:rFonts w:ascii="Simplified Arabic" w:hAnsi="Simplified Arabic" w:cs="Simplified Arabic"/>
          <w:color w:val="0D0D0D" w:themeColor="text1" w:themeTint="F2"/>
          <w:sz w:val="28"/>
          <w:szCs w:val="28"/>
          <w:rtl/>
        </w:rPr>
        <w:t>،</w:t>
      </w:r>
      <w:proofErr w:type="spellEnd"/>
      <w:r w:rsidRPr="002B56D0">
        <w:rPr>
          <w:rFonts w:ascii="Simplified Arabic" w:hAnsi="Simplified Arabic" w:cs="Simplified Arabic"/>
          <w:color w:val="0D0D0D" w:themeColor="text1" w:themeTint="F2"/>
          <w:sz w:val="28"/>
          <w:szCs w:val="28"/>
          <w:rtl/>
        </w:rPr>
        <w:t xml:space="preserve"> والتي استرجع منها 50 </w:t>
      </w:r>
      <w:proofErr w:type="spellStart"/>
      <w:r w:rsidRPr="002B56D0">
        <w:rPr>
          <w:rFonts w:ascii="Simplified Arabic" w:hAnsi="Simplified Arabic" w:cs="Simplified Arabic"/>
          <w:color w:val="0D0D0D" w:themeColor="text1" w:themeTint="F2"/>
          <w:sz w:val="28"/>
          <w:szCs w:val="28"/>
          <w:rtl/>
        </w:rPr>
        <w:t>إستمارة،</w:t>
      </w:r>
      <w:proofErr w:type="spellEnd"/>
      <w:r w:rsidRPr="002B56D0">
        <w:rPr>
          <w:rFonts w:ascii="Simplified Arabic" w:hAnsi="Simplified Arabic" w:cs="Simplified Arabic"/>
          <w:color w:val="0D0D0D" w:themeColor="text1" w:themeTint="F2"/>
          <w:sz w:val="28"/>
          <w:szCs w:val="28"/>
          <w:rtl/>
        </w:rPr>
        <w:t xml:space="preserve"> إضافة إلى إجراء مقابلة مع مدير الموارد البشرية في مجتمع </w:t>
      </w:r>
      <w:proofErr w:type="spellStart"/>
      <w:r w:rsidRPr="002B56D0">
        <w:rPr>
          <w:rFonts w:ascii="Simplified Arabic" w:hAnsi="Simplified Arabic" w:cs="Simplified Arabic"/>
          <w:color w:val="0D0D0D" w:themeColor="text1" w:themeTint="F2"/>
          <w:sz w:val="28"/>
          <w:szCs w:val="28"/>
          <w:rtl/>
        </w:rPr>
        <w:t>الدراسة،</w:t>
      </w:r>
      <w:proofErr w:type="spellEnd"/>
      <w:r w:rsidRPr="002B56D0">
        <w:rPr>
          <w:rFonts w:ascii="Simplified Arabic" w:hAnsi="Simplified Arabic" w:cs="Simplified Arabic"/>
          <w:color w:val="0D0D0D" w:themeColor="text1" w:themeTint="F2"/>
          <w:sz w:val="28"/>
          <w:szCs w:val="28"/>
          <w:rtl/>
        </w:rPr>
        <w:t xml:space="preserve"> كما تم تقسيم هذه الدراسة إلى أربعة </w:t>
      </w:r>
      <w:r w:rsidRPr="002B56D0">
        <w:rPr>
          <w:rFonts w:ascii="Simplified Arabic" w:hAnsi="Simplified Arabic" w:cs="Simplified Arabic" w:hint="cs"/>
          <w:color w:val="0D0D0D" w:themeColor="text1" w:themeTint="F2"/>
          <w:sz w:val="28"/>
          <w:szCs w:val="28"/>
          <w:rtl/>
        </w:rPr>
        <w:t>مباحث</w:t>
      </w:r>
      <w:r w:rsidRPr="002B56D0">
        <w:rPr>
          <w:rFonts w:ascii="Simplified Arabic" w:hAnsi="Simplified Arabic" w:cs="Simplified Arabic"/>
          <w:color w:val="0D0D0D" w:themeColor="text1" w:themeTint="F2"/>
          <w:sz w:val="28"/>
          <w:szCs w:val="28"/>
          <w:rtl/>
        </w:rPr>
        <w:t xml:space="preserve"> شملت المنهجية والإطار النظري والإطار العملي وفصل النتائج </w:t>
      </w:r>
      <w:proofErr w:type="spellStart"/>
      <w:r w:rsidRPr="002B56D0">
        <w:rPr>
          <w:rFonts w:ascii="Simplified Arabic" w:hAnsi="Simplified Arabic" w:cs="Simplified Arabic"/>
          <w:color w:val="0D0D0D" w:themeColor="text1" w:themeTint="F2"/>
          <w:sz w:val="28"/>
          <w:szCs w:val="28"/>
          <w:rtl/>
        </w:rPr>
        <w:t>والمقترحات،</w:t>
      </w:r>
      <w:proofErr w:type="spellEnd"/>
      <w:r w:rsidRPr="002B56D0">
        <w:rPr>
          <w:rFonts w:ascii="Simplified Arabic" w:hAnsi="Simplified Arabic" w:cs="Simplified Arabic"/>
          <w:color w:val="0D0D0D" w:themeColor="text1" w:themeTint="F2"/>
          <w:sz w:val="28"/>
          <w:szCs w:val="28"/>
          <w:rtl/>
        </w:rPr>
        <w:t xml:space="preserve"> حيث أثبتت النتائج صحة الفرضيات التي تشير من خلال التحليل الإحصائي إلى وجود علاقة </w:t>
      </w:r>
      <w:proofErr w:type="spellStart"/>
      <w:r w:rsidRPr="002B56D0">
        <w:rPr>
          <w:rFonts w:ascii="Simplified Arabic" w:hAnsi="Simplified Arabic" w:cs="Simplified Arabic"/>
          <w:color w:val="0D0D0D" w:themeColor="text1" w:themeTint="F2"/>
          <w:sz w:val="28"/>
          <w:szCs w:val="28"/>
          <w:rtl/>
        </w:rPr>
        <w:t>ارتباطية</w:t>
      </w:r>
      <w:proofErr w:type="spellEnd"/>
      <w:r w:rsidRPr="002B56D0">
        <w:rPr>
          <w:rFonts w:ascii="Simplified Arabic" w:hAnsi="Simplified Arabic" w:cs="Simplified Arabic"/>
          <w:color w:val="0D0D0D" w:themeColor="text1" w:themeTint="F2"/>
          <w:sz w:val="28"/>
          <w:szCs w:val="28"/>
          <w:rtl/>
        </w:rPr>
        <w:t xml:space="preserve"> قوية بين أبعاد إدارة التنوع المتمثلة بتطبيق سياسة الأجر </w:t>
      </w:r>
      <w:proofErr w:type="spellStart"/>
      <w:r w:rsidRPr="002B56D0">
        <w:rPr>
          <w:rFonts w:ascii="Simplified Arabic" w:hAnsi="Simplified Arabic" w:cs="Simplified Arabic"/>
          <w:color w:val="0D0D0D" w:themeColor="text1" w:themeTint="F2"/>
          <w:sz w:val="28"/>
          <w:szCs w:val="28"/>
          <w:rtl/>
        </w:rPr>
        <w:t>المتساوي،</w:t>
      </w:r>
      <w:proofErr w:type="spellEnd"/>
      <w:r w:rsidRPr="002B56D0">
        <w:rPr>
          <w:rFonts w:ascii="Simplified Arabic" w:hAnsi="Simplified Arabic" w:cs="Simplified Arabic"/>
          <w:color w:val="0D0D0D" w:themeColor="text1" w:themeTint="F2"/>
          <w:sz w:val="28"/>
          <w:szCs w:val="28"/>
          <w:rtl/>
        </w:rPr>
        <w:t xml:space="preserve"> التمييز </w:t>
      </w:r>
      <w:proofErr w:type="spellStart"/>
      <w:r w:rsidRPr="002B56D0">
        <w:rPr>
          <w:rFonts w:ascii="Simplified Arabic" w:hAnsi="Simplified Arabic" w:cs="Simplified Arabic"/>
          <w:color w:val="0D0D0D" w:themeColor="text1" w:themeTint="F2"/>
          <w:sz w:val="28"/>
          <w:szCs w:val="28"/>
          <w:rtl/>
        </w:rPr>
        <w:t>العرقي،</w:t>
      </w:r>
      <w:proofErr w:type="spellEnd"/>
      <w:r w:rsidRPr="002B56D0">
        <w:rPr>
          <w:rFonts w:ascii="Simplified Arabic" w:hAnsi="Simplified Arabic" w:cs="Simplified Arabic"/>
          <w:color w:val="0D0D0D" w:themeColor="text1" w:themeTint="F2"/>
          <w:sz w:val="28"/>
          <w:szCs w:val="28"/>
          <w:rtl/>
        </w:rPr>
        <w:t xml:space="preserve"> عدم التمييز الديني التمييز على أساس الجنس توزيع الفرص المتساوية وبين تحقيق العدالة التنظيمية.</w:t>
      </w:r>
      <w:r w:rsidRPr="002B56D0">
        <w:rPr>
          <w:rFonts w:ascii="Simplified Arabic" w:hAnsi="Simplified Arabic" w:cs="Simplified Arabic" w:hint="cs"/>
          <w:color w:val="0D0D0D" w:themeColor="text1" w:themeTint="F2"/>
          <w:sz w:val="28"/>
          <w:szCs w:val="28"/>
          <w:rtl/>
        </w:rPr>
        <w:t xml:space="preserve"> </w:t>
      </w:r>
      <w:r w:rsidRPr="002B56D0">
        <w:rPr>
          <w:rFonts w:ascii="Simplified Arabic" w:hAnsi="Simplified Arabic" w:cs="Simplified Arabic" w:hint="cs"/>
          <w:color w:val="0D0D0D" w:themeColor="text1" w:themeTint="F2"/>
          <w:sz w:val="28"/>
          <w:szCs w:val="28"/>
          <w:rtl/>
        </w:rPr>
        <w:lastRenderedPageBreak/>
        <w:t>كما خلصت الدراسة إلى أن ممارسات</w:t>
      </w:r>
      <w:r w:rsidRPr="002B56D0">
        <w:rPr>
          <w:rFonts w:ascii="Simplified Arabic" w:hAnsi="Simplified Arabic" w:cs="Simplified Arabic"/>
          <w:color w:val="0D0D0D" w:themeColor="text1" w:themeTint="F2"/>
          <w:sz w:val="28"/>
          <w:szCs w:val="28"/>
          <w:rtl/>
        </w:rPr>
        <w:t xml:space="preserve"> إدارة التنوع</w:t>
      </w:r>
      <w:r w:rsidRPr="002B56D0">
        <w:rPr>
          <w:rFonts w:ascii="Simplified Arabic" w:hAnsi="Simplified Arabic" w:cs="Simplified Arabic" w:hint="cs"/>
          <w:color w:val="0D0D0D" w:themeColor="text1" w:themeTint="F2"/>
          <w:sz w:val="28"/>
          <w:szCs w:val="28"/>
          <w:rtl/>
        </w:rPr>
        <w:t xml:space="preserve"> تساعد</w:t>
      </w:r>
      <w:r w:rsidRPr="002B56D0">
        <w:rPr>
          <w:rFonts w:ascii="Simplified Arabic" w:hAnsi="Simplified Arabic" w:cs="Simplified Arabic"/>
          <w:color w:val="0D0D0D" w:themeColor="text1" w:themeTint="F2"/>
          <w:sz w:val="28"/>
          <w:szCs w:val="28"/>
          <w:rtl/>
        </w:rPr>
        <w:t xml:space="preserve"> في خلق بيئة عمل أكثر إنصافًا </w:t>
      </w:r>
      <w:proofErr w:type="spellStart"/>
      <w:r w:rsidRPr="002B56D0">
        <w:rPr>
          <w:rFonts w:ascii="Simplified Arabic" w:hAnsi="Simplified Arabic" w:cs="Simplified Arabic"/>
          <w:color w:val="0D0D0D" w:themeColor="text1" w:themeTint="F2"/>
          <w:sz w:val="28"/>
          <w:szCs w:val="28"/>
          <w:rtl/>
        </w:rPr>
        <w:t>وشمولية،</w:t>
      </w:r>
      <w:proofErr w:type="spellEnd"/>
      <w:r w:rsidRPr="002B56D0">
        <w:rPr>
          <w:rFonts w:ascii="Simplified Arabic" w:hAnsi="Simplified Arabic" w:cs="Simplified Arabic"/>
          <w:color w:val="0D0D0D" w:themeColor="text1" w:themeTint="F2"/>
          <w:sz w:val="28"/>
          <w:szCs w:val="28"/>
          <w:rtl/>
        </w:rPr>
        <w:t xml:space="preserve"> </w:t>
      </w:r>
      <w:r w:rsidRPr="002B56D0">
        <w:rPr>
          <w:rFonts w:ascii="Simplified Arabic" w:hAnsi="Simplified Arabic" w:cs="Simplified Arabic" w:hint="cs"/>
          <w:color w:val="0D0D0D" w:themeColor="text1" w:themeTint="F2"/>
          <w:sz w:val="28"/>
          <w:szCs w:val="28"/>
          <w:rtl/>
        </w:rPr>
        <w:t>والذي</w:t>
      </w:r>
      <w:r w:rsidRPr="002B56D0">
        <w:rPr>
          <w:rFonts w:ascii="Simplified Arabic" w:hAnsi="Simplified Arabic" w:cs="Simplified Arabic"/>
          <w:color w:val="0D0D0D" w:themeColor="text1" w:themeTint="F2"/>
          <w:sz w:val="28"/>
          <w:szCs w:val="28"/>
          <w:rtl/>
        </w:rPr>
        <w:t xml:space="preserve"> يؤدي إلى زيادة الإنتاجية ومشاركة الموظفين والرضا الوظيفي. كما أنه من خلال تقييم التنوع وتعزيز العدالة والإنصاف </w:t>
      </w:r>
      <w:r w:rsidRPr="002B56D0">
        <w:rPr>
          <w:rFonts w:ascii="Simplified Arabic" w:hAnsi="Simplified Arabic" w:cs="Simplified Arabic" w:hint="cs"/>
          <w:color w:val="0D0D0D" w:themeColor="text1" w:themeTint="F2"/>
          <w:sz w:val="28"/>
          <w:szCs w:val="28"/>
          <w:rtl/>
        </w:rPr>
        <w:t>تتمكن</w:t>
      </w:r>
      <w:r w:rsidRPr="002B56D0">
        <w:rPr>
          <w:rFonts w:ascii="Simplified Arabic" w:hAnsi="Simplified Arabic" w:cs="Simplified Arabic"/>
          <w:color w:val="0D0D0D" w:themeColor="text1" w:themeTint="F2"/>
          <w:sz w:val="28"/>
          <w:szCs w:val="28"/>
          <w:rtl/>
        </w:rPr>
        <w:t xml:space="preserve"> </w:t>
      </w:r>
      <w:r w:rsidRPr="002B56D0">
        <w:rPr>
          <w:rFonts w:ascii="Simplified Arabic" w:hAnsi="Simplified Arabic" w:cs="Simplified Arabic" w:hint="cs"/>
          <w:color w:val="0D0D0D" w:themeColor="text1" w:themeTint="F2"/>
          <w:sz w:val="28"/>
          <w:szCs w:val="28"/>
          <w:rtl/>
        </w:rPr>
        <w:t>ال</w:t>
      </w:r>
      <w:r w:rsidRPr="002B56D0">
        <w:rPr>
          <w:rFonts w:ascii="Simplified Arabic" w:hAnsi="Simplified Arabic" w:cs="Simplified Arabic"/>
          <w:color w:val="0D0D0D" w:themeColor="text1" w:themeTint="F2"/>
          <w:sz w:val="28"/>
          <w:szCs w:val="28"/>
          <w:rtl/>
        </w:rPr>
        <w:t>منظمات</w:t>
      </w:r>
      <w:r w:rsidRPr="002B56D0">
        <w:rPr>
          <w:rFonts w:ascii="Simplified Arabic" w:hAnsi="Simplified Arabic" w:cs="Simplified Arabic" w:hint="cs"/>
          <w:color w:val="0D0D0D" w:themeColor="text1" w:themeTint="F2"/>
          <w:sz w:val="28"/>
          <w:szCs w:val="28"/>
          <w:rtl/>
        </w:rPr>
        <w:t xml:space="preserve"> من</w:t>
      </w:r>
      <w:r w:rsidRPr="002B56D0">
        <w:rPr>
          <w:rFonts w:ascii="Simplified Arabic" w:hAnsi="Simplified Arabic" w:cs="Simplified Arabic"/>
          <w:color w:val="0D0D0D" w:themeColor="text1" w:themeTint="F2"/>
          <w:sz w:val="28"/>
          <w:szCs w:val="28"/>
          <w:rtl/>
        </w:rPr>
        <w:t xml:space="preserve"> جذب مجموعة متنوعة من الموظفين الموهوبين </w:t>
      </w:r>
      <w:proofErr w:type="spellStart"/>
      <w:r w:rsidRPr="002B56D0">
        <w:rPr>
          <w:rFonts w:ascii="Simplified Arabic" w:hAnsi="Simplified Arabic" w:cs="Simplified Arabic"/>
          <w:color w:val="0D0D0D" w:themeColor="text1" w:themeTint="F2"/>
          <w:sz w:val="28"/>
          <w:szCs w:val="28"/>
          <w:rtl/>
        </w:rPr>
        <w:t>وال</w:t>
      </w:r>
      <w:r w:rsidRPr="002B56D0">
        <w:rPr>
          <w:rFonts w:ascii="Simplified Arabic" w:hAnsi="Simplified Arabic" w:cs="Simplified Arabic" w:hint="cs"/>
          <w:color w:val="0D0D0D" w:themeColor="text1" w:themeTint="F2"/>
          <w:sz w:val="28"/>
          <w:szCs w:val="28"/>
          <w:rtl/>
        </w:rPr>
        <w:t>إ</w:t>
      </w:r>
      <w:r w:rsidRPr="002B56D0">
        <w:rPr>
          <w:rFonts w:ascii="Simplified Arabic" w:hAnsi="Simplified Arabic" w:cs="Simplified Arabic"/>
          <w:color w:val="0D0D0D" w:themeColor="text1" w:themeTint="F2"/>
          <w:sz w:val="28"/>
          <w:szCs w:val="28"/>
          <w:rtl/>
        </w:rPr>
        <w:t>حتفاظ</w:t>
      </w:r>
      <w:proofErr w:type="spellEnd"/>
      <w:r w:rsidRPr="002B56D0">
        <w:rPr>
          <w:rFonts w:ascii="Simplified Arabic" w:hAnsi="Simplified Arabic" w:cs="Simplified Arabic"/>
          <w:color w:val="0D0D0D" w:themeColor="text1" w:themeTint="F2"/>
          <w:sz w:val="28"/>
          <w:szCs w:val="28"/>
          <w:rtl/>
        </w:rPr>
        <w:t xml:space="preserve"> </w:t>
      </w:r>
      <w:proofErr w:type="spellStart"/>
      <w:r w:rsidRPr="002B56D0">
        <w:rPr>
          <w:rFonts w:ascii="Simplified Arabic" w:hAnsi="Simplified Arabic" w:cs="Simplified Arabic"/>
          <w:color w:val="0D0D0D" w:themeColor="text1" w:themeTint="F2"/>
          <w:sz w:val="28"/>
          <w:szCs w:val="28"/>
          <w:rtl/>
        </w:rPr>
        <w:t>بهم،</w:t>
      </w:r>
      <w:proofErr w:type="spellEnd"/>
      <w:r w:rsidRPr="002B56D0">
        <w:rPr>
          <w:rFonts w:ascii="Simplified Arabic" w:hAnsi="Simplified Arabic" w:cs="Simplified Arabic"/>
          <w:color w:val="0D0D0D" w:themeColor="text1" w:themeTint="F2"/>
          <w:sz w:val="28"/>
          <w:szCs w:val="28"/>
          <w:rtl/>
        </w:rPr>
        <w:t xml:space="preserve"> مما يساهم في تحقيق نجاح أكبر وقدرة تنافسية على المدى الطويل.</w:t>
      </w:r>
    </w:p>
    <w:p w:rsidR="002B56D0" w:rsidRPr="002B56D0" w:rsidRDefault="002B56D0" w:rsidP="002B56D0">
      <w:pPr>
        <w:bidi/>
        <w:spacing w:line="240" w:lineRule="auto"/>
        <w:rPr>
          <w:rFonts w:ascii="Simplified Arabic" w:hAnsi="Simplified Arabic" w:cs="Simplified Arabic"/>
          <w:bCs/>
          <w:color w:val="0D0D0D" w:themeColor="text1" w:themeTint="F2"/>
          <w:sz w:val="28"/>
          <w:szCs w:val="28"/>
        </w:rPr>
      </w:pPr>
      <w:bookmarkStart w:id="1" w:name="_heading=h.gjdgxs" w:colFirst="0" w:colLast="0"/>
      <w:bookmarkEnd w:id="1"/>
      <w:r w:rsidRPr="002B56D0">
        <w:rPr>
          <w:rFonts w:ascii="Simplified Arabic" w:hAnsi="Simplified Arabic" w:cs="Simplified Arabic"/>
          <w:bCs/>
          <w:color w:val="0D0D0D" w:themeColor="text1" w:themeTint="F2"/>
          <w:sz w:val="28"/>
          <w:szCs w:val="28"/>
          <w:rtl/>
        </w:rPr>
        <w:t xml:space="preserve">الكلمات </w:t>
      </w:r>
      <w:proofErr w:type="spellStart"/>
      <w:r w:rsidRPr="002B56D0">
        <w:rPr>
          <w:rFonts w:ascii="Simplified Arabic" w:hAnsi="Simplified Arabic" w:cs="Simplified Arabic"/>
          <w:bCs/>
          <w:color w:val="0D0D0D" w:themeColor="text1" w:themeTint="F2"/>
          <w:sz w:val="28"/>
          <w:szCs w:val="28"/>
          <w:rtl/>
        </w:rPr>
        <w:t>المفتاحية</w:t>
      </w:r>
      <w:proofErr w:type="spellEnd"/>
      <w:r w:rsidRPr="002B56D0">
        <w:rPr>
          <w:rFonts w:ascii="Simplified Arabic" w:hAnsi="Simplified Arabic" w:cs="Simplified Arabic"/>
          <w:bCs/>
          <w:color w:val="0D0D0D" w:themeColor="text1" w:themeTint="F2"/>
          <w:sz w:val="28"/>
          <w:szCs w:val="28"/>
          <w:rtl/>
        </w:rPr>
        <w:t xml:space="preserve">: </w:t>
      </w:r>
      <w:r w:rsidRPr="002B56D0">
        <w:rPr>
          <w:rFonts w:ascii="Simplified Arabic" w:hAnsi="Simplified Arabic" w:cs="Simplified Arabic" w:hint="cs"/>
          <w:bCs/>
          <w:color w:val="0D0D0D" w:themeColor="text1" w:themeTint="F2"/>
          <w:sz w:val="28"/>
          <w:szCs w:val="28"/>
          <w:rtl/>
        </w:rPr>
        <w:t xml:space="preserve">ممارسات </w:t>
      </w:r>
      <w:r w:rsidRPr="002B56D0">
        <w:rPr>
          <w:rFonts w:ascii="Simplified Arabic" w:hAnsi="Simplified Arabic" w:cs="Simplified Arabic"/>
          <w:bCs/>
          <w:color w:val="0D0D0D" w:themeColor="text1" w:themeTint="F2"/>
          <w:sz w:val="28"/>
          <w:szCs w:val="28"/>
          <w:rtl/>
        </w:rPr>
        <w:t xml:space="preserve">إدارة </w:t>
      </w:r>
      <w:proofErr w:type="spellStart"/>
      <w:r w:rsidRPr="002B56D0">
        <w:rPr>
          <w:rFonts w:ascii="Simplified Arabic" w:hAnsi="Simplified Arabic" w:cs="Simplified Arabic"/>
          <w:bCs/>
          <w:color w:val="0D0D0D" w:themeColor="text1" w:themeTint="F2"/>
          <w:sz w:val="28"/>
          <w:szCs w:val="28"/>
          <w:rtl/>
        </w:rPr>
        <w:t>التنوع،</w:t>
      </w:r>
      <w:proofErr w:type="spellEnd"/>
      <w:r w:rsidRPr="002B56D0">
        <w:rPr>
          <w:rFonts w:ascii="Simplified Arabic" w:hAnsi="Simplified Arabic" w:cs="Simplified Arabic"/>
          <w:bCs/>
          <w:color w:val="0D0D0D" w:themeColor="text1" w:themeTint="F2"/>
          <w:sz w:val="28"/>
          <w:szCs w:val="28"/>
          <w:rtl/>
        </w:rPr>
        <w:t xml:space="preserve"> العدالة التنظيمية.</w:t>
      </w:r>
    </w:p>
    <w:p w:rsidR="00B67308" w:rsidRPr="002B56D0" w:rsidRDefault="00B67308" w:rsidP="00B67308">
      <w:pPr>
        <w:bidi/>
        <w:spacing w:line="360" w:lineRule="auto"/>
        <w:rPr>
          <w:rFonts w:asciiTheme="majorBidi" w:eastAsia="Calibri" w:hAnsiTheme="majorBidi" w:cstheme="majorBidi"/>
          <w:b/>
          <w:bCs/>
          <w:sz w:val="28"/>
          <w:szCs w:val="28"/>
          <w:lang w:bidi="ar-IQ"/>
        </w:rPr>
      </w:pPr>
    </w:p>
    <w:p w:rsidR="00B67308" w:rsidRPr="005E01D2"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1E7923" w:rsidP="00B67308">
      <w:pPr>
        <w:bidi/>
        <w:spacing w:line="360" w:lineRule="auto"/>
        <w:rPr>
          <w:rFonts w:asciiTheme="majorBidi" w:eastAsia="Calibri" w:hAnsiTheme="majorBidi" w:cstheme="majorBidi"/>
          <w:b/>
          <w:bCs/>
          <w:sz w:val="28"/>
          <w:szCs w:val="28"/>
          <w:rtl/>
          <w:lang w:bidi="ar-IQ"/>
        </w:rPr>
      </w:pPr>
      <w:r>
        <w:rPr>
          <w:rFonts w:asciiTheme="majorBidi" w:eastAsia="Calibri" w:hAnsiTheme="majorBidi" w:cstheme="majorBidi" w:hint="cs"/>
          <w:b/>
          <w:bCs/>
          <w:sz w:val="28"/>
          <w:szCs w:val="28"/>
          <w:rtl/>
          <w:lang w:bidi="ar-IQ"/>
        </w:rPr>
        <w:lastRenderedPageBreak/>
        <w:t>المقدمة:</w:t>
      </w:r>
    </w:p>
    <w:p w:rsidR="0026711D" w:rsidRPr="009A0E83" w:rsidRDefault="0026711D" w:rsidP="0026711D">
      <w:pPr>
        <w:bidi/>
        <w:spacing w:after="120" w:line="240" w:lineRule="auto"/>
        <w:rPr>
          <w:rFonts w:ascii="Simplified Arabic" w:eastAsia="Simplified Arabic" w:hAnsi="Simplified Arabic" w:cs="Simplified Arabic"/>
          <w:sz w:val="28"/>
          <w:szCs w:val="28"/>
          <w:rtl/>
          <w:lang w:bidi="ar-LB"/>
        </w:rPr>
      </w:pPr>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يتطور الزمن وتتبدل الأحداث ويسير العلم بنا نحو </w:t>
      </w:r>
      <w:proofErr w:type="spellStart"/>
      <w:r>
        <w:rPr>
          <w:rFonts w:ascii="Simplified Arabic" w:eastAsia="Simplified Arabic" w:hAnsi="Simplified Arabic" w:cs="Simplified Arabic" w:hint="cs"/>
          <w:sz w:val="28"/>
          <w:szCs w:val="28"/>
          <w:rtl/>
        </w:rPr>
        <w:t>المستقبل</w:t>
      </w:r>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فهو قائد المسير الذي لا يخطئ والذي لا يعرف التراجع في أصعب </w:t>
      </w:r>
      <w:proofErr w:type="spellStart"/>
      <w:r>
        <w:rPr>
          <w:rFonts w:ascii="Simplified Arabic" w:eastAsia="Simplified Arabic" w:hAnsi="Simplified Arabic" w:cs="Simplified Arabic"/>
          <w:sz w:val="28"/>
          <w:szCs w:val="28"/>
          <w:rtl/>
        </w:rPr>
        <w:t>الظروف،</w:t>
      </w:r>
      <w:proofErr w:type="spellEnd"/>
      <w:r>
        <w:rPr>
          <w:rFonts w:ascii="Simplified Arabic" w:eastAsia="Simplified Arabic" w:hAnsi="Simplified Arabic" w:cs="Simplified Arabic"/>
          <w:sz w:val="28"/>
          <w:szCs w:val="28"/>
          <w:rtl/>
        </w:rPr>
        <w:t xml:space="preserve"> فلولا العلم لكان الإنسان ما زال يقبع في مجاهل التاريخ ويصارع الطبيعة ويدور في فلك واحد لا يتغير رغم مرور السنين </w:t>
      </w:r>
      <w:proofErr w:type="spellStart"/>
      <w:r>
        <w:rPr>
          <w:rFonts w:ascii="Simplified Arabic" w:eastAsia="Simplified Arabic" w:hAnsi="Simplified Arabic" w:cs="Simplified Arabic"/>
          <w:sz w:val="28"/>
          <w:szCs w:val="28"/>
          <w:rtl/>
        </w:rPr>
        <w:t>والأيام؛</w:t>
      </w:r>
      <w:proofErr w:type="spellEnd"/>
      <w:r>
        <w:rPr>
          <w:rFonts w:ascii="Simplified Arabic" w:eastAsia="Simplified Arabic" w:hAnsi="Simplified Arabic" w:cs="Simplified Arabic"/>
          <w:sz w:val="28"/>
          <w:szCs w:val="28"/>
          <w:rtl/>
        </w:rPr>
        <w:t xml:space="preserve"> فعالم الإدارة لا زال وسيظل يشهد تقدماً تلو </w:t>
      </w:r>
      <w:proofErr w:type="spellStart"/>
      <w:r>
        <w:rPr>
          <w:rFonts w:ascii="Simplified Arabic" w:eastAsia="Simplified Arabic" w:hAnsi="Simplified Arabic" w:cs="Simplified Arabic"/>
          <w:sz w:val="28"/>
          <w:szCs w:val="28"/>
          <w:rtl/>
        </w:rPr>
        <w:t>الآخر،</w:t>
      </w:r>
      <w:proofErr w:type="spellEnd"/>
      <w:r>
        <w:rPr>
          <w:rFonts w:ascii="Simplified Arabic" w:eastAsia="Simplified Arabic" w:hAnsi="Simplified Arabic" w:cs="Simplified Arabic"/>
          <w:sz w:val="28"/>
          <w:szCs w:val="28"/>
          <w:rtl/>
        </w:rPr>
        <w:t xml:space="preserve"> لأن الإنسان لا يقف عند حدود الماضي ولا يكتفي بالحاضر فهو مقدام لالتهام كل جديد يساعده على تحسين حياته وتصحيح كل ما سلف.</w:t>
      </w:r>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وكما نعلم فإن هذا العالم في تطور مستمر على مختلف الأصعدة المالية والمصرفية </w:t>
      </w:r>
      <w:proofErr w:type="spellStart"/>
      <w:r>
        <w:rPr>
          <w:rFonts w:ascii="Simplified Arabic" w:eastAsia="Simplified Arabic" w:hAnsi="Simplified Arabic" w:cs="Simplified Arabic"/>
          <w:sz w:val="28"/>
          <w:szCs w:val="28"/>
          <w:rtl/>
        </w:rPr>
        <w:t>والتنظيمية..</w:t>
      </w:r>
      <w:proofErr w:type="spellEnd"/>
      <w:r>
        <w:rPr>
          <w:rFonts w:ascii="Simplified Arabic" w:eastAsia="Simplified Arabic" w:hAnsi="Simplified Arabic" w:cs="Simplified Arabic"/>
          <w:sz w:val="28"/>
          <w:szCs w:val="28"/>
          <w:rtl/>
        </w:rPr>
        <w:t xml:space="preserve"> وكل ما تحتويه كلمة </w:t>
      </w:r>
      <w:proofErr w:type="spellStart"/>
      <w:r>
        <w:rPr>
          <w:rFonts w:ascii="Simplified Arabic" w:eastAsia="Simplified Arabic" w:hAnsi="Simplified Arabic" w:cs="Simplified Arabic"/>
          <w:sz w:val="28"/>
          <w:szCs w:val="28"/>
          <w:rtl/>
        </w:rPr>
        <w:t>"الإدارة"</w:t>
      </w:r>
      <w:proofErr w:type="spellEnd"/>
      <w:r>
        <w:rPr>
          <w:rFonts w:ascii="Simplified Arabic" w:eastAsia="Simplified Arabic" w:hAnsi="Simplified Arabic" w:cs="Simplified Arabic"/>
          <w:sz w:val="28"/>
          <w:szCs w:val="28"/>
          <w:rtl/>
        </w:rPr>
        <w:t xml:space="preserve"> من وظائف كبيرة فهي أولاً </w:t>
      </w:r>
      <w:proofErr w:type="spellStart"/>
      <w:r>
        <w:rPr>
          <w:rFonts w:ascii="Simplified Arabic" w:eastAsia="Simplified Arabic" w:hAnsi="Simplified Arabic" w:cs="Simplified Arabic"/>
          <w:sz w:val="28"/>
          <w:szCs w:val="28"/>
          <w:rtl/>
        </w:rPr>
        <w:t>وآخراً</w:t>
      </w:r>
      <w:proofErr w:type="spellEnd"/>
      <w:r>
        <w:rPr>
          <w:rFonts w:ascii="Simplified Arabic" w:eastAsia="Simplified Arabic" w:hAnsi="Simplified Arabic" w:cs="Simplified Arabic"/>
          <w:sz w:val="28"/>
          <w:szCs w:val="28"/>
          <w:rtl/>
        </w:rPr>
        <w:t xml:space="preserve"> تنبع من الإنسان لتصب عند الإنسان وهذا ما أثبتته إدارة الموارد البشرية من أهمية غيرت مفهوم الإدارة التقليدي من الشكل الهرمي سابقاً (مدير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موظف</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نحو الحياة التفاعلية حديثاً التي تلامس كل موظف أو عامل أو أستاذ الموظف وتتسلل إلى حياة العامل لتلامس روحه وحياته ومشاكله وتكون العون له إذا لزم </w:t>
      </w:r>
      <w:proofErr w:type="spellStart"/>
      <w:r>
        <w:rPr>
          <w:rFonts w:ascii="Simplified Arabic" w:eastAsia="Simplified Arabic" w:hAnsi="Simplified Arabic" w:cs="Simplified Arabic"/>
          <w:sz w:val="28"/>
          <w:szCs w:val="28"/>
          <w:rtl/>
        </w:rPr>
        <w:t>الأمر،</w:t>
      </w:r>
      <w:proofErr w:type="spellEnd"/>
      <w:r>
        <w:rPr>
          <w:rFonts w:ascii="Simplified Arabic" w:eastAsia="Simplified Arabic" w:hAnsi="Simplified Arabic" w:cs="Simplified Arabic"/>
          <w:sz w:val="28"/>
          <w:szCs w:val="28"/>
          <w:rtl/>
        </w:rPr>
        <w:t xml:space="preserve"> ليعاود جميله بحسن الأداء والتفاني في عمله والإخلاص للمنظمة أو المنظمة التي حضنته والتي عاملته كإنسان وليس كآلة إنتاجية لا روح فيها. لذا سنحاول في هذا البحث تسليط الضوء على التحديات التي تواجه إدارة الموارد </w:t>
      </w:r>
      <w:proofErr w:type="spellStart"/>
      <w:r>
        <w:rPr>
          <w:rFonts w:ascii="Simplified Arabic" w:eastAsia="Simplified Arabic" w:hAnsi="Simplified Arabic" w:cs="Simplified Arabic"/>
          <w:sz w:val="28"/>
          <w:szCs w:val="28"/>
          <w:rtl/>
        </w:rPr>
        <w:t>البشرية</w:t>
      </w:r>
      <w:r>
        <w:rPr>
          <w:rFonts w:ascii="Simplified Arabic" w:eastAsia="Simplified Arabic" w:hAnsi="Simplified Arabic" w:cs="Simplified Arabic" w:hint="cs"/>
          <w:sz w:val="28"/>
          <w:szCs w:val="28"/>
          <w:rtl/>
        </w:rPr>
        <w:t>،</w:t>
      </w:r>
      <w:proofErr w:type="spellEnd"/>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خصوصاً وأن </w:t>
      </w:r>
      <w:proofErr w:type="spellStart"/>
      <w:r>
        <w:rPr>
          <w:rFonts w:ascii="Simplified Arabic" w:eastAsia="Simplified Arabic" w:hAnsi="Simplified Arabic" w:cs="Simplified Arabic"/>
          <w:sz w:val="28"/>
          <w:szCs w:val="28"/>
          <w:rtl/>
        </w:rPr>
        <w:t>الإختلاف</w:t>
      </w:r>
      <w:proofErr w:type="spellEnd"/>
      <w:r>
        <w:rPr>
          <w:rFonts w:ascii="Simplified Arabic" w:eastAsia="Simplified Arabic" w:hAnsi="Simplified Arabic" w:cs="Simplified Arabic"/>
          <w:sz w:val="28"/>
          <w:szCs w:val="28"/>
          <w:rtl/>
        </w:rPr>
        <w:t xml:space="preserve"> بين الموظفين على جميع الأصعدة أصبح من الأمور التي لا هروب منها خصوصاً في عصر </w:t>
      </w:r>
      <w:proofErr w:type="spellStart"/>
      <w:r>
        <w:rPr>
          <w:rFonts w:ascii="Simplified Arabic" w:eastAsia="Simplified Arabic" w:hAnsi="Simplified Arabic" w:cs="Simplified Arabic"/>
          <w:sz w:val="28"/>
          <w:szCs w:val="28"/>
          <w:rtl/>
        </w:rPr>
        <w:t>الإتصال</w:t>
      </w:r>
      <w:proofErr w:type="spellEnd"/>
      <w:r>
        <w:rPr>
          <w:rFonts w:ascii="Simplified Arabic" w:eastAsia="Simplified Arabic" w:hAnsi="Simplified Arabic" w:cs="Simplified Arabic"/>
          <w:sz w:val="28"/>
          <w:szCs w:val="28"/>
          <w:rtl/>
        </w:rPr>
        <w:t xml:space="preserve"> والمواصلات السريع الذي فتح الباب أمام جميع البشر باختلاف ألوانهم وثقافاتهم أن ينخرطوا في أماكن عمل تجمعهم تحت سقف واحد</w:t>
      </w:r>
      <w:r>
        <w:rPr>
          <w:rFonts w:ascii="Simplified Arabic" w:eastAsia="Simplified Arabic" w:hAnsi="Simplified Arabic" w:cs="Simplified Arabic" w:hint="cs"/>
          <w:sz w:val="28"/>
          <w:szCs w:val="28"/>
          <w:rtl/>
        </w:rPr>
        <w:t xml:space="preserve"> </w:t>
      </w:r>
      <w:r w:rsidRPr="00F714FF">
        <w:rPr>
          <w:rFonts w:asciiTheme="majorBidi" w:hAnsiTheme="majorBidi" w:cstheme="majorBidi"/>
          <w:sz w:val="28"/>
          <w:szCs w:val="28"/>
        </w:rPr>
        <w:t>(</w:t>
      </w:r>
      <w:proofErr w:type="spellStart"/>
      <w:r w:rsidRPr="00F714FF">
        <w:rPr>
          <w:rFonts w:asciiTheme="majorBidi" w:hAnsiTheme="majorBidi" w:cstheme="majorBidi"/>
          <w:sz w:val="28"/>
          <w:szCs w:val="28"/>
        </w:rPr>
        <w:t>Scarpello</w:t>
      </w:r>
      <w:proofErr w:type="spellEnd"/>
      <w:r w:rsidRPr="00F714FF">
        <w:rPr>
          <w:rFonts w:asciiTheme="majorBidi" w:hAnsiTheme="majorBidi" w:cstheme="majorBidi"/>
          <w:sz w:val="28"/>
          <w:szCs w:val="28"/>
        </w:rPr>
        <w:t>, 1995)</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هذا ما جعل إدارة الموارد البشرية تحتاج أكثر إلى </w:t>
      </w:r>
      <w:proofErr w:type="spellStart"/>
      <w:r>
        <w:rPr>
          <w:rFonts w:ascii="Simplified Arabic" w:eastAsia="Simplified Arabic" w:hAnsi="Simplified Arabic" w:cs="Simplified Arabic"/>
          <w:sz w:val="28"/>
          <w:szCs w:val="28"/>
          <w:rtl/>
        </w:rPr>
        <w:t>إستيعاب</w:t>
      </w:r>
      <w:proofErr w:type="spellEnd"/>
      <w:r>
        <w:rPr>
          <w:rFonts w:ascii="Simplified Arabic" w:eastAsia="Simplified Arabic" w:hAnsi="Simplified Arabic" w:cs="Simplified Arabic"/>
          <w:sz w:val="28"/>
          <w:szCs w:val="28"/>
          <w:rtl/>
        </w:rPr>
        <w:t xml:space="preserve"> هذه </w:t>
      </w:r>
      <w:proofErr w:type="spellStart"/>
      <w:r>
        <w:rPr>
          <w:rFonts w:ascii="Simplified Arabic" w:eastAsia="Simplified Arabic" w:hAnsi="Simplified Arabic" w:cs="Simplified Arabic"/>
          <w:sz w:val="28"/>
          <w:szCs w:val="28"/>
          <w:rtl/>
        </w:rPr>
        <w:t>الإختلافات</w:t>
      </w:r>
      <w:proofErr w:type="spellEnd"/>
      <w:r>
        <w:rPr>
          <w:rFonts w:ascii="Simplified Arabic" w:eastAsia="Simplified Arabic" w:hAnsi="Simplified Arabic" w:cs="Simplified Arabic"/>
          <w:sz w:val="28"/>
          <w:szCs w:val="28"/>
          <w:rtl/>
        </w:rPr>
        <w:t xml:space="preserve"> والوقوف على قدم المساواة مع جميع الفئات والأصناف المتنوعة التي تحتويها </w:t>
      </w:r>
      <w:r>
        <w:rPr>
          <w:rFonts w:ascii="Simplified Arabic" w:eastAsia="Simplified Arabic" w:hAnsi="Simplified Arabic" w:cs="Simplified Arabic" w:hint="cs"/>
          <w:sz w:val="28"/>
          <w:szCs w:val="28"/>
          <w:rtl/>
        </w:rPr>
        <w:t>المنظمة</w:t>
      </w:r>
      <w:r>
        <w:rPr>
          <w:rFonts w:ascii="Simplified Arabic" w:eastAsia="Simplified Arabic" w:hAnsi="Simplified Arabic" w:cs="Simplified Arabic"/>
          <w:sz w:val="28"/>
          <w:szCs w:val="28"/>
          <w:rtl/>
        </w:rPr>
        <w:t>.</w:t>
      </w:r>
    </w:p>
    <w:p w:rsidR="0026711D" w:rsidRPr="0026711D" w:rsidRDefault="0026711D" w:rsidP="0026711D">
      <w:pPr>
        <w:bidi/>
        <w:spacing w:before="100" w:beforeAutospacing="1" w:line="240" w:lineRule="auto"/>
        <w:jc w:val="center"/>
        <w:rPr>
          <w:rFonts w:ascii="Simplified Arabic" w:eastAsia="Simplified Arabic" w:hAnsi="Simplified Arabic" w:cs="Simplified Arabic"/>
          <w:bCs/>
          <w:color w:val="C00000"/>
          <w:sz w:val="28"/>
          <w:szCs w:val="28"/>
          <w:rtl/>
        </w:rPr>
      </w:pPr>
      <w:r w:rsidRPr="0026711D">
        <w:rPr>
          <w:rFonts w:ascii="Simplified Arabic" w:eastAsia="Simplified Arabic" w:hAnsi="Simplified Arabic" w:cs="Simplified Arabic" w:hint="cs"/>
          <w:bCs/>
          <w:color w:val="C00000"/>
          <w:sz w:val="28"/>
          <w:szCs w:val="28"/>
          <w:rtl/>
        </w:rPr>
        <w:lastRenderedPageBreak/>
        <w:t>المبحث</w:t>
      </w:r>
      <w:r w:rsidRPr="0026711D">
        <w:rPr>
          <w:rFonts w:ascii="Simplified Arabic" w:eastAsia="Simplified Arabic" w:hAnsi="Simplified Arabic" w:cs="Simplified Arabic"/>
          <w:bCs/>
          <w:color w:val="C00000"/>
          <w:sz w:val="28"/>
          <w:szCs w:val="28"/>
          <w:rtl/>
        </w:rPr>
        <w:t xml:space="preserve"> الأول</w:t>
      </w:r>
    </w:p>
    <w:p w:rsidR="0026711D" w:rsidRPr="0026711D" w:rsidRDefault="0026711D" w:rsidP="0026711D">
      <w:pPr>
        <w:bidi/>
        <w:spacing w:before="100" w:beforeAutospacing="1" w:line="240" w:lineRule="auto"/>
        <w:jc w:val="center"/>
        <w:rPr>
          <w:rFonts w:ascii="Simplified Arabic" w:eastAsia="Simplified Arabic" w:hAnsi="Simplified Arabic" w:cs="Simplified Arabic"/>
          <w:bCs/>
          <w:color w:val="C00000"/>
          <w:sz w:val="28"/>
          <w:szCs w:val="28"/>
        </w:rPr>
      </w:pPr>
      <w:r w:rsidRPr="0026711D">
        <w:rPr>
          <w:rFonts w:ascii="Simplified Arabic" w:eastAsia="Simplified Arabic" w:hAnsi="Simplified Arabic" w:cs="Simplified Arabic"/>
          <w:bCs/>
          <w:color w:val="C00000"/>
          <w:sz w:val="28"/>
          <w:szCs w:val="28"/>
          <w:rtl/>
        </w:rPr>
        <w:t>منهجية الدراسة</w:t>
      </w:r>
    </w:p>
    <w:p w:rsidR="0026711D" w:rsidRPr="001A6730" w:rsidRDefault="0026711D" w:rsidP="0026711D">
      <w:pPr>
        <w:pStyle w:val="Heading1"/>
        <w:spacing w:before="100" w:beforeAutospacing="1" w:after="0"/>
        <w:rPr>
          <w:bCs w:val="0"/>
          <w:sz w:val="28"/>
          <w:szCs w:val="28"/>
        </w:rPr>
      </w:pPr>
      <w:bookmarkStart w:id="2" w:name="_heading=h.30j0zll" w:colFirst="0" w:colLast="0"/>
      <w:bookmarkEnd w:id="2"/>
      <w:r w:rsidRPr="001A6730">
        <w:rPr>
          <w:sz w:val="28"/>
          <w:szCs w:val="28"/>
          <w:rtl/>
        </w:rPr>
        <w:t>أولاً مشكلة وأسئلة الدراسة</w:t>
      </w:r>
    </w:p>
    <w:p w:rsidR="0026711D" w:rsidRDefault="0026711D" w:rsidP="0026711D">
      <w:pPr>
        <w:bidi/>
        <w:spacing w:line="240" w:lineRule="auto"/>
        <w:rPr>
          <w:rFonts w:ascii="Sakkal Majalla" w:eastAsia="Sakkal Majalla" w:hAnsi="Sakkal Majalla" w:cs="Sakkal Majalla"/>
          <w:b/>
          <w:sz w:val="32"/>
          <w:szCs w:val="32"/>
        </w:rPr>
      </w:pPr>
      <w:r w:rsidRPr="00DC691B">
        <w:rPr>
          <w:rFonts w:ascii="Simplified Arabic" w:eastAsia="Simplified Arabic" w:hAnsi="Simplified Arabic" w:cs="Simplified Arabic"/>
          <w:sz w:val="28"/>
          <w:szCs w:val="28"/>
          <w:rtl/>
        </w:rPr>
        <w:t xml:space="preserve">يحاول البحث دراسة مدى تأثير </w:t>
      </w:r>
      <w:r>
        <w:rPr>
          <w:rFonts w:ascii="Simplified Arabic" w:eastAsia="Simplified Arabic" w:hAnsi="Simplified Arabic" w:cs="Simplified Arabic" w:hint="cs"/>
          <w:sz w:val="28"/>
          <w:szCs w:val="28"/>
          <w:rtl/>
        </w:rPr>
        <w:t>ممارسات</w:t>
      </w:r>
      <w:r w:rsidRPr="00DC691B">
        <w:rPr>
          <w:rFonts w:ascii="Simplified Arabic" w:eastAsia="Simplified Arabic" w:hAnsi="Simplified Arabic" w:cs="Simplified Arabic"/>
          <w:sz w:val="28"/>
          <w:szCs w:val="28"/>
          <w:rtl/>
        </w:rPr>
        <w:t xml:space="preserve"> إدارة التنوع من قبل إدارة الموارد البشرية في ظل </w:t>
      </w:r>
      <w:proofErr w:type="spellStart"/>
      <w:r w:rsidRPr="00DC691B">
        <w:rPr>
          <w:rFonts w:ascii="Simplified Arabic" w:eastAsia="Simplified Arabic" w:hAnsi="Simplified Arabic" w:cs="Simplified Arabic"/>
          <w:sz w:val="28"/>
          <w:szCs w:val="28"/>
          <w:rtl/>
        </w:rPr>
        <w:t>ال</w:t>
      </w:r>
      <w:r w:rsidRPr="00DC691B">
        <w:rPr>
          <w:rFonts w:ascii="Simplified Arabic" w:eastAsia="Simplified Arabic" w:hAnsi="Simplified Arabic" w:cs="Simplified Arabic" w:hint="cs"/>
          <w:sz w:val="28"/>
          <w:szCs w:val="28"/>
          <w:rtl/>
        </w:rPr>
        <w:t>إ</w:t>
      </w:r>
      <w:r w:rsidRPr="00DC691B">
        <w:rPr>
          <w:rFonts w:ascii="Simplified Arabic" w:eastAsia="Simplified Arabic" w:hAnsi="Simplified Arabic" w:cs="Simplified Arabic"/>
          <w:sz w:val="28"/>
          <w:szCs w:val="28"/>
          <w:rtl/>
        </w:rPr>
        <w:t>ختلافات</w:t>
      </w:r>
      <w:proofErr w:type="spellEnd"/>
      <w:r w:rsidRPr="00DC691B">
        <w:rPr>
          <w:rFonts w:ascii="Simplified Arabic" w:eastAsia="Simplified Arabic" w:hAnsi="Simplified Arabic" w:cs="Simplified Arabic"/>
          <w:sz w:val="28"/>
          <w:szCs w:val="28"/>
          <w:rtl/>
        </w:rPr>
        <w:t xml:space="preserve"> العرقية والمذهبية بين </w:t>
      </w:r>
      <w:proofErr w:type="spellStart"/>
      <w:r w:rsidRPr="00DC691B">
        <w:rPr>
          <w:rFonts w:ascii="Simplified Arabic" w:eastAsia="Simplified Arabic" w:hAnsi="Simplified Arabic" w:cs="Simplified Arabic"/>
          <w:sz w:val="28"/>
          <w:szCs w:val="28"/>
          <w:rtl/>
        </w:rPr>
        <w:t>الموظفين،</w:t>
      </w:r>
      <w:proofErr w:type="spellEnd"/>
      <w:r w:rsidRPr="00DC691B">
        <w:rPr>
          <w:rFonts w:ascii="Simplified Arabic" w:eastAsia="Simplified Arabic" w:hAnsi="Simplified Arabic" w:cs="Simplified Arabic"/>
          <w:sz w:val="28"/>
          <w:szCs w:val="28"/>
          <w:rtl/>
        </w:rPr>
        <w:t xml:space="preserve"> والذي تشهده بكثرة </w:t>
      </w:r>
      <w:r w:rsidRPr="00DC691B">
        <w:rPr>
          <w:rFonts w:ascii="Simplified Arabic" w:eastAsia="Simplified Arabic" w:hAnsi="Simplified Arabic" w:cs="Simplified Arabic" w:hint="cs"/>
          <w:sz w:val="28"/>
          <w:szCs w:val="28"/>
          <w:rtl/>
        </w:rPr>
        <w:t xml:space="preserve">مختلف </w:t>
      </w:r>
      <w:r w:rsidRPr="00DC691B">
        <w:rPr>
          <w:rFonts w:ascii="Simplified Arabic" w:eastAsia="Simplified Arabic" w:hAnsi="Simplified Arabic" w:cs="Simplified Arabic"/>
          <w:sz w:val="28"/>
          <w:szCs w:val="28"/>
          <w:rtl/>
        </w:rPr>
        <w:t>منظمات</w:t>
      </w:r>
      <w:r w:rsidRPr="00DC691B">
        <w:rPr>
          <w:rFonts w:ascii="Simplified Arabic" w:eastAsia="Simplified Arabic" w:hAnsi="Simplified Arabic" w:cs="Simplified Arabic" w:hint="cs"/>
          <w:sz w:val="28"/>
          <w:szCs w:val="28"/>
          <w:rtl/>
        </w:rPr>
        <w:t xml:space="preserve"> وشركات</w:t>
      </w:r>
      <w:r w:rsidRPr="00DC691B">
        <w:rPr>
          <w:rFonts w:ascii="Simplified Arabic" w:eastAsia="Simplified Arabic" w:hAnsi="Simplified Arabic" w:cs="Simplified Arabic"/>
          <w:sz w:val="28"/>
          <w:szCs w:val="28"/>
          <w:rtl/>
        </w:rPr>
        <w:t xml:space="preserve"> العصر الحالي خصوصاً بعد توفر المواصلات بشكل كبير والذي جعل التنقل من منطقة إلى أخرى أو من بلد إلى آخر أمراً سهلاً </w:t>
      </w:r>
      <w:proofErr w:type="spellStart"/>
      <w:r w:rsidRPr="00DC691B">
        <w:rPr>
          <w:rFonts w:ascii="Simplified Arabic" w:eastAsia="Simplified Arabic" w:hAnsi="Simplified Arabic" w:cs="Simplified Arabic"/>
          <w:sz w:val="28"/>
          <w:szCs w:val="28"/>
          <w:rtl/>
        </w:rPr>
        <w:t>يسسيراً</w:t>
      </w:r>
      <w:proofErr w:type="spellEnd"/>
      <w:r w:rsidRPr="00DC691B">
        <w:rPr>
          <w:rFonts w:ascii="Simplified Arabic" w:eastAsia="Simplified Arabic" w:hAnsi="Simplified Arabic" w:cs="Simplified Arabic"/>
          <w:sz w:val="28"/>
          <w:szCs w:val="28"/>
          <w:rtl/>
        </w:rPr>
        <w:t xml:space="preserve"> بخلاف </w:t>
      </w:r>
      <w:r w:rsidRPr="00DC691B">
        <w:rPr>
          <w:rFonts w:ascii="Simplified Arabic" w:eastAsia="Simplified Arabic" w:hAnsi="Simplified Arabic" w:cs="Simplified Arabic" w:hint="cs"/>
          <w:sz w:val="28"/>
          <w:szCs w:val="28"/>
          <w:rtl/>
        </w:rPr>
        <w:t>العصور</w:t>
      </w:r>
      <w:r w:rsidRPr="00DC691B">
        <w:rPr>
          <w:rFonts w:ascii="Simplified Arabic" w:eastAsia="Simplified Arabic" w:hAnsi="Simplified Arabic" w:cs="Simplified Arabic"/>
          <w:sz w:val="28"/>
          <w:szCs w:val="28"/>
          <w:rtl/>
        </w:rPr>
        <w:t xml:space="preserve"> </w:t>
      </w:r>
      <w:r w:rsidRPr="00DC691B">
        <w:rPr>
          <w:rFonts w:ascii="Simplified Arabic" w:eastAsia="Simplified Arabic" w:hAnsi="Simplified Arabic" w:cs="Simplified Arabic" w:hint="cs"/>
          <w:sz w:val="28"/>
          <w:szCs w:val="28"/>
          <w:rtl/>
        </w:rPr>
        <w:t>السابقة</w:t>
      </w:r>
      <w:r w:rsidRPr="00DC691B">
        <w:rPr>
          <w:rFonts w:ascii="Simplified Arabic" w:eastAsia="Simplified Arabic" w:hAnsi="Simplified Arabic" w:cs="Simplified Arabic"/>
          <w:sz w:val="28"/>
          <w:szCs w:val="28"/>
          <w:rtl/>
        </w:rPr>
        <w:t xml:space="preserve"> التي </w:t>
      </w:r>
      <w:proofErr w:type="spellStart"/>
      <w:r w:rsidRPr="00DC691B">
        <w:rPr>
          <w:rFonts w:ascii="Simplified Arabic" w:eastAsia="Simplified Arabic" w:hAnsi="Simplified Arabic" w:cs="Simplified Arabic"/>
          <w:sz w:val="28"/>
          <w:szCs w:val="28"/>
          <w:rtl/>
        </w:rPr>
        <w:t>عاشها</w:t>
      </w:r>
      <w:proofErr w:type="spellEnd"/>
      <w:r w:rsidRPr="00DC691B">
        <w:rPr>
          <w:rFonts w:ascii="Simplified Arabic" w:eastAsia="Simplified Arabic" w:hAnsi="Simplified Arabic" w:cs="Simplified Arabic"/>
          <w:sz w:val="28"/>
          <w:szCs w:val="28"/>
          <w:rtl/>
        </w:rPr>
        <w:t xml:space="preserve"> الإنسان. من هنا تتبلور الإشكالية التالية: </w:t>
      </w:r>
      <w:r w:rsidRPr="00DC691B">
        <w:rPr>
          <w:rFonts w:ascii="Simplified Arabic" w:eastAsia="Simplified Arabic" w:hAnsi="Simplified Arabic" w:cs="Simplified Arabic"/>
          <w:b/>
          <w:sz w:val="28"/>
          <w:szCs w:val="28"/>
        </w:rPr>
        <w:t>"</w:t>
      </w:r>
      <w:r w:rsidRPr="00DC691B">
        <w:rPr>
          <w:rFonts w:ascii="Simplified Arabic" w:eastAsia="Simplified Arabic" w:hAnsi="Simplified Arabic" w:cs="Simplified Arabic"/>
          <w:b/>
          <w:sz w:val="32"/>
          <w:szCs w:val="32"/>
          <w:rtl/>
        </w:rPr>
        <w:t xml:space="preserve">هل هناك أثر </w:t>
      </w:r>
      <w:r>
        <w:rPr>
          <w:rFonts w:ascii="Simplified Arabic" w:eastAsia="Simplified Arabic" w:hAnsi="Simplified Arabic" w:cs="Simplified Arabic" w:hint="cs"/>
          <w:b/>
          <w:sz w:val="32"/>
          <w:szCs w:val="32"/>
          <w:rtl/>
        </w:rPr>
        <w:t>لممارسات</w:t>
      </w:r>
      <w:r w:rsidRPr="00DC691B">
        <w:rPr>
          <w:rFonts w:ascii="Simplified Arabic" w:eastAsia="Simplified Arabic" w:hAnsi="Simplified Arabic" w:cs="Simplified Arabic"/>
          <w:b/>
          <w:sz w:val="32"/>
          <w:szCs w:val="32"/>
          <w:rtl/>
        </w:rPr>
        <w:t xml:space="preserve"> إدارة التنوع في تحقيق العدالة التنظيمية بين موظفي المركز التجاري </w:t>
      </w:r>
      <w:proofErr w:type="spellStart"/>
      <w:r w:rsidRPr="00DC691B">
        <w:rPr>
          <w:rFonts w:ascii="Simplified Arabic" w:eastAsia="Simplified Arabic" w:hAnsi="Simplified Arabic" w:cs="Simplified Arabic"/>
          <w:b/>
          <w:sz w:val="32"/>
          <w:szCs w:val="32"/>
          <w:rtl/>
        </w:rPr>
        <w:t>؟"</w:t>
      </w:r>
      <w:proofErr w:type="spellEnd"/>
      <w:r w:rsidRPr="00DC691B">
        <w:rPr>
          <w:rFonts w:ascii="Sakkal Majalla" w:eastAsia="Sakkal Majalla" w:hAnsi="Sakkal Majalla" w:cs="Sakkal Majalla"/>
          <w:b/>
          <w:sz w:val="32"/>
          <w:szCs w:val="32"/>
        </w:rPr>
        <w:t xml:space="preserve"> </w:t>
      </w:r>
      <w:r w:rsidRPr="00DC691B">
        <w:rPr>
          <w:rFonts w:ascii="Simplified Arabic" w:eastAsia="Simplified Arabic" w:hAnsi="Simplified Arabic" w:cs="Simplified Arabic"/>
          <w:sz w:val="28"/>
          <w:szCs w:val="28"/>
          <w:rtl/>
        </w:rPr>
        <w:t>يتفرع منها سؤال رئيسي إضافة إلى أسئلة 6 فرعية.</w:t>
      </w:r>
    </w:p>
    <w:p w:rsidR="0026711D" w:rsidRPr="008B23F8" w:rsidRDefault="0026711D" w:rsidP="0026711D">
      <w:pPr>
        <w:bidi/>
        <w:rPr>
          <w:rFonts w:ascii="Simplified Arabic" w:eastAsia="Simplified Arabic" w:hAnsi="Simplified Arabic" w:cs="Simplified Arabic"/>
          <w:bCs/>
          <w:sz w:val="28"/>
          <w:szCs w:val="28"/>
        </w:rPr>
      </w:pPr>
      <w:r w:rsidRPr="008B23F8">
        <w:rPr>
          <w:rFonts w:ascii="Simplified Arabic" w:eastAsia="Simplified Arabic" w:hAnsi="Simplified Arabic" w:cs="Simplified Arabic"/>
          <w:bCs/>
          <w:sz w:val="28"/>
          <w:szCs w:val="28"/>
          <w:u w:val="single"/>
          <w:rtl/>
        </w:rPr>
        <w:t>السؤال الرئيسي:</w:t>
      </w:r>
    </w:p>
    <w:p w:rsidR="0026711D" w:rsidRPr="000534EF" w:rsidRDefault="0026711D" w:rsidP="0026711D">
      <w:pPr>
        <w:pBdr>
          <w:top w:val="nil"/>
          <w:left w:val="nil"/>
          <w:bottom w:val="nil"/>
          <w:right w:val="nil"/>
          <w:between w:val="nil"/>
        </w:pBdr>
        <w:bidi/>
        <w:spacing w:after="120" w:line="240" w:lineRule="auto"/>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إلى أي مدى ت</w:t>
      </w:r>
      <w:r w:rsidRPr="00B80661">
        <w:rPr>
          <w:rFonts w:ascii="Simplified Arabic" w:eastAsia="Simplified Arabic" w:hAnsi="Simplified Arabic" w:cs="Simplified Arabic" w:hint="cs"/>
          <w:sz w:val="28"/>
          <w:szCs w:val="28"/>
          <w:rtl/>
        </w:rPr>
        <w:t>ساهم</w:t>
      </w:r>
      <w:r>
        <w:rPr>
          <w:rFonts w:ascii="Simplified Arabic" w:eastAsia="Simplified Arabic" w:hAnsi="Simplified Arabic" w:cs="Simplified Arabic" w:hint="cs"/>
          <w:sz w:val="28"/>
          <w:szCs w:val="28"/>
          <w:rtl/>
        </w:rPr>
        <w:t xml:space="preserve"> ممارسات</w:t>
      </w:r>
      <w:r w:rsidRPr="00B80661">
        <w:rPr>
          <w:rFonts w:ascii="Simplified Arabic" w:eastAsia="Simplified Arabic" w:hAnsi="Simplified Arabic" w:cs="Simplified Arabic" w:hint="cs"/>
          <w:sz w:val="28"/>
          <w:szCs w:val="28"/>
          <w:rtl/>
        </w:rPr>
        <w:t xml:space="preserve"> إدارة التنوع في تحقيق العدالة التنظيمية بين الموظفين في المنظمة </w:t>
      </w:r>
      <w:proofErr w:type="spellStart"/>
      <w:r w:rsidRPr="00B80661">
        <w:rPr>
          <w:rFonts w:ascii="Simplified Arabic" w:eastAsia="Simplified Arabic" w:hAnsi="Simplified Arabic" w:cs="Simplified Arabic" w:hint="cs"/>
          <w:sz w:val="28"/>
          <w:szCs w:val="28"/>
          <w:rtl/>
        </w:rPr>
        <w:t>؟</w:t>
      </w:r>
      <w:proofErr w:type="spellEnd"/>
      <w:r w:rsidRPr="000534EF">
        <w:rPr>
          <w:rFonts w:ascii="Simplified Arabic" w:eastAsia="Simplified Arabic" w:hAnsi="Simplified Arabic" w:cs="Simplified Arabic"/>
          <w:sz w:val="28"/>
          <w:szCs w:val="28"/>
          <w:rtl/>
        </w:rPr>
        <w:t xml:space="preserve"> </w:t>
      </w:r>
    </w:p>
    <w:p w:rsidR="0026711D" w:rsidRPr="008B23F8" w:rsidRDefault="0026711D" w:rsidP="0026711D">
      <w:pPr>
        <w:pBdr>
          <w:top w:val="nil"/>
          <w:left w:val="nil"/>
          <w:bottom w:val="nil"/>
          <w:right w:val="nil"/>
          <w:between w:val="nil"/>
        </w:pBdr>
        <w:bidi/>
        <w:spacing w:after="120" w:line="240" w:lineRule="auto"/>
        <w:rPr>
          <w:rFonts w:ascii="Simplified Arabic" w:eastAsia="Simplified Arabic" w:hAnsi="Simplified Arabic" w:cs="Simplified Arabic"/>
          <w:bCs/>
          <w:color w:val="000000"/>
          <w:sz w:val="28"/>
          <w:szCs w:val="28"/>
          <w:u w:val="single"/>
        </w:rPr>
      </w:pPr>
      <w:r w:rsidRPr="008B23F8">
        <w:rPr>
          <w:rFonts w:ascii="Simplified Arabic" w:eastAsia="Simplified Arabic" w:hAnsi="Simplified Arabic" w:cs="Simplified Arabic"/>
          <w:bCs/>
          <w:color w:val="000000"/>
          <w:sz w:val="28"/>
          <w:szCs w:val="28"/>
          <w:u w:val="single"/>
          <w:rtl/>
        </w:rPr>
        <w:t>الأسئلة الفرعية:</w:t>
      </w:r>
    </w:p>
    <w:p w:rsidR="0026711D" w:rsidRPr="002F5BE2" w:rsidRDefault="0026711D" w:rsidP="0026711D">
      <w:pPr>
        <w:widowControl/>
        <w:numPr>
          <w:ilvl w:val="0"/>
          <w:numId w:val="18"/>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sidRPr="002F5BE2">
        <w:rPr>
          <w:rFonts w:ascii="Simplified Arabic" w:eastAsia="Simplified Arabic" w:hAnsi="Simplified Arabic" w:cs="Simplified Arabic"/>
          <w:color w:val="000000"/>
          <w:sz w:val="28"/>
          <w:szCs w:val="28"/>
          <w:rtl/>
        </w:rPr>
        <w:t xml:space="preserve">هل </w:t>
      </w:r>
      <w:r w:rsidRPr="002F5BE2">
        <w:rPr>
          <w:rFonts w:ascii="Simplified Arabic" w:eastAsia="Simplified Arabic" w:hAnsi="Simplified Arabic" w:cs="Simplified Arabic" w:hint="cs"/>
          <w:color w:val="000000"/>
          <w:sz w:val="28"/>
          <w:szCs w:val="28"/>
          <w:rtl/>
        </w:rPr>
        <w:t>يؤثر</w:t>
      </w:r>
      <w:r w:rsidRPr="002F5BE2">
        <w:rPr>
          <w:rFonts w:ascii="Simplified Arabic" w:eastAsia="Simplified Arabic" w:hAnsi="Simplified Arabic" w:cs="Simplified Arabic"/>
          <w:color w:val="000000"/>
          <w:sz w:val="28"/>
          <w:szCs w:val="28"/>
          <w:rtl/>
        </w:rPr>
        <w:t xml:space="preserve"> عدم التمييز العرقي</w:t>
      </w:r>
      <w:r w:rsidRPr="002F5BE2">
        <w:rPr>
          <w:rFonts w:ascii="Simplified Arabic" w:eastAsia="Simplified Arabic" w:hAnsi="Simplified Arabic" w:cs="Simplified Arabic" w:hint="cs"/>
          <w:color w:val="000000"/>
          <w:sz w:val="28"/>
          <w:szCs w:val="28"/>
          <w:rtl/>
        </w:rPr>
        <w:t xml:space="preserve"> داخل المنظمة</w:t>
      </w:r>
      <w:r w:rsidRPr="002F5BE2">
        <w:rPr>
          <w:rFonts w:ascii="Simplified Arabic" w:eastAsia="Simplified Arabic" w:hAnsi="Simplified Arabic" w:cs="Simplified Arabic"/>
          <w:color w:val="000000"/>
          <w:sz w:val="28"/>
          <w:szCs w:val="28"/>
          <w:rtl/>
        </w:rPr>
        <w:t xml:space="preserve"> </w:t>
      </w:r>
      <w:r w:rsidRPr="002F5BE2">
        <w:rPr>
          <w:rFonts w:ascii="Simplified Arabic" w:eastAsia="Simplified Arabic" w:hAnsi="Simplified Arabic" w:cs="Simplified Arabic" w:hint="cs"/>
          <w:color w:val="000000"/>
          <w:sz w:val="28"/>
          <w:szCs w:val="28"/>
          <w:rtl/>
        </w:rPr>
        <w:t>على</w:t>
      </w:r>
      <w:r w:rsidRPr="002F5BE2">
        <w:rPr>
          <w:rFonts w:ascii="Simplified Arabic" w:eastAsia="Simplified Arabic" w:hAnsi="Simplified Arabic" w:cs="Simplified Arabic"/>
          <w:color w:val="000000"/>
          <w:sz w:val="28"/>
          <w:szCs w:val="28"/>
          <w:rtl/>
        </w:rPr>
        <w:t xml:space="preserve"> تحقيق العدالة التنظيمية </w:t>
      </w:r>
      <w:proofErr w:type="spellStart"/>
      <w:r w:rsidRPr="002F5BE2">
        <w:rPr>
          <w:rFonts w:ascii="Simplified Arabic" w:eastAsia="Simplified Arabic" w:hAnsi="Simplified Arabic" w:cs="Simplified Arabic"/>
          <w:color w:val="000000"/>
          <w:sz w:val="28"/>
          <w:szCs w:val="28"/>
          <w:rtl/>
        </w:rPr>
        <w:t>؟</w:t>
      </w:r>
      <w:proofErr w:type="spellEnd"/>
    </w:p>
    <w:p w:rsidR="0026711D" w:rsidRPr="002F5BE2" w:rsidRDefault="0026711D" w:rsidP="0026711D">
      <w:pPr>
        <w:widowControl/>
        <w:numPr>
          <w:ilvl w:val="0"/>
          <w:numId w:val="18"/>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sidRPr="002F5BE2">
        <w:rPr>
          <w:rFonts w:ascii="Simplified Arabic" w:eastAsia="Simplified Arabic" w:hAnsi="Simplified Arabic" w:cs="Simplified Arabic"/>
          <w:color w:val="000000"/>
          <w:sz w:val="28"/>
          <w:szCs w:val="28"/>
          <w:rtl/>
        </w:rPr>
        <w:t xml:space="preserve">هل </w:t>
      </w:r>
      <w:r w:rsidRPr="002F5BE2">
        <w:rPr>
          <w:rFonts w:ascii="Simplified Arabic" w:eastAsia="Simplified Arabic" w:hAnsi="Simplified Arabic" w:cs="Simplified Arabic" w:hint="cs"/>
          <w:color w:val="000000"/>
          <w:sz w:val="28"/>
          <w:szCs w:val="28"/>
          <w:rtl/>
        </w:rPr>
        <w:t>يؤثر</w:t>
      </w:r>
      <w:r w:rsidRPr="002F5BE2">
        <w:rPr>
          <w:rFonts w:ascii="Simplified Arabic" w:eastAsia="Simplified Arabic" w:hAnsi="Simplified Arabic" w:cs="Simplified Arabic"/>
          <w:color w:val="000000"/>
          <w:sz w:val="28"/>
          <w:szCs w:val="28"/>
          <w:rtl/>
        </w:rPr>
        <w:t xml:space="preserve"> عدم التمييز الديني </w:t>
      </w:r>
      <w:r w:rsidRPr="002F5BE2">
        <w:rPr>
          <w:rFonts w:ascii="Simplified Arabic" w:eastAsia="Simplified Arabic" w:hAnsi="Simplified Arabic" w:cs="Simplified Arabic" w:hint="cs"/>
          <w:color w:val="000000"/>
          <w:sz w:val="28"/>
          <w:szCs w:val="28"/>
          <w:rtl/>
        </w:rPr>
        <w:t>داخل المنظمة</w:t>
      </w:r>
      <w:r w:rsidRPr="002F5BE2">
        <w:rPr>
          <w:rFonts w:ascii="Simplified Arabic" w:eastAsia="Simplified Arabic" w:hAnsi="Simplified Arabic" w:cs="Simplified Arabic"/>
          <w:color w:val="000000"/>
          <w:sz w:val="28"/>
          <w:szCs w:val="28"/>
          <w:rtl/>
        </w:rPr>
        <w:t xml:space="preserve"> </w:t>
      </w:r>
      <w:r w:rsidRPr="002F5BE2">
        <w:rPr>
          <w:rFonts w:ascii="Simplified Arabic" w:eastAsia="Simplified Arabic" w:hAnsi="Simplified Arabic" w:cs="Simplified Arabic" w:hint="cs"/>
          <w:color w:val="000000"/>
          <w:sz w:val="28"/>
          <w:szCs w:val="28"/>
          <w:rtl/>
        </w:rPr>
        <w:t>على</w:t>
      </w:r>
      <w:r w:rsidRPr="002F5BE2">
        <w:rPr>
          <w:rFonts w:ascii="Simplified Arabic" w:eastAsia="Simplified Arabic" w:hAnsi="Simplified Arabic" w:cs="Simplified Arabic"/>
          <w:color w:val="000000"/>
          <w:sz w:val="28"/>
          <w:szCs w:val="28"/>
          <w:rtl/>
        </w:rPr>
        <w:t xml:space="preserve"> تحقيق العدالة التنظيمية </w:t>
      </w:r>
      <w:proofErr w:type="spellStart"/>
      <w:r w:rsidRPr="002F5BE2">
        <w:rPr>
          <w:rFonts w:ascii="Simplified Arabic" w:eastAsia="Simplified Arabic" w:hAnsi="Simplified Arabic" w:cs="Simplified Arabic"/>
          <w:color w:val="000000"/>
          <w:sz w:val="28"/>
          <w:szCs w:val="28"/>
          <w:rtl/>
        </w:rPr>
        <w:t>؟</w:t>
      </w:r>
      <w:proofErr w:type="spellEnd"/>
    </w:p>
    <w:p w:rsidR="0026711D" w:rsidRPr="002F5BE2" w:rsidRDefault="0026711D" w:rsidP="0026711D">
      <w:pPr>
        <w:widowControl/>
        <w:numPr>
          <w:ilvl w:val="0"/>
          <w:numId w:val="18"/>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sidRPr="002F5BE2">
        <w:rPr>
          <w:rFonts w:ascii="Simplified Arabic" w:eastAsia="Simplified Arabic" w:hAnsi="Simplified Arabic" w:cs="Simplified Arabic"/>
          <w:color w:val="000000"/>
          <w:sz w:val="28"/>
          <w:szCs w:val="28"/>
          <w:rtl/>
        </w:rPr>
        <w:t xml:space="preserve">هل </w:t>
      </w:r>
      <w:r w:rsidRPr="002F5BE2">
        <w:rPr>
          <w:rFonts w:ascii="Simplified Arabic" w:eastAsia="Simplified Arabic" w:hAnsi="Simplified Arabic" w:cs="Simplified Arabic" w:hint="cs"/>
          <w:color w:val="000000"/>
          <w:sz w:val="28"/>
          <w:szCs w:val="28"/>
          <w:rtl/>
        </w:rPr>
        <w:t>يؤثر</w:t>
      </w:r>
      <w:r w:rsidRPr="002F5BE2">
        <w:rPr>
          <w:rFonts w:ascii="Simplified Arabic" w:eastAsia="Simplified Arabic" w:hAnsi="Simplified Arabic" w:cs="Simplified Arabic"/>
          <w:color w:val="000000"/>
          <w:sz w:val="28"/>
          <w:szCs w:val="28"/>
          <w:rtl/>
        </w:rPr>
        <w:t xml:space="preserve"> تكوين فرق عمل متنوعة </w:t>
      </w:r>
      <w:r w:rsidRPr="002F5BE2">
        <w:rPr>
          <w:rFonts w:ascii="Simplified Arabic" w:eastAsia="Simplified Arabic" w:hAnsi="Simplified Arabic" w:cs="Simplified Arabic" w:hint="cs"/>
          <w:color w:val="000000"/>
          <w:sz w:val="28"/>
          <w:szCs w:val="28"/>
          <w:rtl/>
        </w:rPr>
        <w:t>داخل المنظمة</w:t>
      </w:r>
      <w:r w:rsidRPr="002F5BE2">
        <w:rPr>
          <w:rFonts w:ascii="Simplified Arabic" w:eastAsia="Simplified Arabic" w:hAnsi="Simplified Arabic" w:cs="Simplified Arabic"/>
          <w:color w:val="000000"/>
          <w:sz w:val="28"/>
          <w:szCs w:val="28"/>
          <w:rtl/>
        </w:rPr>
        <w:t xml:space="preserve"> </w:t>
      </w:r>
      <w:r w:rsidRPr="002F5BE2">
        <w:rPr>
          <w:rFonts w:ascii="Simplified Arabic" w:eastAsia="Simplified Arabic" w:hAnsi="Simplified Arabic" w:cs="Simplified Arabic" w:hint="cs"/>
          <w:color w:val="000000"/>
          <w:sz w:val="28"/>
          <w:szCs w:val="28"/>
          <w:rtl/>
        </w:rPr>
        <w:t>على</w:t>
      </w:r>
      <w:r w:rsidRPr="002F5BE2">
        <w:rPr>
          <w:rFonts w:ascii="Simplified Arabic" w:eastAsia="Simplified Arabic" w:hAnsi="Simplified Arabic" w:cs="Simplified Arabic"/>
          <w:color w:val="000000"/>
          <w:sz w:val="28"/>
          <w:szCs w:val="28"/>
          <w:rtl/>
        </w:rPr>
        <w:t xml:space="preserve"> تحقيق العدالة التنظيمية </w:t>
      </w:r>
      <w:proofErr w:type="spellStart"/>
      <w:r w:rsidRPr="002F5BE2">
        <w:rPr>
          <w:rFonts w:ascii="Simplified Arabic" w:eastAsia="Simplified Arabic" w:hAnsi="Simplified Arabic" w:cs="Simplified Arabic"/>
          <w:color w:val="000000"/>
          <w:sz w:val="28"/>
          <w:szCs w:val="28"/>
          <w:rtl/>
        </w:rPr>
        <w:t>؟</w:t>
      </w:r>
      <w:proofErr w:type="spellEnd"/>
    </w:p>
    <w:p w:rsidR="0026711D" w:rsidRPr="002F5BE2" w:rsidRDefault="0026711D" w:rsidP="0026711D">
      <w:pPr>
        <w:widowControl/>
        <w:numPr>
          <w:ilvl w:val="0"/>
          <w:numId w:val="18"/>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sidRPr="002F5BE2">
        <w:rPr>
          <w:rFonts w:ascii="Simplified Arabic" w:eastAsia="Simplified Arabic" w:hAnsi="Simplified Arabic" w:cs="Simplified Arabic"/>
          <w:color w:val="000000"/>
          <w:sz w:val="28"/>
          <w:szCs w:val="28"/>
          <w:rtl/>
        </w:rPr>
        <w:lastRenderedPageBreak/>
        <w:t xml:space="preserve">هل </w:t>
      </w:r>
      <w:r w:rsidRPr="002F5BE2">
        <w:rPr>
          <w:rFonts w:ascii="Simplified Arabic" w:eastAsia="Simplified Arabic" w:hAnsi="Simplified Arabic" w:cs="Simplified Arabic" w:hint="cs"/>
          <w:color w:val="000000"/>
          <w:sz w:val="28"/>
          <w:szCs w:val="28"/>
          <w:rtl/>
        </w:rPr>
        <w:t>يؤثر</w:t>
      </w:r>
      <w:r w:rsidRPr="002F5BE2">
        <w:rPr>
          <w:rFonts w:ascii="Simplified Arabic" w:eastAsia="Simplified Arabic" w:hAnsi="Simplified Arabic" w:cs="Simplified Arabic"/>
          <w:color w:val="000000"/>
          <w:sz w:val="28"/>
          <w:szCs w:val="28"/>
          <w:rtl/>
        </w:rPr>
        <w:t xml:space="preserve"> توزيع الفرص المتساوية </w:t>
      </w:r>
      <w:r w:rsidRPr="002F5BE2">
        <w:rPr>
          <w:rFonts w:ascii="Simplified Arabic" w:eastAsia="Simplified Arabic" w:hAnsi="Simplified Arabic" w:cs="Simplified Arabic" w:hint="cs"/>
          <w:color w:val="000000"/>
          <w:sz w:val="28"/>
          <w:szCs w:val="28"/>
          <w:rtl/>
        </w:rPr>
        <w:t>داخل المنظمة</w:t>
      </w:r>
      <w:r w:rsidRPr="002F5BE2">
        <w:rPr>
          <w:rFonts w:ascii="Simplified Arabic" w:eastAsia="Simplified Arabic" w:hAnsi="Simplified Arabic" w:cs="Simplified Arabic"/>
          <w:color w:val="000000"/>
          <w:sz w:val="28"/>
          <w:szCs w:val="28"/>
          <w:rtl/>
        </w:rPr>
        <w:t xml:space="preserve"> </w:t>
      </w:r>
      <w:r w:rsidRPr="002F5BE2">
        <w:rPr>
          <w:rFonts w:ascii="Simplified Arabic" w:eastAsia="Simplified Arabic" w:hAnsi="Simplified Arabic" w:cs="Simplified Arabic" w:hint="cs"/>
          <w:color w:val="000000"/>
          <w:sz w:val="28"/>
          <w:szCs w:val="28"/>
          <w:rtl/>
        </w:rPr>
        <w:t>على</w:t>
      </w:r>
      <w:r w:rsidRPr="002F5BE2">
        <w:rPr>
          <w:rFonts w:ascii="Simplified Arabic" w:eastAsia="Simplified Arabic" w:hAnsi="Simplified Arabic" w:cs="Simplified Arabic"/>
          <w:color w:val="000000"/>
          <w:sz w:val="28"/>
          <w:szCs w:val="28"/>
          <w:rtl/>
        </w:rPr>
        <w:t xml:space="preserve"> تحقيق العدالة التنظيمية </w:t>
      </w:r>
      <w:proofErr w:type="spellStart"/>
      <w:r w:rsidRPr="002F5BE2">
        <w:rPr>
          <w:rFonts w:ascii="Simplified Arabic" w:eastAsia="Simplified Arabic" w:hAnsi="Simplified Arabic" w:cs="Simplified Arabic"/>
          <w:color w:val="000000"/>
          <w:sz w:val="28"/>
          <w:szCs w:val="28"/>
          <w:rtl/>
        </w:rPr>
        <w:t>؟</w:t>
      </w:r>
      <w:proofErr w:type="spellEnd"/>
    </w:p>
    <w:p w:rsidR="0026711D" w:rsidRPr="002F5BE2" w:rsidRDefault="0026711D" w:rsidP="0026711D">
      <w:pPr>
        <w:widowControl/>
        <w:numPr>
          <w:ilvl w:val="0"/>
          <w:numId w:val="18"/>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sidRPr="002F5BE2">
        <w:rPr>
          <w:rFonts w:ascii="Simplified Arabic" w:eastAsia="Simplified Arabic" w:hAnsi="Simplified Arabic" w:cs="Simplified Arabic"/>
          <w:color w:val="000000"/>
          <w:sz w:val="28"/>
          <w:szCs w:val="28"/>
          <w:rtl/>
        </w:rPr>
        <w:t xml:space="preserve">هل </w:t>
      </w:r>
      <w:r w:rsidRPr="002F5BE2">
        <w:rPr>
          <w:rFonts w:ascii="Simplified Arabic" w:eastAsia="Simplified Arabic" w:hAnsi="Simplified Arabic" w:cs="Simplified Arabic" w:hint="cs"/>
          <w:color w:val="000000"/>
          <w:sz w:val="28"/>
          <w:szCs w:val="28"/>
          <w:rtl/>
        </w:rPr>
        <w:t>يؤثر</w:t>
      </w:r>
      <w:r w:rsidRPr="002F5BE2">
        <w:rPr>
          <w:rFonts w:ascii="Simplified Arabic" w:eastAsia="Simplified Arabic" w:hAnsi="Simplified Arabic" w:cs="Simplified Arabic"/>
          <w:color w:val="000000"/>
          <w:sz w:val="28"/>
          <w:szCs w:val="28"/>
          <w:rtl/>
        </w:rPr>
        <w:t xml:space="preserve"> تطبيق سياسة الأجر المتساوي </w:t>
      </w:r>
      <w:r w:rsidRPr="002F5BE2">
        <w:rPr>
          <w:rFonts w:ascii="Simplified Arabic" w:eastAsia="Simplified Arabic" w:hAnsi="Simplified Arabic" w:cs="Simplified Arabic" w:hint="cs"/>
          <w:color w:val="000000"/>
          <w:sz w:val="28"/>
          <w:szCs w:val="28"/>
          <w:rtl/>
        </w:rPr>
        <w:t>داخل المنظمة</w:t>
      </w:r>
      <w:r w:rsidRPr="002F5BE2">
        <w:rPr>
          <w:rFonts w:ascii="Simplified Arabic" w:eastAsia="Simplified Arabic" w:hAnsi="Simplified Arabic" w:cs="Simplified Arabic"/>
          <w:color w:val="000000"/>
          <w:sz w:val="28"/>
          <w:szCs w:val="28"/>
          <w:rtl/>
        </w:rPr>
        <w:t xml:space="preserve"> </w:t>
      </w:r>
      <w:r w:rsidRPr="002F5BE2">
        <w:rPr>
          <w:rFonts w:ascii="Simplified Arabic" w:eastAsia="Simplified Arabic" w:hAnsi="Simplified Arabic" w:cs="Simplified Arabic" w:hint="cs"/>
          <w:color w:val="000000"/>
          <w:sz w:val="28"/>
          <w:szCs w:val="28"/>
          <w:rtl/>
        </w:rPr>
        <w:t>على</w:t>
      </w:r>
      <w:r w:rsidRPr="002F5BE2">
        <w:rPr>
          <w:rFonts w:ascii="Simplified Arabic" w:eastAsia="Simplified Arabic" w:hAnsi="Simplified Arabic" w:cs="Simplified Arabic"/>
          <w:color w:val="000000"/>
          <w:sz w:val="28"/>
          <w:szCs w:val="28"/>
          <w:rtl/>
        </w:rPr>
        <w:t xml:space="preserve"> تحقيق العدالة التنظيمية </w:t>
      </w:r>
      <w:proofErr w:type="spellStart"/>
      <w:r w:rsidRPr="002F5BE2">
        <w:rPr>
          <w:rFonts w:ascii="Simplified Arabic" w:eastAsia="Simplified Arabic" w:hAnsi="Simplified Arabic" w:cs="Simplified Arabic"/>
          <w:color w:val="000000"/>
          <w:sz w:val="28"/>
          <w:szCs w:val="28"/>
          <w:rtl/>
        </w:rPr>
        <w:t>؟</w:t>
      </w:r>
      <w:proofErr w:type="spellEnd"/>
    </w:p>
    <w:p w:rsidR="0026711D" w:rsidRPr="002F5BE2" w:rsidRDefault="0026711D" w:rsidP="0026711D">
      <w:pPr>
        <w:widowControl/>
        <w:numPr>
          <w:ilvl w:val="0"/>
          <w:numId w:val="18"/>
        </w:numPr>
        <w:pBdr>
          <w:top w:val="nil"/>
          <w:left w:val="nil"/>
          <w:bottom w:val="nil"/>
          <w:right w:val="nil"/>
          <w:between w:val="nil"/>
        </w:pBdr>
        <w:bidi/>
        <w:adjustRightInd/>
        <w:spacing w:after="200" w:line="240" w:lineRule="auto"/>
        <w:textAlignment w:val="auto"/>
        <w:rPr>
          <w:rFonts w:ascii="Simplified Arabic" w:eastAsia="Simplified Arabic" w:hAnsi="Simplified Arabic" w:cs="Simplified Arabic"/>
          <w:color w:val="000000"/>
          <w:sz w:val="28"/>
          <w:szCs w:val="28"/>
        </w:rPr>
      </w:pPr>
      <w:r w:rsidRPr="002F5BE2">
        <w:rPr>
          <w:rFonts w:ascii="Simplified Arabic" w:eastAsia="Simplified Arabic" w:hAnsi="Simplified Arabic" w:cs="Simplified Arabic"/>
          <w:color w:val="000000"/>
          <w:sz w:val="28"/>
          <w:szCs w:val="28"/>
          <w:rtl/>
        </w:rPr>
        <w:t xml:space="preserve">هل </w:t>
      </w:r>
      <w:r w:rsidRPr="002F5BE2">
        <w:rPr>
          <w:rFonts w:ascii="Simplified Arabic" w:eastAsia="Simplified Arabic" w:hAnsi="Simplified Arabic" w:cs="Simplified Arabic" w:hint="cs"/>
          <w:color w:val="000000"/>
          <w:sz w:val="28"/>
          <w:szCs w:val="28"/>
          <w:rtl/>
        </w:rPr>
        <w:t>يؤثر</w:t>
      </w:r>
      <w:r w:rsidRPr="002F5BE2">
        <w:rPr>
          <w:rFonts w:ascii="Simplified Arabic" w:eastAsia="Simplified Arabic" w:hAnsi="Simplified Arabic" w:cs="Simplified Arabic"/>
          <w:color w:val="000000"/>
          <w:sz w:val="28"/>
          <w:szCs w:val="28"/>
          <w:rtl/>
        </w:rPr>
        <w:t xml:space="preserve"> عدم التمييز على أساس الجنس </w:t>
      </w:r>
      <w:r w:rsidRPr="002F5BE2">
        <w:rPr>
          <w:rFonts w:ascii="Simplified Arabic" w:eastAsia="Simplified Arabic" w:hAnsi="Simplified Arabic" w:cs="Simplified Arabic" w:hint="cs"/>
          <w:color w:val="000000"/>
          <w:sz w:val="28"/>
          <w:szCs w:val="28"/>
          <w:rtl/>
        </w:rPr>
        <w:t>داخل المنظمة</w:t>
      </w:r>
      <w:r w:rsidRPr="002F5BE2">
        <w:rPr>
          <w:rFonts w:ascii="Simplified Arabic" w:eastAsia="Simplified Arabic" w:hAnsi="Simplified Arabic" w:cs="Simplified Arabic"/>
          <w:color w:val="000000"/>
          <w:sz w:val="28"/>
          <w:szCs w:val="28"/>
          <w:rtl/>
        </w:rPr>
        <w:t xml:space="preserve"> </w:t>
      </w:r>
      <w:r w:rsidRPr="002F5BE2">
        <w:rPr>
          <w:rFonts w:ascii="Simplified Arabic" w:eastAsia="Simplified Arabic" w:hAnsi="Simplified Arabic" w:cs="Simplified Arabic" w:hint="cs"/>
          <w:color w:val="000000"/>
          <w:sz w:val="28"/>
          <w:szCs w:val="28"/>
          <w:rtl/>
        </w:rPr>
        <w:t>على</w:t>
      </w:r>
      <w:r w:rsidRPr="002F5BE2">
        <w:rPr>
          <w:rFonts w:ascii="Simplified Arabic" w:eastAsia="Simplified Arabic" w:hAnsi="Simplified Arabic" w:cs="Simplified Arabic"/>
          <w:color w:val="000000"/>
          <w:sz w:val="28"/>
          <w:szCs w:val="28"/>
          <w:rtl/>
        </w:rPr>
        <w:t xml:space="preserve"> تحقيق العدالة التنظيمية؟</w:t>
      </w:r>
    </w:p>
    <w:p w:rsidR="0026711D" w:rsidRPr="008B23F8" w:rsidRDefault="0026711D" w:rsidP="0026711D">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8"/>
          <w:szCs w:val="28"/>
        </w:rPr>
      </w:pPr>
      <w:bookmarkStart w:id="3" w:name="_heading=h.1fob9te" w:colFirst="0" w:colLast="0"/>
      <w:bookmarkEnd w:id="3"/>
      <w:r w:rsidRPr="008B23F8">
        <w:rPr>
          <w:rFonts w:ascii="Simplified Arabic" w:eastAsia="Simplified Arabic" w:hAnsi="Simplified Arabic" w:cs="Simplified Arabic"/>
          <w:bCs/>
          <w:color w:val="000000"/>
          <w:sz w:val="28"/>
          <w:szCs w:val="28"/>
          <w:rtl/>
        </w:rPr>
        <w:t>ثانياً أهمية الدراسة</w:t>
      </w:r>
    </w:p>
    <w:p w:rsidR="0026711D" w:rsidRDefault="0026711D" w:rsidP="0026711D">
      <w:pPr>
        <w:widowControl/>
        <w:numPr>
          <w:ilvl w:val="0"/>
          <w:numId w:val="20"/>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إن هذا البحث يسلط الضوء على واقع جديد تعيشه المنظمات</w:t>
      </w:r>
      <w:r>
        <w:rPr>
          <w:rFonts w:ascii="Simplified Arabic" w:eastAsia="Simplified Arabic" w:hAnsi="Simplified Arabic" w:cs="Simplified Arabic" w:hint="cs"/>
          <w:color w:val="000000"/>
          <w:sz w:val="28"/>
          <w:szCs w:val="28"/>
          <w:rtl/>
        </w:rPr>
        <w:t xml:space="preserve"> المحلية</w:t>
      </w:r>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hint="cs"/>
          <w:color w:val="000000"/>
          <w:sz w:val="28"/>
          <w:szCs w:val="28"/>
          <w:rtl/>
        </w:rPr>
        <w:t>و</w:t>
      </w:r>
      <w:r>
        <w:rPr>
          <w:rFonts w:ascii="Simplified Arabic" w:eastAsia="Simplified Arabic" w:hAnsi="Simplified Arabic" w:cs="Simplified Arabic"/>
          <w:color w:val="000000"/>
          <w:sz w:val="28"/>
          <w:szCs w:val="28"/>
          <w:rtl/>
        </w:rPr>
        <w:t xml:space="preserve">العالمية التي بات يشكل </w:t>
      </w:r>
      <w:proofErr w:type="spellStart"/>
      <w:r>
        <w:rPr>
          <w:rFonts w:ascii="Simplified Arabic" w:eastAsia="Simplified Arabic" w:hAnsi="Simplified Arabic" w:cs="Simplified Arabic"/>
          <w:color w:val="000000"/>
          <w:sz w:val="28"/>
          <w:szCs w:val="28"/>
          <w:rtl/>
        </w:rPr>
        <w:t>الإختلاف</w:t>
      </w:r>
      <w:proofErr w:type="spellEnd"/>
      <w:r>
        <w:rPr>
          <w:rFonts w:ascii="Simplified Arabic" w:eastAsia="Simplified Arabic" w:hAnsi="Simplified Arabic" w:cs="Simplified Arabic"/>
          <w:color w:val="000000"/>
          <w:sz w:val="28"/>
          <w:szCs w:val="28"/>
          <w:rtl/>
        </w:rPr>
        <w:t xml:space="preserve"> والتنوع بين موظفيها سمة أساسية يجبر إدارة الموارد البشرية لأخذه بعين </w:t>
      </w:r>
      <w:proofErr w:type="spellStart"/>
      <w:r>
        <w:rPr>
          <w:rFonts w:ascii="Simplified Arabic" w:eastAsia="Simplified Arabic" w:hAnsi="Simplified Arabic" w:cs="Simplified Arabic"/>
          <w:color w:val="000000"/>
          <w:sz w:val="28"/>
          <w:szCs w:val="28"/>
          <w:rtl/>
        </w:rPr>
        <w:t>الإعتبار</w:t>
      </w:r>
      <w:proofErr w:type="spellEnd"/>
      <w:r>
        <w:rPr>
          <w:rFonts w:ascii="Simplified Arabic" w:eastAsia="Simplified Arabic" w:hAnsi="Simplified Arabic" w:cs="Simplified Arabic"/>
          <w:color w:val="000000"/>
          <w:sz w:val="28"/>
          <w:szCs w:val="28"/>
          <w:rtl/>
        </w:rPr>
        <w:t xml:space="preserve"> والتحكم </w:t>
      </w:r>
      <w:proofErr w:type="spellStart"/>
      <w:r>
        <w:rPr>
          <w:rFonts w:ascii="Simplified Arabic" w:eastAsia="Simplified Arabic" w:hAnsi="Simplified Arabic" w:cs="Simplified Arabic"/>
          <w:color w:val="000000"/>
          <w:sz w:val="28"/>
          <w:szCs w:val="28"/>
          <w:rtl/>
        </w:rPr>
        <w:t>به</w:t>
      </w:r>
      <w:proofErr w:type="spellEnd"/>
      <w:r>
        <w:rPr>
          <w:rFonts w:ascii="Simplified Arabic" w:eastAsia="Simplified Arabic" w:hAnsi="Simplified Arabic" w:cs="Simplified Arabic"/>
          <w:color w:val="000000"/>
          <w:sz w:val="28"/>
          <w:szCs w:val="28"/>
          <w:rtl/>
        </w:rPr>
        <w:t xml:space="preserve"> لجعله حافزاً للموظفين بدل أن يكون عامل نفور فيما بينهم.</w:t>
      </w:r>
    </w:p>
    <w:p w:rsidR="0026711D" w:rsidRDefault="0026711D" w:rsidP="0026711D">
      <w:pPr>
        <w:widowControl/>
        <w:numPr>
          <w:ilvl w:val="0"/>
          <w:numId w:val="20"/>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يسلط الضوء على التغيرات التي يشهدها </w:t>
      </w:r>
      <w:r>
        <w:rPr>
          <w:rFonts w:ascii="Simplified Arabic" w:eastAsia="Simplified Arabic" w:hAnsi="Simplified Arabic" w:cs="Simplified Arabic"/>
          <w:sz w:val="28"/>
          <w:szCs w:val="28"/>
          <w:rtl/>
        </w:rPr>
        <w:t>العالم على الصعيد</w:t>
      </w:r>
      <w:r>
        <w:rPr>
          <w:rFonts w:ascii="Simplified Arabic" w:eastAsia="Simplified Arabic" w:hAnsi="Simplified Arabic" w:cs="Simplified Arabic"/>
          <w:color w:val="000000"/>
          <w:sz w:val="28"/>
          <w:szCs w:val="28"/>
          <w:rtl/>
        </w:rPr>
        <w:t xml:space="preserve"> الإداري والذي يشجع القارئ على التوغل أكثر في التطورات التي طرأت على </w:t>
      </w:r>
      <w:proofErr w:type="spellStart"/>
      <w:r>
        <w:rPr>
          <w:rFonts w:ascii="Simplified Arabic" w:eastAsia="Simplified Arabic" w:hAnsi="Simplified Arabic" w:cs="Simplified Arabic"/>
          <w:color w:val="000000"/>
          <w:sz w:val="28"/>
          <w:szCs w:val="28"/>
          <w:rtl/>
        </w:rPr>
        <w:t>المنظمات،</w:t>
      </w:r>
      <w:proofErr w:type="spellEnd"/>
      <w:r>
        <w:rPr>
          <w:rFonts w:ascii="Simplified Arabic" w:eastAsia="Simplified Arabic" w:hAnsi="Simplified Arabic" w:cs="Simplified Arabic"/>
          <w:color w:val="000000"/>
          <w:sz w:val="28"/>
          <w:szCs w:val="28"/>
          <w:rtl/>
        </w:rPr>
        <w:t xml:space="preserve"> وحثه على توقع المستقبل والتفكير في المشاكل التي على إدارة الموارد البشرية أنن تتحضر لها قبل وقوعها.</w:t>
      </w:r>
    </w:p>
    <w:p w:rsidR="0026711D" w:rsidRDefault="0026711D" w:rsidP="0026711D">
      <w:pPr>
        <w:widowControl/>
        <w:numPr>
          <w:ilvl w:val="0"/>
          <w:numId w:val="20"/>
        </w:numPr>
        <w:pBdr>
          <w:top w:val="nil"/>
          <w:left w:val="nil"/>
          <w:bottom w:val="nil"/>
          <w:right w:val="nil"/>
          <w:between w:val="nil"/>
        </w:pBdr>
        <w:bidi/>
        <w:adjustRightInd/>
        <w:spacing w:after="240" w:line="240" w:lineRule="auto"/>
        <w:ind w:left="714" w:hanging="357"/>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يساعد هذا البحث القارئ على فهم الواقع الحالي الذي يعيشه الموظفون الذين يأملون العدالة والإنصاف من قبل الإدارة بشكل </w:t>
      </w:r>
      <w:proofErr w:type="spellStart"/>
      <w:r>
        <w:rPr>
          <w:rFonts w:ascii="Simplified Arabic" w:eastAsia="Simplified Arabic" w:hAnsi="Simplified Arabic" w:cs="Simplified Arabic"/>
          <w:color w:val="000000"/>
          <w:sz w:val="28"/>
          <w:szCs w:val="28"/>
          <w:rtl/>
        </w:rPr>
        <w:t>عام،</w:t>
      </w:r>
      <w:proofErr w:type="spellEnd"/>
      <w:r>
        <w:rPr>
          <w:rFonts w:ascii="Simplified Arabic" w:eastAsia="Simplified Arabic" w:hAnsi="Simplified Arabic" w:cs="Simplified Arabic"/>
          <w:color w:val="000000"/>
          <w:sz w:val="28"/>
          <w:szCs w:val="28"/>
          <w:rtl/>
        </w:rPr>
        <w:t xml:space="preserve"> ذلك ما يحتم على إدارة الموارد البشرية أن تكون على قدر كاف من الثقة التي ستدفع الموظفين نحو </w:t>
      </w:r>
      <w:proofErr w:type="spellStart"/>
      <w:r>
        <w:rPr>
          <w:rFonts w:ascii="Simplified Arabic" w:eastAsia="Simplified Arabic" w:hAnsi="Simplified Arabic" w:cs="Simplified Arabic"/>
          <w:color w:val="000000"/>
          <w:sz w:val="28"/>
          <w:szCs w:val="28"/>
          <w:rtl/>
        </w:rPr>
        <w:t>الإستقرار</w:t>
      </w:r>
      <w:proofErr w:type="spellEnd"/>
      <w:r>
        <w:rPr>
          <w:rFonts w:ascii="Simplified Arabic" w:eastAsia="Simplified Arabic" w:hAnsi="Simplified Arabic" w:cs="Simplified Arabic"/>
          <w:color w:val="000000"/>
          <w:sz w:val="28"/>
          <w:szCs w:val="28"/>
          <w:rtl/>
        </w:rPr>
        <w:t xml:space="preserve"> الذي يساهم في تطوير المنظمة.</w:t>
      </w:r>
    </w:p>
    <w:p w:rsidR="0026711D" w:rsidRPr="00BD6BD9" w:rsidRDefault="0026711D" w:rsidP="0026711D">
      <w:pPr>
        <w:pStyle w:val="Heading1"/>
        <w:spacing w:before="100" w:beforeAutospacing="1" w:after="120"/>
        <w:rPr>
          <w:bCs w:val="0"/>
          <w:sz w:val="28"/>
          <w:szCs w:val="28"/>
        </w:rPr>
      </w:pPr>
      <w:bookmarkStart w:id="4" w:name="_heading=h.3znysh7" w:colFirst="0" w:colLast="0"/>
      <w:bookmarkEnd w:id="4"/>
      <w:r w:rsidRPr="00BD6BD9">
        <w:rPr>
          <w:sz w:val="28"/>
          <w:szCs w:val="28"/>
          <w:rtl/>
        </w:rPr>
        <w:lastRenderedPageBreak/>
        <w:t>ثالثاً أهداف الدراسة</w:t>
      </w:r>
    </w:p>
    <w:p w:rsidR="0026711D" w:rsidRDefault="0026711D" w:rsidP="0026711D">
      <w:pPr>
        <w:widowControl/>
        <w:numPr>
          <w:ilvl w:val="0"/>
          <w:numId w:val="1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2"/>
          <w:szCs w:val="32"/>
          <w:u w:val="single"/>
        </w:rPr>
      </w:pPr>
      <w:r>
        <w:rPr>
          <w:rFonts w:ascii="Simplified Arabic" w:eastAsia="Simplified Arabic" w:hAnsi="Simplified Arabic" w:cs="Simplified Arabic"/>
          <w:color w:val="000000"/>
          <w:sz w:val="28"/>
          <w:szCs w:val="28"/>
          <w:rtl/>
        </w:rPr>
        <w:t xml:space="preserve">إظهار المفاهيم الحديثة التي تعنى </w:t>
      </w:r>
      <w:proofErr w:type="spellStart"/>
      <w:r>
        <w:rPr>
          <w:rFonts w:ascii="Simplified Arabic" w:eastAsia="Simplified Arabic" w:hAnsi="Simplified Arabic" w:cs="Simplified Arabic"/>
          <w:sz w:val="28"/>
          <w:szCs w:val="28"/>
          <w:rtl/>
        </w:rPr>
        <w:t>الإختلاف</w:t>
      </w:r>
      <w:proofErr w:type="spellEnd"/>
      <w:r>
        <w:rPr>
          <w:rFonts w:ascii="Simplified Arabic" w:eastAsia="Simplified Arabic" w:hAnsi="Simplified Arabic" w:cs="Simplified Arabic"/>
          <w:color w:val="000000"/>
          <w:sz w:val="28"/>
          <w:szCs w:val="28"/>
          <w:rtl/>
        </w:rPr>
        <w:t xml:space="preserve"> الحاصل بين الموظفين داخل المنظمات وما لذلك من أهمية كبرى على تحديد بيئة المنظمة والتفاعل داخلها.</w:t>
      </w:r>
    </w:p>
    <w:p w:rsidR="0026711D" w:rsidRDefault="0026711D" w:rsidP="0026711D">
      <w:pPr>
        <w:widowControl/>
        <w:numPr>
          <w:ilvl w:val="0"/>
          <w:numId w:val="1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2"/>
          <w:szCs w:val="32"/>
          <w:u w:val="single"/>
        </w:rPr>
      </w:pPr>
      <w:r>
        <w:rPr>
          <w:rFonts w:ascii="Simplified Arabic" w:eastAsia="Simplified Arabic" w:hAnsi="Simplified Arabic" w:cs="Simplified Arabic"/>
          <w:color w:val="000000"/>
          <w:sz w:val="28"/>
          <w:szCs w:val="28"/>
          <w:rtl/>
        </w:rPr>
        <w:t xml:space="preserve">تحديد دور إدارة الموارد البشرية في </w:t>
      </w:r>
      <w:r>
        <w:rPr>
          <w:rFonts w:ascii="Simplified Arabic" w:eastAsia="Simplified Arabic" w:hAnsi="Simplified Arabic" w:cs="Simplified Arabic"/>
          <w:sz w:val="28"/>
          <w:szCs w:val="28"/>
          <w:rtl/>
        </w:rPr>
        <w:t>استيعاب</w:t>
      </w:r>
      <w:r>
        <w:rPr>
          <w:rFonts w:ascii="Simplified Arabic" w:eastAsia="Simplified Arabic" w:hAnsi="Simplified Arabic" w:cs="Simplified Arabic"/>
          <w:color w:val="000000"/>
          <w:sz w:val="28"/>
          <w:szCs w:val="28"/>
          <w:rtl/>
        </w:rPr>
        <w:t xml:space="preserve"> هذا التنوع ومحاولة وضع سياسات تساهم في دمج الموظفين ضمن منظومة العمل الجماعي التي تضمن خلق جو إيجابي في المنظمة.</w:t>
      </w:r>
    </w:p>
    <w:p w:rsidR="0026711D" w:rsidRDefault="0026711D" w:rsidP="0026711D">
      <w:pPr>
        <w:widowControl/>
        <w:numPr>
          <w:ilvl w:val="0"/>
          <w:numId w:val="1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ربط عوامل </w:t>
      </w:r>
      <w:proofErr w:type="spellStart"/>
      <w:r>
        <w:rPr>
          <w:rFonts w:ascii="Simplified Arabic" w:eastAsia="Simplified Arabic" w:hAnsi="Simplified Arabic" w:cs="Simplified Arabic"/>
          <w:color w:val="000000"/>
          <w:sz w:val="28"/>
          <w:szCs w:val="28"/>
          <w:rtl/>
        </w:rPr>
        <w:t>الإختلاف</w:t>
      </w:r>
      <w:proofErr w:type="spellEnd"/>
      <w:r>
        <w:rPr>
          <w:rFonts w:ascii="Simplified Arabic" w:eastAsia="Simplified Arabic" w:hAnsi="Simplified Arabic" w:cs="Simplified Arabic"/>
          <w:color w:val="000000"/>
          <w:sz w:val="28"/>
          <w:szCs w:val="28"/>
          <w:rtl/>
        </w:rPr>
        <w:t xml:space="preserve"> بين الموظفين وقدرته في تشكيل البيئة الداخلية للمنظمة وما لذلك من تأثير على فاعلية وكفاءة الموظفين في عملهم داخل المنظمة.</w:t>
      </w:r>
    </w:p>
    <w:p w:rsidR="0026711D" w:rsidRDefault="0026711D" w:rsidP="0026711D">
      <w:pPr>
        <w:widowControl/>
        <w:numPr>
          <w:ilvl w:val="0"/>
          <w:numId w:val="19"/>
        </w:numPr>
        <w:pBdr>
          <w:top w:val="nil"/>
          <w:left w:val="nil"/>
          <w:bottom w:val="nil"/>
          <w:right w:val="nil"/>
          <w:between w:val="nil"/>
        </w:pBdr>
        <w:bidi/>
        <w:adjustRightInd/>
        <w:spacing w:after="200"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تحديد رؤية جديدة لإدارة الموارد البشرية تساعد في </w:t>
      </w:r>
      <w:proofErr w:type="spellStart"/>
      <w:r>
        <w:rPr>
          <w:rFonts w:ascii="Simplified Arabic" w:eastAsia="Simplified Arabic" w:hAnsi="Simplified Arabic" w:cs="Simplified Arabic"/>
          <w:color w:val="000000"/>
          <w:sz w:val="28"/>
          <w:szCs w:val="28"/>
          <w:rtl/>
        </w:rPr>
        <w:t>تفعيل</w:t>
      </w:r>
      <w:proofErr w:type="spellEnd"/>
      <w:r>
        <w:rPr>
          <w:rFonts w:ascii="Simplified Arabic" w:eastAsia="Simplified Arabic" w:hAnsi="Simplified Arabic" w:cs="Simplified Arabic"/>
          <w:color w:val="000000"/>
          <w:sz w:val="28"/>
          <w:szCs w:val="28"/>
          <w:rtl/>
        </w:rPr>
        <w:t xml:space="preserve"> موضوع دمج الموظفين في ظل التنوع الحاصل بينهم.</w:t>
      </w:r>
    </w:p>
    <w:p w:rsidR="0026711D" w:rsidRPr="0025670C" w:rsidRDefault="0026711D" w:rsidP="0026711D">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FF0000"/>
          <w:sz w:val="28"/>
          <w:szCs w:val="28"/>
        </w:rPr>
      </w:pPr>
      <w:r w:rsidRPr="00C46FD5">
        <w:rPr>
          <w:rFonts w:ascii="Simplified Arabic" w:eastAsia="Simplified Arabic" w:hAnsi="Simplified Arabic" w:cs="Simplified Arabic"/>
          <w:bCs/>
          <w:sz w:val="28"/>
          <w:szCs w:val="28"/>
          <w:rtl/>
        </w:rPr>
        <w:t>رابعاً المخطط الفرضي للدراسة</w:t>
      </w:r>
    </w:p>
    <w:p w:rsidR="0026711D" w:rsidRDefault="0026711D" w:rsidP="0026711D">
      <w:pPr>
        <w:bidi/>
        <w:spacing w:after="240" w:line="240" w:lineRule="auto"/>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يظهر المخطط الفرضي للدراسة علاقة التأثير بين المتغير المستقل "</w:t>
      </w:r>
      <w:r>
        <w:rPr>
          <w:rFonts w:ascii="Simplified Arabic" w:eastAsia="Simplified Arabic" w:hAnsi="Simplified Arabic" w:cs="Simplified Arabic" w:hint="cs"/>
          <w:sz w:val="28"/>
          <w:szCs w:val="28"/>
          <w:rtl/>
        </w:rPr>
        <w:t>ممارسات</w:t>
      </w:r>
      <w:r>
        <w:rPr>
          <w:rFonts w:ascii="Simplified Arabic" w:eastAsia="Simplified Arabic" w:hAnsi="Simplified Arabic" w:cs="Simplified Arabic"/>
          <w:sz w:val="28"/>
          <w:szCs w:val="28"/>
          <w:rtl/>
        </w:rPr>
        <w:t xml:space="preserve"> إدارة </w:t>
      </w:r>
      <w:proofErr w:type="spellStart"/>
      <w:r>
        <w:rPr>
          <w:rFonts w:ascii="Simplified Arabic" w:eastAsia="Simplified Arabic" w:hAnsi="Simplified Arabic" w:cs="Simplified Arabic"/>
          <w:sz w:val="28"/>
          <w:szCs w:val="28"/>
          <w:rtl/>
        </w:rPr>
        <w:t>التنوع"</w:t>
      </w:r>
      <w:proofErr w:type="spellEnd"/>
      <w:r>
        <w:rPr>
          <w:rFonts w:ascii="Simplified Arabic" w:eastAsia="Simplified Arabic" w:hAnsi="Simplified Arabic" w:cs="Simplified Arabic"/>
          <w:sz w:val="28"/>
          <w:szCs w:val="28"/>
          <w:rtl/>
        </w:rPr>
        <w:t xml:space="preserve"> وبين المتغير التابع "العدالة </w:t>
      </w:r>
      <w:proofErr w:type="spellStart"/>
      <w:r>
        <w:rPr>
          <w:rFonts w:ascii="Simplified Arabic" w:eastAsia="Simplified Arabic" w:hAnsi="Simplified Arabic" w:cs="Simplified Arabic"/>
          <w:sz w:val="28"/>
          <w:szCs w:val="28"/>
          <w:rtl/>
        </w:rPr>
        <w:t>التنظيمية".</w:t>
      </w:r>
      <w:proofErr w:type="spellEnd"/>
    </w:p>
    <w:p w:rsidR="0026711D" w:rsidRDefault="0026711D" w:rsidP="0026711D">
      <w:pPr>
        <w:bidi/>
        <w:spacing w:after="240" w:line="240" w:lineRule="auto"/>
        <w:rPr>
          <w:rFonts w:ascii="Simplified Arabic" w:eastAsia="Simplified Arabic" w:hAnsi="Simplified Arabic" w:cs="Simplified Arabic"/>
          <w:sz w:val="28"/>
          <w:szCs w:val="28"/>
          <w:rtl/>
        </w:rPr>
      </w:pPr>
    </w:p>
    <w:p w:rsidR="0026711D" w:rsidRDefault="0026711D" w:rsidP="0026711D">
      <w:pPr>
        <w:bidi/>
        <w:spacing w:after="240" w:line="240" w:lineRule="auto"/>
        <w:rPr>
          <w:rFonts w:ascii="Simplified Arabic" w:eastAsia="Simplified Arabic" w:hAnsi="Simplified Arabic" w:cs="Simplified Arabic"/>
          <w:sz w:val="28"/>
          <w:szCs w:val="28"/>
          <w:rtl/>
        </w:rPr>
      </w:pPr>
    </w:p>
    <w:p w:rsidR="0026711D" w:rsidRDefault="0026711D" w:rsidP="0026711D">
      <w:pPr>
        <w:bidi/>
        <w:spacing w:after="240" w:line="240" w:lineRule="auto"/>
        <w:rPr>
          <w:rFonts w:ascii="Simplified Arabic" w:eastAsia="Simplified Arabic" w:hAnsi="Simplified Arabic" w:cs="Simplified Arabic"/>
          <w:sz w:val="28"/>
          <w:szCs w:val="28"/>
          <w:rtl/>
        </w:rPr>
      </w:pPr>
    </w:p>
    <w:p w:rsidR="0026711D" w:rsidRDefault="0026711D" w:rsidP="0026711D">
      <w:pPr>
        <w:bidi/>
        <w:spacing w:after="240" w:line="240" w:lineRule="auto"/>
        <w:rPr>
          <w:rFonts w:ascii="Simplified Arabic" w:eastAsia="Simplified Arabic" w:hAnsi="Simplified Arabic" w:cs="Simplified Arabic"/>
          <w:sz w:val="28"/>
          <w:szCs w:val="28"/>
          <w:rtl/>
        </w:rPr>
      </w:pPr>
    </w:p>
    <w:p w:rsidR="0026711D" w:rsidRDefault="001E4D48" w:rsidP="0026711D">
      <w:pPr>
        <w:bidi/>
        <w:spacing w:after="240" w:line="240" w:lineRule="auto"/>
        <w:rPr>
          <w:rFonts w:ascii="Simplified Arabic" w:eastAsia="Simplified Arabic" w:hAnsi="Simplified Arabic" w:cs="Simplified Arabic"/>
          <w:sz w:val="28"/>
          <w:szCs w:val="28"/>
        </w:rPr>
      </w:pPr>
      <w:r w:rsidRPr="001E4D48">
        <w:rPr>
          <w:rFonts w:eastAsia="Calibri" w:cs="Calibri"/>
          <w:noProof/>
          <w:sz w:val="22"/>
          <w:szCs w:val="22"/>
        </w:rPr>
        <w:lastRenderedPageBreak/>
        <w:pict>
          <v:shape id="Snip Same Side Corner Rectangle 21" o:spid="_x0000_s1047" style="position:absolute;left:0;text-align:left;margin-left:2.45pt;margin-top:33.45pt;width:161.75pt;height:61.3pt;z-index:251661312;visibility:visible;v-text-anchor:middle" coordsize="2009715,7405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" adj="-11796480,,5400" path="m123432,l1886283,r123432,123432l2009715,740578r,l,740578r,l,123432,123432,xe" fillcolor="#c0504d [3205]" strokecolor="white [3201]" strokeweight="3pt">
            <v:stroke startarrowwidth="narrow" startarrowlength="short" endarrowwidth="narrow" endarrowlength="short" joinstyle="round"/>
            <v:formulas/>
            <v:path arrowok="t" o:connecttype="custom" o:connectlocs="123432,0;1886283,0;2009715,123432;2009715,740578;2009715,740578;0,740578;0,740578;0,123432;123432,0" o:connectangles="0,0,0,0,0,0,0,0,0" textboxrect="0,0,2009715,740578"/>
            <v:textbox style="mso-next-textbox:#Snip Same Side Corner Rectangle 21" inset="2.53958mm,1.2694mm,2.53958mm,1.2694mm">
              <w:txbxContent>
                <w:p w:rsidR="0026711D" w:rsidRPr="0025670C" w:rsidRDefault="0026711D" w:rsidP="0026711D">
                  <w:pPr>
                    <w:bidi/>
                    <w:spacing w:line="240" w:lineRule="auto"/>
                    <w:jc w:val="center"/>
                    <w:textDirection w:val="btLr"/>
                    <w:rPr>
                      <w:b/>
                      <w:bCs/>
                      <w:color w:val="FFFFFF" w:themeColor="background1"/>
                    </w:rPr>
                  </w:pPr>
                  <w:r w:rsidRPr="0025670C">
                    <w:rPr>
                      <w:rFonts w:ascii="Simplified Arabic" w:eastAsia="Simplified Arabic" w:hAnsi="Simplified Arabic" w:cs="Simplified Arabic"/>
                      <w:b/>
                      <w:bCs/>
                      <w:color w:val="FFFFFF" w:themeColor="background1"/>
                      <w:sz w:val="24"/>
                      <w:szCs w:val="24"/>
                      <w:rtl/>
                    </w:rPr>
                    <w:t>المتغير</w:t>
                  </w:r>
                  <w:r w:rsidRPr="0025670C">
                    <w:rPr>
                      <w:rFonts w:ascii="Simplified Arabic" w:eastAsia="Simplified Arabic" w:hAnsi="Simplified Arabic" w:cs="Simplified Arabic"/>
                      <w:b/>
                      <w:bCs/>
                      <w:color w:val="FFFFFF" w:themeColor="background1"/>
                      <w:sz w:val="24"/>
                    </w:rPr>
                    <w:t xml:space="preserve"> </w:t>
                  </w:r>
                  <w:r w:rsidRPr="0025670C">
                    <w:rPr>
                      <w:rFonts w:ascii="Simplified Arabic" w:eastAsia="Simplified Arabic" w:hAnsi="Simplified Arabic" w:cs="Simplified Arabic"/>
                      <w:b/>
                      <w:bCs/>
                      <w:color w:val="FFFFFF" w:themeColor="background1"/>
                      <w:sz w:val="24"/>
                      <w:szCs w:val="24"/>
                      <w:rtl/>
                    </w:rPr>
                    <w:t>التابع</w:t>
                  </w:r>
                  <w:r w:rsidRPr="0025670C">
                    <w:rPr>
                      <w:rFonts w:ascii="Simplified Arabic" w:eastAsia="Simplified Arabic" w:hAnsi="Simplified Arabic" w:cs="Simplified Arabic"/>
                      <w:b/>
                      <w:bCs/>
                      <w:color w:val="FFFFFF" w:themeColor="background1"/>
                      <w:sz w:val="24"/>
                    </w:rPr>
                    <w:t xml:space="preserve"> </w:t>
                  </w:r>
                </w:p>
                <w:p w:rsidR="0026711D" w:rsidRPr="0025670C" w:rsidRDefault="0026711D" w:rsidP="0026711D">
                  <w:pPr>
                    <w:bidi/>
                    <w:spacing w:line="240" w:lineRule="auto"/>
                    <w:jc w:val="center"/>
                    <w:textDirection w:val="btLr"/>
                    <w:rPr>
                      <w:b/>
                      <w:bCs/>
                      <w:color w:val="FFFFFF" w:themeColor="background1"/>
                    </w:rPr>
                  </w:pPr>
                  <w:r w:rsidRPr="0025670C">
                    <w:rPr>
                      <w:rFonts w:ascii="Simplified Arabic" w:eastAsia="Simplified Arabic" w:hAnsi="Simplified Arabic" w:cs="Simplified Arabic" w:hint="cs"/>
                      <w:b/>
                      <w:bCs/>
                      <w:color w:val="FFFFFF" w:themeColor="background1"/>
                      <w:sz w:val="28"/>
                      <w:szCs w:val="28"/>
                      <w:rtl/>
                    </w:rPr>
                    <w:t>"</w:t>
                  </w:r>
                  <w:r w:rsidRPr="0025670C">
                    <w:rPr>
                      <w:rFonts w:ascii="Simplified Arabic" w:eastAsia="Simplified Arabic" w:hAnsi="Simplified Arabic" w:cs="Simplified Arabic"/>
                      <w:b/>
                      <w:bCs/>
                      <w:color w:val="FFFFFF" w:themeColor="background1"/>
                      <w:sz w:val="28"/>
                      <w:szCs w:val="28"/>
                      <w:rtl/>
                    </w:rPr>
                    <w:t>العدالة</w:t>
                  </w:r>
                  <w:r w:rsidRPr="0025670C">
                    <w:rPr>
                      <w:rFonts w:ascii="Simplified Arabic" w:eastAsia="Simplified Arabic" w:hAnsi="Simplified Arabic" w:cs="Simplified Arabic"/>
                      <w:b/>
                      <w:bCs/>
                      <w:color w:val="FFFFFF" w:themeColor="background1"/>
                      <w:sz w:val="28"/>
                    </w:rPr>
                    <w:t xml:space="preserve"> </w:t>
                  </w:r>
                  <w:r w:rsidRPr="0025670C">
                    <w:rPr>
                      <w:rFonts w:ascii="Simplified Arabic" w:eastAsia="Simplified Arabic" w:hAnsi="Simplified Arabic" w:cs="Simplified Arabic"/>
                      <w:b/>
                      <w:bCs/>
                      <w:color w:val="FFFFFF" w:themeColor="background1"/>
                      <w:sz w:val="28"/>
                      <w:szCs w:val="28"/>
                      <w:rtl/>
                    </w:rPr>
                    <w:t>التنظيمية</w:t>
                  </w:r>
                  <w:r w:rsidRPr="0025670C">
                    <w:rPr>
                      <w:rFonts w:ascii="Simplified Arabic" w:eastAsia="Simplified Arabic" w:hAnsi="Simplified Arabic" w:cs="Simplified Arabic" w:hint="cs"/>
                      <w:b/>
                      <w:bCs/>
                      <w:color w:val="FFFFFF" w:themeColor="background1"/>
                      <w:sz w:val="28"/>
                      <w:szCs w:val="28"/>
                      <w:rtl/>
                    </w:rPr>
                    <w:t>"</w:t>
                  </w:r>
                </w:p>
                <w:p w:rsidR="0026711D" w:rsidRDefault="0026711D" w:rsidP="0026711D">
                  <w:pPr>
                    <w:spacing w:line="240" w:lineRule="auto"/>
                    <w:jc w:val="center"/>
                    <w:textDirection w:val="btLr"/>
                  </w:pPr>
                </w:p>
              </w:txbxContent>
            </v:textbox>
          </v:shape>
        </w:pict>
      </w:r>
      <w:r w:rsidRPr="001E4D48">
        <w:rPr>
          <w:rFonts w:eastAsia="Calibri" w:cs="Calibri"/>
          <w:noProof/>
          <w:sz w:val="22"/>
          <w:szCs w:val="22"/>
        </w:rPr>
        <w:pict>
          <v:shape id="Snip Same Side Corner Rectangle 17" o:spid="_x0000_s1048" style="position:absolute;left:0;text-align:left;margin-left:235.05pt;margin-top:24.9pt;width:140.8pt;height:58.6pt;z-index:251662336;visibility:visible;v-text-anchor:middle" coordsize="1870853,7061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" adj="-11796480,,5400" path="m117687,l1753166,r117687,117687l1870853,706108r,l,706108r,l,117687,117687,xe" fillcolor="#c0504d [3205]" strokecolor="white [3201]" strokeweight="3pt">
            <v:stroke startarrowwidth="narrow" startarrowlength="short" endarrowwidth="narrow" endarrowlength="short" joinstyle="round"/>
            <v:formulas/>
            <v:path arrowok="t" o:connecttype="custom" o:connectlocs="117687,0;1753166,0;1870853,117687;1870853,706108;1870853,706108;0,706108;0,706108;0,117687;117687,0" o:connectangles="0,0,0,0,0,0,0,0,0" textboxrect="0,0,1870853,706108"/>
            <v:textbox style="mso-next-textbox:#Snip Same Side Corner Rectangle 17" inset="2.53958mm,1.2694mm,2.53958mm,1.2694mm">
              <w:txbxContent>
                <w:p w:rsidR="0026711D" w:rsidRPr="0025670C" w:rsidRDefault="0026711D" w:rsidP="0026711D">
                  <w:pPr>
                    <w:bidi/>
                    <w:spacing w:line="240" w:lineRule="auto"/>
                    <w:jc w:val="center"/>
                    <w:textDirection w:val="btLr"/>
                    <w:rPr>
                      <w:b/>
                      <w:bCs/>
                      <w:color w:val="FFFFFF" w:themeColor="background1"/>
                    </w:rPr>
                  </w:pPr>
                  <w:r w:rsidRPr="0025670C">
                    <w:rPr>
                      <w:rFonts w:ascii="Simplified Arabic" w:eastAsia="Simplified Arabic" w:hAnsi="Simplified Arabic" w:cs="Simplified Arabic"/>
                      <w:b/>
                      <w:bCs/>
                      <w:color w:val="FFFFFF" w:themeColor="background1"/>
                      <w:sz w:val="24"/>
                      <w:szCs w:val="24"/>
                      <w:rtl/>
                    </w:rPr>
                    <w:t>المتغير</w:t>
                  </w:r>
                  <w:r w:rsidRPr="0025670C">
                    <w:rPr>
                      <w:rFonts w:ascii="Simplified Arabic" w:eastAsia="Simplified Arabic" w:hAnsi="Simplified Arabic" w:cs="Simplified Arabic"/>
                      <w:b/>
                      <w:bCs/>
                      <w:color w:val="FFFFFF" w:themeColor="background1"/>
                      <w:sz w:val="24"/>
                    </w:rPr>
                    <w:t xml:space="preserve"> </w:t>
                  </w:r>
                  <w:r w:rsidRPr="0025670C">
                    <w:rPr>
                      <w:rFonts w:ascii="Simplified Arabic" w:eastAsia="Simplified Arabic" w:hAnsi="Simplified Arabic" w:cs="Simplified Arabic"/>
                      <w:b/>
                      <w:bCs/>
                      <w:color w:val="FFFFFF" w:themeColor="background1"/>
                      <w:sz w:val="24"/>
                      <w:szCs w:val="24"/>
                      <w:rtl/>
                    </w:rPr>
                    <w:t>المستقل</w:t>
                  </w:r>
                  <w:r w:rsidRPr="0025670C">
                    <w:rPr>
                      <w:rFonts w:ascii="Simplified Arabic" w:eastAsia="Simplified Arabic" w:hAnsi="Simplified Arabic" w:cs="Simplified Arabic"/>
                      <w:b/>
                      <w:bCs/>
                      <w:color w:val="FFFFFF" w:themeColor="background1"/>
                      <w:sz w:val="24"/>
                    </w:rPr>
                    <w:t xml:space="preserve"> </w:t>
                  </w:r>
                </w:p>
                <w:p w:rsidR="0026711D" w:rsidRPr="00133355" w:rsidRDefault="0026711D" w:rsidP="0026711D">
                  <w:pPr>
                    <w:bidi/>
                    <w:spacing w:line="240" w:lineRule="auto"/>
                    <w:jc w:val="center"/>
                    <w:textDirection w:val="btLr"/>
                    <w:rPr>
                      <w:rFonts w:ascii="Simplified Arabic" w:eastAsia="Simplified Arabic" w:hAnsi="Simplified Arabic" w:cs="Simplified Arabic"/>
                      <w:b/>
                      <w:bCs/>
                      <w:color w:val="FFFFFF" w:themeColor="background1"/>
                      <w:sz w:val="28"/>
                      <w:szCs w:val="28"/>
                    </w:rPr>
                  </w:pPr>
                  <w:proofErr w:type="spellStart"/>
                  <w:r w:rsidRPr="0025670C">
                    <w:rPr>
                      <w:rFonts w:ascii="Simplified Arabic" w:eastAsia="Simplified Arabic" w:hAnsi="Simplified Arabic" w:cs="Simplified Arabic" w:hint="cs"/>
                      <w:b/>
                      <w:bCs/>
                      <w:color w:val="FFFFFF" w:themeColor="background1"/>
                      <w:sz w:val="28"/>
                      <w:szCs w:val="28"/>
                      <w:rtl/>
                    </w:rPr>
                    <w:t>"</w:t>
                  </w:r>
                  <w:proofErr w:type="spellEnd"/>
                  <w:r w:rsidRPr="00133355">
                    <w:rPr>
                      <w:rFonts w:ascii="Simplified Arabic" w:eastAsia="Simplified Arabic" w:hAnsi="Simplified Arabic" w:cs="Simplified Arabic" w:hint="cs"/>
                      <w:b/>
                      <w:bCs/>
                      <w:color w:val="FFFFFF" w:themeColor="background1"/>
                      <w:sz w:val="28"/>
                      <w:szCs w:val="28"/>
                      <w:rtl/>
                    </w:rPr>
                    <w:t xml:space="preserve"> ممارسات</w:t>
                  </w:r>
                  <w:r w:rsidRPr="00133355">
                    <w:rPr>
                      <w:rFonts w:ascii="Simplified Arabic" w:eastAsia="Simplified Arabic" w:hAnsi="Simplified Arabic" w:cs="Simplified Arabic"/>
                      <w:b/>
                      <w:bCs/>
                      <w:color w:val="FFFFFF" w:themeColor="background1"/>
                      <w:sz w:val="28"/>
                      <w:szCs w:val="28"/>
                      <w:rtl/>
                    </w:rPr>
                    <w:t xml:space="preserve"> </w:t>
                  </w:r>
                  <w:r w:rsidRPr="0025670C">
                    <w:rPr>
                      <w:rFonts w:ascii="Simplified Arabic" w:eastAsia="Simplified Arabic" w:hAnsi="Simplified Arabic" w:cs="Simplified Arabic"/>
                      <w:b/>
                      <w:bCs/>
                      <w:color w:val="FFFFFF" w:themeColor="background1"/>
                      <w:sz w:val="28"/>
                      <w:szCs w:val="28"/>
                      <w:rtl/>
                    </w:rPr>
                    <w:t>إدارة</w:t>
                  </w:r>
                  <w:r w:rsidRPr="00133355">
                    <w:rPr>
                      <w:rFonts w:ascii="Simplified Arabic" w:eastAsia="Simplified Arabic" w:hAnsi="Simplified Arabic" w:cs="Simplified Arabic"/>
                      <w:b/>
                      <w:bCs/>
                      <w:color w:val="FFFFFF" w:themeColor="background1"/>
                      <w:sz w:val="28"/>
                      <w:szCs w:val="28"/>
                    </w:rPr>
                    <w:t xml:space="preserve"> </w:t>
                  </w:r>
                  <w:r w:rsidRPr="0025670C">
                    <w:rPr>
                      <w:rFonts w:ascii="Simplified Arabic" w:eastAsia="Simplified Arabic" w:hAnsi="Simplified Arabic" w:cs="Simplified Arabic"/>
                      <w:b/>
                      <w:bCs/>
                      <w:color w:val="FFFFFF" w:themeColor="background1"/>
                      <w:sz w:val="28"/>
                      <w:szCs w:val="28"/>
                      <w:rtl/>
                    </w:rPr>
                    <w:t>التنوع</w:t>
                  </w:r>
                  <w:r w:rsidRPr="0025670C">
                    <w:rPr>
                      <w:rFonts w:ascii="Simplified Arabic" w:eastAsia="Simplified Arabic" w:hAnsi="Simplified Arabic" w:cs="Simplified Arabic" w:hint="cs"/>
                      <w:b/>
                      <w:bCs/>
                      <w:color w:val="FFFFFF" w:themeColor="background1"/>
                      <w:sz w:val="28"/>
                      <w:szCs w:val="28"/>
                      <w:rtl/>
                    </w:rPr>
                    <w:t>"</w:t>
                  </w:r>
                </w:p>
              </w:txbxContent>
            </v:textbox>
          </v:shape>
        </w:pict>
      </w:r>
      <w:r w:rsidRPr="001E4D48">
        <w:rPr>
          <w:rFonts w:eastAsia="Calibri" w:cs="Calibri"/>
          <w:noProof/>
          <w:sz w:val="22"/>
          <w:szCs w:val="22"/>
        </w:rPr>
        <w:pict>
          <v:shape id="Snip Same Side Corner Rectangle 22" o:spid="_x0000_s1046" style="position:absolute;left:0;text-align:left;margin-left:703pt;margin-top:3pt;width:160.5pt;height:66.75pt;z-index:251660288;visibility:visible;v-text-anchor:middle" coordsize="2000250,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" adj="-11796480,,5400" path="m134940,l1865310,r134940,134940l2000250,809625r,l,809625r,l,134940,134940,xe" fillcolor="#c0504d [3205]" strokecolor="white [3201]" strokeweight="3pt">
            <v:stroke startarrowwidth="narrow" startarrowlength="short" endarrowwidth="narrow" endarrowlength="short" joinstyle="round"/>
            <v:formulas/>
            <v:path arrowok="t" o:connecttype="custom" o:connectlocs="134940,0;1865310,0;2000250,134940;2000250,809625;2000250,809625;0,809625;0,809625;0,134940;134940,0" o:connectangles="0,0,0,0,0,0,0,0,0" textboxrect="0,0,2000250,809625"/>
            <v:textbox style="mso-next-textbox:#Snip Same Side Corner Rectangle 22" inset="2.53958mm,1.2694mm,2.53958mm,1.2694mm">
              <w:txbxContent>
                <w:p w:rsidR="0026711D" w:rsidRDefault="0026711D" w:rsidP="0026711D">
                  <w:pPr>
                    <w:spacing w:line="240" w:lineRule="auto"/>
                    <w:jc w:val="center"/>
                    <w:textDirection w:val="btLr"/>
                  </w:pPr>
                  <w:r>
                    <w:rPr>
                      <w:rFonts w:ascii="Simplified Arabic" w:eastAsia="Simplified Arabic" w:hAnsi="Simplified Arabic" w:cs="Simplified Arabic"/>
                      <w:b/>
                      <w:bCs/>
                      <w:color w:val="000000"/>
                      <w:sz w:val="28"/>
                      <w:szCs w:val="28"/>
                      <w:rtl/>
                    </w:rPr>
                    <w:t>المتغير</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المستقل</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color w:val="FFFF00"/>
                      <w:sz w:val="28"/>
                    </w:rPr>
                    <w:t>X</w:t>
                  </w:r>
                </w:p>
                <w:p w:rsidR="0026711D" w:rsidRDefault="0026711D" w:rsidP="0026711D">
                  <w:pPr>
                    <w:spacing w:line="240" w:lineRule="auto"/>
                    <w:jc w:val="center"/>
                    <w:textDirection w:val="btLr"/>
                  </w:pPr>
                  <w:r>
                    <w:rPr>
                      <w:rFonts w:ascii="Simplified Arabic" w:eastAsia="Simplified Arabic" w:hAnsi="Simplified Arabic" w:cs="Simplified Arabic"/>
                      <w:b/>
                      <w:bCs/>
                      <w:color w:val="000000"/>
                      <w:sz w:val="28"/>
                      <w:szCs w:val="28"/>
                      <w:rtl/>
                    </w:rPr>
                    <w:t>إستراتيجية</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التسويق</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الداخلي</w:t>
                  </w:r>
                </w:p>
                <w:p w:rsidR="0026711D" w:rsidRDefault="0026711D" w:rsidP="0026711D">
                  <w:pPr>
                    <w:spacing w:line="240" w:lineRule="auto"/>
                    <w:jc w:val="center"/>
                    <w:textDirection w:val="btLr"/>
                  </w:pPr>
                </w:p>
                <w:p w:rsidR="0026711D" w:rsidRDefault="0026711D" w:rsidP="0026711D">
                  <w:pPr>
                    <w:spacing w:line="240" w:lineRule="auto"/>
                    <w:jc w:val="center"/>
                    <w:textDirection w:val="btLr"/>
                  </w:pPr>
                </w:p>
              </w:txbxContent>
            </v:textbox>
          </v:shape>
        </w:pict>
      </w:r>
    </w:p>
    <w:p w:rsidR="0026711D" w:rsidRDefault="001E4D48" w:rsidP="0026711D">
      <w:pPr>
        <w:bidi/>
        <w:spacing w:after="240" w:line="360" w:lineRule="auto"/>
        <w:rPr>
          <w:color w:val="FF0000"/>
          <w:sz w:val="32"/>
          <w:szCs w:val="32"/>
        </w:rPr>
      </w:pPr>
      <w:r w:rsidRPr="001E4D48">
        <w:rPr>
          <w:noProof/>
          <w:sz w:val="22"/>
          <w:szCs w:val="22"/>
        </w:rPr>
        <w:pict>
          <v:shape id="Snip Same Side Corner Rectangle 20" o:spid="_x0000_s1049" style="position:absolute;left:0;text-align:left;margin-left:703pt;margin-top:3pt;width:160.5pt;height:66.75pt;z-index:251663360;visibility:visible;v-text-anchor:middle" coordsize="2000250,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" adj="-11796480,,5400" path="m134940,l1865310,r134940,134940l2000250,809625r,l,809625r,l,134940,134940,xe" fillcolor="#c0504d [3205]" strokecolor="white [3201]" strokeweight="3pt">
            <v:stroke startarrowwidth="narrow" startarrowlength="short" endarrowwidth="narrow" endarrowlength="short" joinstyle="round"/>
            <v:formulas/>
            <v:path arrowok="t" o:connecttype="custom" o:connectlocs="134940,0;1865310,0;2000250,134940;2000250,809625;2000250,809625;0,809625;0,809625;0,134940;134940,0" o:connectangles="0,0,0,0,0,0,0,0,0" textboxrect="0,0,2000250,809625"/>
            <v:textbox style="mso-next-textbox:#Snip Same Side Corner Rectangle 20" inset="2.53958mm,1.2694mm,2.53958mm,1.2694mm">
              <w:txbxContent>
                <w:p w:rsidR="0026711D" w:rsidRDefault="0026711D" w:rsidP="0026711D">
                  <w:pPr>
                    <w:spacing w:line="240" w:lineRule="auto"/>
                    <w:jc w:val="center"/>
                    <w:textDirection w:val="btLr"/>
                  </w:pPr>
                  <w:r>
                    <w:rPr>
                      <w:rFonts w:ascii="Simplified Arabic" w:eastAsia="Simplified Arabic" w:hAnsi="Simplified Arabic" w:cs="Simplified Arabic"/>
                      <w:b/>
                      <w:bCs/>
                      <w:color w:val="000000"/>
                      <w:sz w:val="28"/>
                      <w:szCs w:val="28"/>
                      <w:rtl/>
                    </w:rPr>
                    <w:t>المتغير</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المستقل</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color w:val="FFFF00"/>
                      <w:sz w:val="28"/>
                    </w:rPr>
                    <w:t>X</w:t>
                  </w:r>
                </w:p>
                <w:p w:rsidR="0026711D" w:rsidRDefault="0026711D" w:rsidP="0026711D">
                  <w:pPr>
                    <w:spacing w:line="240" w:lineRule="auto"/>
                    <w:jc w:val="center"/>
                    <w:textDirection w:val="btLr"/>
                  </w:pPr>
                  <w:r>
                    <w:rPr>
                      <w:rFonts w:ascii="Simplified Arabic" w:eastAsia="Simplified Arabic" w:hAnsi="Simplified Arabic" w:cs="Simplified Arabic"/>
                      <w:b/>
                      <w:bCs/>
                      <w:color w:val="000000"/>
                      <w:sz w:val="28"/>
                      <w:szCs w:val="28"/>
                      <w:rtl/>
                    </w:rPr>
                    <w:t>إستراتيجية</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التسويق</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الداخلي</w:t>
                  </w:r>
                </w:p>
                <w:p w:rsidR="0026711D" w:rsidRDefault="0026711D" w:rsidP="0026711D">
                  <w:pPr>
                    <w:spacing w:line="240" w:lineRule="auto"/>
                    <w:jc w:val="center"/>
                    <w:textDirection w:val="btLr"/>
                  </w:pPr>
                </w:p>
                <w:p w:rsidR="0026711D" w:rsidRDefault="0026711D" w:rsidP="0026711D">
                  <w:pPr>
                    <w:spacing w:line="240" w:lineRule="auto"/>
                    <w:jc w:val="center"/>
                    <w:textDirection w:val="btLr"/>
                  </w:pPr>
                </w:p>
              </w:txbxContent>
            </v:textbox>
          </v:shape>
        </w:pict>
      </w:r>
      <w:r w:rsidRPr="001E4D48">
        <w:rPr>
          <w:noProof/>
          <w:sz w:val="22"/>
          <w:szCs w:val="22"/>
        </w:rPr>
        <w:pict>
          <v:shape id="Snip Same Side Corner Rectangle 19" o:spid="_x0000_s1050" style="position:absolute;left:0;text-align:left;margin-left:715pt;margin-top:15pt;width:160.5pt;height:66.75pt;z-index:251664384;visibility:visible;v-text-anchor:middle" coordsize="2000250,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" adj="-11796480,,5400" path="m134940,l1865310,r134940,134940l2000250,809625r,l,809625r,l,134940,134940,xe" fillcolor="#c0504d [3205]" strokecolor="white [3201]" strokeweight="3pt">
            <v:stroke startarrowwidth="narrow" startarrowlength="short" endarrowwidth="narrow" endarrowlength="short" joinstyle="round"/>
            <v:formulas/>
            <v:path arrowok="t" o:connecttype="custom" o:connectlocs="134940,0;1865310,0;2000250,134940;2000250,809625;2000250,809625;0,809625;0,809625;0,134940;134940,0" o:connectangles="0,0,0,0,0,0,0,0,0" textboxrect="0,0,2000250,809625"/>
            <v:textbox style="mso-next-textbox:#Snip Same Side Corner Rectangle 19" inset="2.53958mm,1.2694mm,2.53958mm,1.2694mm">
              <w:txbxContent>
                <w:p w:rsidR="0026711D" w:rsidRDefault="0026711D" w:rsidP="0026711D">
                  <w:pPr>
                    <w:spacing w:line="240" w:lineRule="auto"/>
                    <w:jc w:val="center"/>
                    <w:textDirection w:val="btLr"/>
                  </w:pPr>
                  <w:r>
                    <w:rPr>
                      <w:rFonts w:ascii="Simplified Arabic" w:eastAsia="Simplified Arabic" w:hAnsi="Simplified Arabic" w:cs="Simplified Arabic"/>
                      <w:b/>
                      <w:bCs/>
                      <w:color w:val="000000"/>
                      <w:sz w:val="28"/>
                      <w:szCs w:val="28"/>
                      <w:rtl/>
                    </w:rPr>
                    <w:t>المتغير</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المستقل</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color w:val="FFFF00"/>
                      <w:sz w:val="28"/>
                    </w:rPr>
                    <w:t>X</w:t>
                  </w:r>
                </w:p>
                <w:p w:rsidR="0026711D" w:rsidRDefault="0026711D" w:rsidP="0026711D">
                  <w:pPr>
                    <w:spacing w:line="240" w:lineRule="auto"/>
                    <w:jc w:val="center"/>
                    <w:textDirection w:val="btLr"/>
                  </w:pPr>
                  <w:r>
                    <w:rPr>
                      <w:rFonts w:ascii="Simplified Arabic" w:eastAsia="Simplified Arabic" w:hAnsi="Simplified Arabic" w:cs="Simplified Arabic"/>
                      <w:b/>
                      <w:bCs/>
                      <w:color w:val="000000"/>
                      <w:sz w:val="28"/>
                      <w:szCs w:val="28"/>
                      <w:rtl/>
                    </w:rPr>
                    <w:t>إستراتيجية</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التسويق</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الداخلي</w:t>
                  </w:r>
                </w:p>
                <w:p w:rsidR="0026711D" w:rsidRDefault="0026711D" w:rsidP="0026711D">
                  <w:pPr>
                    <w:spacing w:line="240" w:lineRule="auto"/>
                    <w:jc w:val="center"/>
                    <w:textDirection w:val="btLr"/>
                  </w:pPr>
                </w:p>
                <w:p w:rsidR="0026711D" w:rsidRDefault="0026711D" w:rsidP="0026711D">
                  <w:pPr>
                    <w:spacing w:line="240" w:lineRule="auto"/>
                    <w:jc w:val="center"/>
                    <w:textDirection w:val="btLr"/>
                  </w:pPr>
                </w:p>
              </w:txbxContent>
            </v:textbox>
          </v:shape>
        </w:pict>
      </w:r>
    </w:p>
    <w:p w:rsidR="0026711D" w:rsidRDefault="001E4D48" w:rsidP="0026711D">
      <w:pPr>
        <w:bidi/>
        <w:spacing w:after="240" w:line="360" w:lineRule="auto"/>
        <w:rPr>
          <w:b/>
          <w:color w:val="FF0000"/>
          <w:sz w:val="32"/>
          <w:szCs w:val="32"/>
        </w:rPr>
      </w:pPr>
      <w:r w:rsidRPr="001E4D48">
        <w:rPr>
          <w:noProof/>
          <w:sz w:val="22"/>
          <w:szCs w:val="22"/>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6" o:spid="_x0000_s1051" type="#_x0000_t77" style="position:absolute;left:0;text-align:left;margin-left:168.6pt;margin-top:7pt;width:207.25pt;height:148.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" adj="7565,6917,3246,9429" fillcolor="#4f81bd [3204]" strokecolor="white [3201]" strokeweight="3pt">
            <v:stroke startarrowwidth="narrow" startarrowlength="short" endarrowwidth="narrow" endarrowlength="short" joinstyle="round"/>
            <v:textbox style="mso-next-textbox:#Left Arrow Callout 16" inset="2.53958mm,1.2694mm,2.53958mm,1.2694mm">
              <w:txbxContent>
                <w:p w:rsidR="0026711D" w:rsidRPr="00B47CA6" w:rsidRDefault="00B47CA6" w:rsidP="00B47CA6">
                  <w:pPr>
                    <w:bidi/>
                    <w:spacing w:before="360" w:line="240" w:lineRule="auto"/>
                    <w:textDirection w:val="tbRl"/>
                    <w:rPr>
                      <w:rFonts w:ascii="Simplified Arabic" w:eastAsia="Simplified Arabic" w:hAnsi="Simplified Arabic" w:cs="Simplified Arabic"/>
                      <w:color w:val="FFFFFF" w:themeColor="background1"/>
                      <w:sz w:val="22"/>
                      <w:szCs w:val="22"/>
                      <w:rtl/>
                    </w:rPr>
                  </w:pPr>
                  <w:r>
                    <w:rPr>
                      <w:rFonts w:ascii="Simplified Arabic" w:eastAsia="Simplified Arabic" w:hAnsi="Simplified Arabic" w:cs="Simplified Arabic" w:hint="cs"/>
                      <w:color w:val="FFFFFF" w:themeColor="background1"/>
                      <w:sz w:val="22"/>
                      <w:szCs w:val="22"/>
                      <w:rtl/>
                    </w:rPr>
                    <w:t xml:space="preserve">     </w:t>
                  </w:r>
                  <w:r w:rsidR="0026711D" w:rsidRPr="00B47CA6">
                    <w:rPr>
                      <w:rFonts w:ascii="Simplified Arabic" w:eastAsia="Simplified Arabic" w:hAnsi="Simplified Arabic" w:cs="Simplified Arabic"/>
                      <w:color w:val="FFFFFF" w:themeColor="background1"/>
                      <w:sz w:val="22"/>
                      <w:szCs w:val="22"/>
                      <w:rtl/>
                    </w:rPr>
                    <w:t>تطبيق</w:t>
                  </w:r>
                  <w:r w:rsidR="0026711D" w:rsidRPr="00B47CA6">
                    <w:rPr>
                      <w:rFonts w:ascii="Simplified Arabic" w:eastAsia="Simplified Arabic" w:hAnsi="Simplified Arabic" w:cs="Simplified Arabic"/>
                      <w:color w:val="FFFFFF" w:themeColor="background1"/>
                      <w:sz w:val="22"/>
                      <w:szCs w:val="22"/>
                    </w:rPr>
                    <w:t xml:space="preserve"> </w:t>
                  </w:r>
                  <w:r w:rsidR="0026711D" w:rsidRPr="00B47CA6">
                    <w:rPr>
                      <w:rFonts w:ascii="Simplified Arabic" w:eastAsia="Simplified Arabic" w:hAnsi="Simplified Arabic" w:cs="Simplified Arabic"/>
                      <w:color w:val="FFFFFF" w:themeColor="background1"/>
                      <w:sz w:val="22"/>
                      <w:szCs w:val="22"/>
                      <w:rtl/>
                    </w:rPr>
                    <w:t>سياسة</w:t>
                  </w:r>
                  <w:r w:rsidR="0026711D" w:rsidRPr="00B47CA6">
                    <w:rPr>
                      <w:rFonts w:ascii="Simplified Arabic" w:eastAsia="Simplified Arabic" w:hAnsi="Simplified Arabic" w:cs="Simplified Arabic"/>
                      <w:color w:val="FFFFFF" w:themeColor="background1"/>
                      <w:sz w:val="22"/>
                      <w:szCs w:val="22"/>
                    </w:rPr>
                    <w:t xml:space="preserve"> </w:t>
                  </w:r>
                  <w:r w:rsidR="0026711D" w:rsidRPr="00B47CA6">
                    <w:rPr>
                      <w:rFonts w:ascii="Simplified Arabic" w:eastAsia="Simplified Arabic" w:hAnsi="Simplified Arabic" w:cs="Simplified Arabic"/>
                      <w:color w:val="FFFFFF" w:themeColor="background1"/>
                      <w:sz w:val="22"/>
                      <w:szCs w:val="22"/>
                      <w:rtl/>
                    </w:rPr>
                    <w:t>الأجر</w:t>
                  </w:r>
                  <w:r w:rsidR="0026711D" w:rsidRPr="00B47CA6">
                    <w:rPr>
                      <w:rFonts w:ascii="Simplified Arabic" w:eastAsia="Simplified Arabic" w:hAnsi="Simplified Arabic" w:cs="Simplified Arabic"/>
                      <w:color w:val="FFFFFF" w:themeColor="background1"/>
                      <w:sz w:val="22"/>
                      <w:szCs w:val="22"/>
                    </w:rPr>
                    <w:t xml:space="preserve"> </w:t>
                  </w:r>
                  <w:r w:rsidR="0026711D" w:rsidRPr="00B47CA6">
                    <w:rPr>
                      <w:rFonts w:ascii="Simplified Arabic" w:eastAsia="Simplified Arabic" w:hAnsi="Simplified Arabic" w:cs="Simplified Arabic"/>
                      <w:color w:val="FFFFFF" w:themeColor="background1"/>
                      <w:sz w:val="22"/>
                      <w:szCs w:val="22"/>
                      <w:rtl/>
                    </w:rPr>
                    <w:t>المتساوي</w:t>
                  </w:r>
                </w:p>
                <w:p w:rsidR="0026711D" w:rsidRPr="00B47CA6" w:rsidRDefault="0026711D" w:rsidP="00B47CA6">
                  <w:pPr>
                    <w:bidi/>
                    <w:spacing w:line="240" w:lineRule="auto"/>
                    <w:jc w:val="center"/>
                    <w:textDirection w:val="tbRl"/>
                    <w:rPr>
                      <w:rFonts w:ascii="Simplified Arabic" w:eastAsia="Simplified Arabic" w:hAnsi="Simplified Arabic" w:cs="Simplified Arabic"/>
                      <w:color w:val="FFFFFF" w:themeColor="background1"/>
                      <w:sz w:val="22"/>
                      <w:szCs w:val="22"/>
                    </w:rPr>
                  </w:pPr>
                  <w:r w:rsidRPr="00B47CA6">
                    <w:rPr>
                      <w:rFonts w:ascii="Simplified Arabic" w:eastAsia="Simplified Arabic" w:hAnsi="Simplified Arabic" w:cs="Simplified Arabic"/>
                      <w:color w:val="FFFFFF" w:themeColor="background1"/>
                      <w:sz w:val="22"/>
                      <w:szCs w:val="22"/>
                      <w:rtl/>
                    </w:rPr>
                    <w:t>عدم</w:t>
                  </w:r>
                  <w:r w:rsidRPr="00B47CA6">
                    <w:rPr>
                      <w:rFonts w:ascii="Simplified Arabic" w:eastAsia="Simplified Arabic" w:hAnsi="Simplified Arabic" w:cs="Simplified Arabic"/>
                      <w:color w:val="FFFFFF" w:themeColor="background1"/>
                      <w:sz w:val="22"/>
                      <w:szCs w:val="22"/>
                    </w:rPr>
                    <w:t xml:space="preserve"> </w:t>
                  </w:r>
                  <w:r w:rsidRPr="00B47CA6">
                    <w:rPr>
                      <w:rFonts w:ascii="Simplified Arabic" w:eastAsia="Simplified Arabic" w:hAnsi="Simplified Arabic" w:cs="Simplified Arabic"/>
                      <w:color w:val="FFFFFF" w:themeColor="background1"/>
                      <w:sz w:val="22"/>
                      <w:szCs w:val="22"/>
                      <w:rtl/>
                    </w:rPr>
                    <w:t>التمييز</w:t>
                  </w:r>
                  <w:r w:rsidRPr="00B47CA6">
                    <w:rPr>
                      <w:rFonts w:ascii="Simplified Arabic" w:eastAsia="Simplified Arabic" w:hAnsi="Simplified Arabic" w:cs="Simplified Arabic"/>
                      <w:color w:val="FFFFFF" w:themeColor="background1"/>
                      <w:sz w:val="22"/>
                      <w:szCs w:val="22"/>
                    </w:rPr>
                    <w:t xml:space="preserve"> </w:t>
                  </w:r>
                  <w:r w:rsidRPr="00B47CA6">
                    <w:rPr>
                      <w:rFonts w:ascii="Simplified Arabic" w:eastAsia="Simplified Arabic" w:hAnsi="Simplified Arabic" w:cs="Simplified Arabic"/>
                      <w:color w:val="FFFFFF" w:themeColor="background1"/>
                      <w:sz w:val="22"/>
                      <w:szCs w:val="22"/>
                      <w:rtl/>
                    </w:rPr>
                    <w:t>العرقي</w:t>
                  </w:r>
                </w:p>
                <w:p w:rsidR="0026711D" w:rsidRPr="00B47CA6" w:rsidRDefault="0026711D" w:rsidP="00B47CA6">
                  <w:pPr>
                    <w:bidi/>
                    <w:spacing w:line="240" w:lineRule="auto"/>
                    <w:jc w:val="center"/>
                    <w:textDirection w:val="tbRl"/>
                    <w:rPr>
                      <w:rFonts w:ascii="Simplified Arabic" w:eastAsia="Simplified Arabic" w:hAnsi="Simplified Arabic" w:cs="Simplified Arabic"/>
                      <w:color w:val="FFFFFF" w:themeColor="background1"/>
                      <w:sz w:val="22"/>
                      <w:szCs w:val="22"/>
                    </w:rPr>
                  </w:pPr>
                  <w:r w:rsidRPr="00B47CA6">
                    <w:rPr>
                      <w:rFonts w:ascii="Simplified Arabic" w:eastAsia="Simplified Arabic" w:hAnsi="Simplified Arabic" w:cs="Simplified Arabic"/>
                      <w:color w:val="FFFFFF" w:themeColor="background1"/>
                      <w:sz w:val="22"/>
                      <w:szCs w:val="22"/>
                      <w:rtl/>
                    </w:rPr>
                    <w:t>عدم</w:t>
                  </w:r>
                  <w:r w:rsidRPr="00B47CA6">
                    <w:rPr>
                      <w:rFonts w:ascii="Simplified Arabic" w:eastAsia="Simplified Arabic" w:hAnsi="Simplified Arabic" w:cs="Simplified Arabic"/>
                      <w:color w:val="FFFFFF" w:themeColor="background1"/>
                      <w:sz w:val="22"/>
                      <w:szCs w:val="22"/>
                    </w:rPr>
                    <w:t xml:space="preserve"> </w:t>
                  </w:r>
                  <w:r w:rsidRPr="00B47CA6">
                    <w:rPr>
                      <w:rFonts w:ascii="Simplified Arabic" w:eastAsia="Simplified Arabic" w:hAnsi="Simplified Arabic" w:cs="Simplified Arabic"/>
                      <w:color w:val="FFFFFF" w:themeColor="background1"/>
                      <w:sz w:val="22"/>
                      <w:szCs w:val="22"/>
                      <w:rtl/>
                    </w:rPr>
                    <w:t>التمييز</w:t>
                  </w:r>
                  <w:r w:rsidRPr="00B47CA6">
                    <w:rPr>
                      <w:rFonts w:ascii="Simplified Arabic" w:eastAsia="Simplified Arabic" w:hAnsi="Simplified Arabic" w:cs="Simplified Arabic"/>
                      <w:color w:val="FFFFFF" w:themeColor="background1"/>
                      <w:sz w:val="22"/>
                      <w:szCs w:val="22"/>
                    </w:rPr>
                    <w:t xml:space="preserve"> </w:t>
                  </w:r>
                  <w:r w:rsidRPr="00B47CA6">
                    <w:rPr>
                      <w:rFonts w:ascii="Simplified Arabic" w:eastAsia="Simplified Arabic" w:hAnsi="Simplified Arabic" w:cs="Simplified Arabic"/>
                      <w:color w:val="FFFFFF" w:themeColor="background1"/>
                      <w:sz w:val="22"/>
                      <w:szCs w:val="22"/>
                      <w:rtl/>
                    </w:rPr>
                    <w:t>الديني</w:t>
                  </w:r>
                </w:p>
                <w:p w:rsidR="0026711D" w:rsidRPr="00B47CA6" w:rsidRDefault="0026711D" w:rsidP="00B47CA6">
                  <w:pPr>
                    <w:bidi/>
                    <w:spacing w:line="240" w:lineRule="auto"/>
                    <w:jc w:val="center"/>
                    <w:textDirection w:val="tbRl"/>
                    <w:rPr>
                      <w:color w:val="FFFFFF" w:themeColor="background1"/>
                      <w:sz w:val="16"/>
                      <w:szCs w:val="16"/>
                    </w:rPr>
                  </w:pPr>
                  <w:r w:rsidRPr="00B47CA6">
                    <w:rPr>
                      <w:rFonts w:ascii="Simplified Arabic" w:eastAsia="Simplified Arabic" w:hAnsi="Simplified Arabic" w:cs="Simplified Arabic"/>
                      <w:color w:val="FFFFFF" w:themeColor="background1"/>
                      <w:sz w:val="22"/>
                      <w:szCs w:val="22"/>
                      <w:rtl/>
                    </w:rPr>
                    <w:t>التمييز</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على</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أساس</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الجنس</w:t>
                  </w:r>
                </w:p>
                <w:p w:rsidR="0026711D" w:rsidRPr="00B47CA6" w:rsidRDefault="0026711D" w:rsidP="00B47CA6">
                  <w:pPr>
                    <w:bidi/>
                    <w:spacing w:line="240" w:lineRule="auto"/>
                    <w:jc w:val="center"/>
                    <w:textDirection w:val="tbRl"/>
                    <w:rPr>
                      <w:color w:val="FFFFFF" w:themeColor="background1"/>
                      <w:sz w:val="16"/>
                      <w:szCs w:val="16"/>
                    </w:rPr>
                  </w:pPr>
                  <w:r w:rsidRPr="00B47CA6">
                    <w:rPr>
                      <w:rFonts w:ascii="Simplified Arabic" w:eastAsia="Simplified Arabic" w:hAnsi="Simplified Arabic" w:cs="Simplified Arabic"/>
                      <w:color w:val="FFFFFF" w:themeColor="background1"/>
                      <w:sz w:val="22"/>
                      <w:szCs w:val="22"/>
                      <w:rtl/>
                    </w:rPr>
                    <w:t>تكوين</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فرق</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عمل</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متنوعة</w:t>
                  </w:r>
                </w:p>
                <w:p w:rsidR="0026711D" w:rsidRPr="00B47CA6" w:rsidRDefault="0026711D" w:rsidP="00B47CA6">
                  <w:pPr>
                    <w:bidi/>
                    <w:spacing w:line="240" w:lineRule="auto"/>
                    <w:jc w:val="center"/>
                    <w:textDirection w:val="tbRl"/>
                    <w:rPr>
                      <w:color w:val="FFFFFF" w:themeColor="background1"/>
                      <w:sz w:val="16"/>
                      <w:szCs w:val="16"/>
                    </w:rPr>
                  </w:pPr>
                  <w:r w:rsidRPr="00B47CA6">
                    <w:rPr>
                      <w:rFonts w:ascii="Simplified Arabic" w:eastAsia="Simplified Arabic" w:hAnsi="Simplified Arabic" w:cs="Simplified Arabic"/>
                      <w:color w:val="FFFFFF" w:themeColor="background1"/>
                      <w:sz w:val="22"/>
                      <w:szCs w:val="22"/>
                      <w:rtl/>
                    </w:rPr>
                    <w:t>توزيع</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الفرص</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المتساوية</w:t>
                  </w:r>
                </w:p>
                <w:p w:rsidR="0026711D" w:rsidRDefault="0026711D" w:rsidP="0026711D">
                  <w:pPr>
                    <w:bidi/>
                    <w:spacing w:line="360" w:lineRule="auto"/>
                    <w:jc w:val="right"/>
                    <w:textDirection w:val="tbRl"/>
                  </w:pPr>
                </w:p>
              </w:txbxContent>
            </v:textbox>
          </v:shape>
        </w:pict>
      </w:r>
      <w:r w:rsidRPr="001E4D48">
        <w:rPr>
          <w:noProof/>
          <w:sz w:val="22"/>
          <w:szCs w:val="22"/>
        </w:rPr>
        <w:pict>
          <v:rect id="Rectangle 18" o:spid="_x0000_s1052" style="position:absolute;left:0;text-align:left;margin-left:-4.15pt;margin-top:18.25pt;width:177.45pt;height:126.2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" fillcolor="#4f81bd [3204]" strokecolor="white [3201]" strokeweight="3pt">
            <v:stroke startarrowwidth="narrow" startarrowlength="short" endarrowwidth="narrow" endarrowlength="short" joinstyle="round"/>
            <v:textbox style="mso-next-textbox:#Rectangle 18" inset="2.53958mm,1.2694mm,2.53958mm,1.2694mm">
              <w:txbxContent>
                <w:p w:rsidR="0026711D" w:rsidRPr="00B47CA6" w:rsidRDefault="0026711D" w:rsidP="00B47CA6">
                  <w:pPr>
                    <w:bidi/>
                    <w:spacing w:before="360" w:line="240" w:lineRule="auto"/>
                    <w:jc w:val="center"/>
                    <w:textDirection w:val="tbRl"/>
                    <w:rPr>
                      <w:color w:val="FFFFFF" w:themeColor="background1"/>
                      <w:sz w:val="16"/>
                      <w:szCs w:val="16"/>
                    </w:rPr>
                  </w:pPr>
                  <w:proofErr w:type="spellStart"/>
                  <w:r w:rsidRPr="00B47CA6">
                    <w:rPr>
                      <w:rFonts w:ascii="Simplified Arabic" w:eastAsia="Simplified Arabic" w:hAnsi="Simplified Arabic" w:cs="Simplified Arabic"/>
                      <w:color w:val="FFFFFF" w:themeColor="background1"/>
                      <w:sz w:val="22"/>
                      <w:szCs w:val="22"/>
                      <w:rtl/>
                    </w:rPr>
                    <w:t>الإعتراف</w:t>
                  </w:r>
                  <w:proofErr w:type="spellEnd"/>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بمكانة</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الموظف</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ودوره</w:t>
                  </w:r>
                </w:p>
                <w:p w:rsidR="0026711D" w:rsidRPr="00B47CA6" w:rsidRDefault="0026711D" w:rsidP="00B47CA6">
                  <w:pPr>
                    <w:bidi/>
                    <w:spacing w:line="240" w:lineRule="auto"/>
                    <w:jc w:val="center"/>
                    <w:textDirection w:val="tbRl"/>
                    <w:rPr>
                      <w:color w:val="FFFFFF" w:themeColor="background1"/>
                      <w:sz w:val="16"/>
                      <w:szCs w:val="16"/>
                    </w:rPr>
                  </w:pPr>
                  <w:r w:rsidRPr="00B47CA6">
                    <w:rPr>
                      <w:rFonts w:ascii="Simplified Arabic" w:eastAsia="Simplified Arabic" w:hAnsi="Simplified Arabic" w:cs="Simplified Arabic"/>
                      <w:color w:val="FFFFFF" w:themeColor="background1"/>
                      <w:sz w:val="22"/>
                      <w:szCs w:val="22"/>
                      <w:rtl/>
                    </w:rPr>
                    <w:t>تطور</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ونمو</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الموظفين</w:t>
                  </w:r>
                </w:p>
                <w:p w:rsidR="0026711D" w:rsidRPr="00B47CA6" w:rsidRDefault="0026711D" w:rsidP="00B47CA6">
                  <w:pPr>
                    <w:bidi/>
                    <w:spacing w:line="240" w:lineRule="auto"/>
                    <w:jc w:val="center"/>
                    <w:textDirection w:val="tbRl"/>
                    <w:rPr>
                      <w:color w:val="FFFFFF" w:themeColor="background1"/>
                      <w:sz w:val="16"/>
                      <w:szCs w:val="16"/>
                    </w:rPr>
                  </w:pPr>
                  <w:r w:rsidRPr="00B47CA6">
                    <w:rPr>
                      <w:rFonts w:ascii="Simplified Arabic" w:eastAsia="Simplified Arabic" w:hAnsi="Simplified Arabic" w:cs="Simplified Arabic"/>
                      <w:color w:val="FFFFFF" w:themeColor="background1"/>
                      <w:sz w:val="22"/>
                      <w:szCs w:val="22"/>
                      <w:rtl/>
                    </w:rPr>
                    <w:t>تساوي</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ظروف</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العمل</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بين</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جميع</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الموظفين</w:t>
                  </w:r>
                </w:p>
                <w:p w:rsidR="0026711D" w:rsidRPr="00B47CA6" w:rsidRDefault="0026711D" w:rsidP="00B47CA6">
                  <w:pPr>
                    <w:bidi/>
                    <w:spacing w:line="240" w:lineRule="auto"/>
                    <w:jc w:val="center"/>
                    <w:textDirection w:val="tbRl"/>
                    <w:rPr>
                      <w:color w:val="FFFFFF" w:themeColor="background1"/>
                      <w:sz w:val="16"/>
                      <w:szCs w:val="16"/>
                    </w:rPr>
                  </w:pPr>
                  <w:proofErr w:type="spellStart"/>
                  <w:r w:rsidRPr="00B47CA6">
                    <w:rPr>
                      <w:rFonts w:ascii="Simplified Arabic" w:eastAsia="Simplified Arabic" w:hAnsi="Simplified Arabic" w:cs="Simplified Arabic"/>
                      <w:color w:val="FFFFFF" w:themeColor="background1"/>
                      <w:sz w:val="22"/>
                      <w:szCs w:val="22"/>
                      <w:rtl/>
                    </w:rPr>
                    <w:t>الإهتمام</w:t>
                  </w:r>
                  <w:proofErr w:type="spellEnd"/>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بأمن</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جميع</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الموظفين</w:t>
                  </w:r>
                </w:p>
                <w:p w:rsidR="0026711D" w:rsidRPr="00B47CA6" w:rsidRDefault="0026711D" w:rsidP="00B47CA6">
                  <w:pPr>
                    <w:bidi/>
                    <w:spacing w:line="240" w:lineRule="auto"/>
                    <w:jc w:val="center"/>
                    <w:textDirection w:val="tbRl"/>
                    <w:rPr>
                      <w:color w:val="FFFFFF" w:themeColor="background1"/>
                      <w:sz w:val="16"/>
                      <w:szCs w:val="16"/>
                    </w:rPr>
                  </w:pPr>
                  <w:r w:rsidRPr="00B47CA6">
                    <w:rPr>
                      <w:rFonts w:ascii="Simplified Arabic" w:eastAsia="Simplified Arabic" w:hAnsi="Simplified Arabic" w:cs="Simplified Arabic"/>
                      <w:color w:val="FFFFFF" w:themeColor="background1"/>
                      <w:sz w:val="22"/>
                      <w:szCs w:val="22"/>
                      <w:rtl/>
                    </w:rPr>
                    <w:t>توزيع</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منصف</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للأجور</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بين</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كافة</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الموظفين</w:t>
                  </w:r>
                </w:p>
                <w:p w:rsidR="0026711D" w:rsidRPr="00651538" w:rsidRDefault="0026711D" w:rsidP="0026711D">
                  <w:pPr>
                    <w:bidi/>
                    <w:spacing w:before="100" w:line="275" w:lineRule="auto"/>
                    <w:textDirection w:val="tbRl"/>
                    <w:rPr>
                      <w:color w:val="FFFFFF" w:themeColor="background1"/>
                    </w:rPr>
                  </w:pPr>
                </w:p>
                <w:p w:rsidR="0026711D" w:rsidRPr="00651538" w:rsidRDefault="0026711D" w:rsidP="0026711D">
                  <w:pPr>
                    <w:bidi/>
                    <w:spacing w:line="360" w:lineRule="auto"/>
                    <w:textDirection w:val="tbRl"/>
                    <w:rPr>
                      <w:color w:val="FFFFFF" w:themeColor="background1"/>
                    </w:rPr>
                  </w:pPr>
                </w:p>
                <w:p w:rsidR="0026711D" w:rsidRPr="00651538" w:rsidRDefault="0026711D" w:rsidP="0026711D">
                  <w:pPr>
                    <w:bidi/>
                    <w:spacing w:line="360" w:lineRule="auto"/>
                    <w:textDirection w:val="tbRl"/>
                    <w:rPr>
                      <w:color w:val="FFFFFF" w:themeColor="background1"/>
                    </w:rPr>
                  </w:pPr>
                </w:p>
              </w:txbxContent>
            </v:textbox>
          </v:rect>
        </w:pict>
      </w:r>
    </w:p>
    <w:p w:rsidR="0026711D" w:rsidRDefault="0026711D" w:rsidP="0026711D">
      <w:pPr>
        <w:pBdr>
          <w:top w:val="nil"/>
          <w:left w:val="nil"/>
          <w:bottom w:val="nil"/>
          <w:right w:val="nil"/>
          <w:between w:val="nil"/>
        </w:pBdr>
        <w:bidi/>
        <w:spacing w:after="120"/>
        <w:rPr>
          <w:rFonts w:ascii="Simplified Arabic" w:eastAsia="Simplified Arabic" w:hAnsi="Simplified Arabic" w:cs="Simplified Arabic"/>
          <w:b/>
          <w:color w:val="000000"/>
          <w:sz w:val="28"/>
          <w:szCs w:val="28"/>
          <w:rtl/>
        </w:rPr>
      </w:pPr>
    </w:p>
    <w:p w:rsidR="0026711D" w:rsidRDefault="0026711D" w:rsidP="0026711D">
      <w:pPr>
        <w:pBdr>
          <w:top w:val="nil"/>
          <w:left w:val="nil"/>
          <w:bottom w:val="nil"/>
          <w:right w:val="nil"/>
          <w:between w:val="nil"/>
        </w:pBdr>
        <w:bidi/>
        <w:spacing w:after="120"/>
        <w:rPr>
          <w:rFonts w:ascii="Simplified Arabic" w:eastAsia="Simplified Arabic" w:hAnsi="Simplified Arabic" w:cs="Simplified Arabic"/>
          <w:b/>
          <w:color w:val="000000"/>
          <w:sz w:val="28"/>
          <w:szCs w:val="28"/>
          <w:rtl/>
        </w:rPr>
      </w:pPr>
    </w:p>
    <w:p w:rsidR="0026711D" w:rsidRDefault="0026711D" w:rsidP="0026711D">
      <w:pPr>
        <w:pBdr>
          <w:top w:val="nil"/>
          <w:left w:val="nil"/>
          <w:bottom w:val="nil"/>
          <w:right w:val="nil"/>
          <w:between w:val="nil"/>
        </w:pBdr>
        <w:bidi/>
        <w:spacing w:after="120"/>
        <w:rPr>
          <w:rFonts w:ascii="Simplified Arabic" w:eastAsia="Simplified Arabic" w:hAnsi="Simplified Arabic" w:cs="Simplified Arabic"/>
          <w:b/>
          <w:color w:val="000000"/>
          <w:sz w:val="28"/>
          <w:szCs w:val="28"/>
        </w:rPr>
      </w:pPr>
    </w:p>
    <w:p w:rsidR="0026711D" w:rsidRPr="00061A96" w:rsidRDefault="0026711D" w:rsidP="0026711D">
      <w:pPr>
        <w:pBdr>
          <w:top w:val="nil"/>
          <w:left w:val="nil"/>
          <w:bottom w:val="nil"/>
          <w:right w:val="nil"/>
          <w:between w:val="nil"/>
        </w:pBdr>
        <w:bidi/>
        <w:spacing w:after="120"/>
        <w:rPr>
          <w:rFonts w:ascii="Simplified Arabic" w:eastAsia="Simplified Arabic" w:hAnsi="Simplified Arabic" w:cs="Simplified Arabic"/>
          <w:b/>
          <w:color w:val="000000"/>
          <w:sz w:val="28"/>
          <w:szCs w:val="28"/>
        </w:rPr>
      </w:pPr>
    </w:p>
    <w:p w:rsidR="0026711D" w:rsidRDefault="0026711D" w:rsidP="0026711D">
      <w:pPr>
        <w:bidi/>
        <w:spacing w:line="360" w:lineRule="auto"/>
        <w:rPr>
          <w:b/>
          <w:sz w:val="24"/>
          <w:szCs w:val="24"/>
        </w:rPr>
      </w:pPr>
    </w:p>
    <w:p w:rsidR="0026711D" w:rsidRDefault="0026711D" w:rsidP="0026711D">
      <w:pPr>
        <w:bidi/>
        <w:spacing w:before="240" w:line="360" w:lineRule="auto"/>
        <w:jc w:val="center"/>
        <w:rPr>
          <w:rFonts w:ascii="Simplified Arabic" w:hAnsi="Simplified Arabic" w:cs="Simplified Arabic"/>
          <w:bCs/>
          <w:sz w:val="24"/>
          <w:szCs w:val="24"/>
          <w:rtl/>
        </w:rPr>
      </w:pPr>
      <w:r w:rsidRPr="00E35CF2">
        <w:rPr>
          <w:rFonts w:ascii="Simplified Arabic" w:hAnsi="Simplified Arabic" w:cs="Simplified Arabic"/>
          <w:bCs/>
          <w:sz w:val="24"/>
          <w:szCs w:val="24"/>
          <w:rtl/>
        </w:rPr>
        <w:t>الشكل (1</w:t>
      </w:r>
      <w:proofErr w:type="spellStart"/>
      <w:r w:rsidRPr="00E35CF2">
        <w:rPr>
          <w:rFonts w:ascii="Simplified Arabic" w:hAnsi="Simplified Arabic" w:cs="Simplified Arabic"/>
          <w:bCs/>
          <w:sz w:val="24"/>
          <w:szCs w:val="24"/>
          <w:rtl/>
        </w:rPr>
        <w:t>)</w:t>
      </w:r>
      <w:proofErr w:type="spellEnd"/>
      <w:r w:rsidRPr="00E35CF2">
        <w:rPr>
          <w:rFonts w:ascii="Simplified Arabic" w:hAnsi="Simplified Arabic" w:cs="Simplified Arabic"/>
          <w:bCs/>
          <w:sz w:val="24"/>
          <w:szCs w:val="24"/>
          <w:rtl/>
        </w:rPr>
        <w:t xml:space="preserve"> المخطط الفرضي للدراسة (إعداد الباحث</w:t>
      </w:r>
      <w:proofErr w:type="spellStart"/>
      <w:r w:rsidRPr="00E35CF2">
        <w:rPr>
          <w:rFonts w:ascii="Simplified Arabic" w:hAnsi="Simplified Arabic" w:cs="Simplified Arabic"/>
          <w:bCs/>
          <w:sz w:val="24"/>
          <w:szCs w:val="24"/>
          <w:rtl/>
        </w:rPr>
        <w:t>)</w:t>
      </w:r>
      <w:bookmarkStart w:id="5" w:name="_heading=h.2et92p0" w:colFirst="0" w:colLast="0"/>
      <w:bookmarkEnd w:id="5"/>
      <w:proofErr w:type="spellEnd"/>
    </w:p>
    <w:p w:rsidR="0026711D" w:rsidRDefault="0026711D" w:rsidP="00B47CA6">
      <w:pPr>
        <w:pStyle w:val="ListParagraph"/>
        <w:widowControl/>
        <w:numPr>
          <w:ilvl w:val="0"/>
          <w:numId w:val="45"/>
        </w:numPr>
        <w:bidi/>
        <w:adjustRightInd/>
        <w:spacing w:line="240" w:lineRule="auto"/>
        <w:contextualSpacing/>
        <w:jc w:val="left"/>
        <w:textAlignment w:val="auto"/>
        <w:rPr>
          <w:rFonts w:asciiTheme="majorBidi" w:eastAsia="Simplified Arabic" w:hAnsiTheme="majorBidi" w:cstheme="majorBidi"/>
          <w:sz w:val="28"/>
          <w:szCs w:val="28"/>
          <w:lang w:bidi="ar-LB"/>
        </w:rPr>
      </w:pPr>
      <w:r w:rsidRPr="00491ED3">
        <w:rPr>
          <w:rFonts w:ascii="Simplified Arabic" w:hAnsi="Simplified Arabic" w:cs="Simplified Arabic" w:hint="cs"/>
          <w:bCs/>
          <w:sz w:val="24"/>
          <w:szCs w:val="24"/>
          <w:rtl/>
          <w:lang w:bidi="ar-LB"/>
        </w:rPr>
        <w:t xml:space="preserve">تم اقتباس أبعاد المتغير المستقل </w:t>
      </w:r>
      <w:r>
        <w:rPr>
          <w:rFonts w:ascii="Simplified Arabic" w:hAnsi="Simplified Arabic" w:cs="Simplified Arabic" w:hint="cs"/>
          <w:bCs/>
          <w:sz w:val="24"/>
          <w:szCs w:val="24"/>
          <w:rtl/>
          <w:lang w:bidi="ar-LB"/>
        </w:rPr>
        <w:t xml:space="preserve">ممارسات </w:t>
      </w:r>
      <w:r w:rsidRPr="00491ED3">
        <w:rPr>
          <w:rFonts w:ascii="Simplified Arabic" w:hAnsi="Simplified Arabic" w:cs="Simplified Arabic" w:hint="cs"/>
          <w:bCs/>
          <w:sz w:val="24"/>
          <w:szCs w:val="24"/>
          <w:rtl/>
          <w:lang w:bidi="ar-LB"/>
        </w:rPr>
        <w:t xml:space="preserve">إدارة التنوع من </w:t>
      </w:r>
      <w:proofErr w:type="spellStart"/>
      <w:r w:rsidRPr="00491ED3">
        <w:rPr>
          <w:rFonts w:asciiTheme="majorBidi" w:eastAsia="Simplified Arabic" w:hAnsiTheme="majorBidi" w:cstheme="majorBidi"/>
          <w:sz w:val="28"/>
          <w:szCs w:val="28"/>
        </w:rPr>
        <w:t>Lepak</w:t>
      </w:r>
      <w:proofErr w:type="spellEnd"/>
      <w:r w:rsidRPr="00491ED3">
        <w:rPr>
          <w:rFonts w:asciiTheme="majorBidi" w:eastAsia="Simplified Arabic" w:hAnsiTheme="majorBidi" w:cstheme="majorBidi"/>
          <w:sz w:val="28"/>
          <w:szCs w:val="28"/>
        </w:rPr>
        <w:t>, Wayne &amp; Williams, 2001)</w:t>
      </w:r>
      <w:proofErr w:type="spellStart"/>
      <w:r w:rsidRPr="00491ED3">
        <w:rPr>
          <w:rFonts w:asciiTheme="majorBidi" w:eastAsia="Simplified Arabic" w:hAnsiTheme="majorBidi" w:cstheme="majorBidi" w:hint="cs"/>
          <w:sz w:val="28"/>
          <w:szCs w:val="28"/>
          <w:rtl/>
          <w:lang w:bidi="ar-LB"/>
        </w:rPr>
        <w:t>)</w:t>
      </w:r>
      <w:r>
        <w:rPr>
          <w:rFonts w:asciiTheme="majorBidi" w:eastAsia="Simplified Arabic" w:hAnsiTheme="majorBidi" w:cstheme="majorBidi" w:hint="cs"/>
          <w:sz w:val="28"/>
          <w:szCs w:val="28"/>
          <w:rtl/>
          <w:lang w:bidi="ar-LB"/>
        </w:rPr>
        <w:t>.</w:t>
      </w:r>
      <w:proofErr w:type="spellEnd"/>
    </w:p>
    <w:p w:rsidR="0026711D" w:rsidRPr="00491ED3" w:rsidRDefault="0026711D" w:rsidP="00B47CA6">
      <w:pPr>
        <w:pStyle w:val="ListParagraph"/>
        <w:widowControl/>
        <w:numPr>
          <w:ilvl w:val="0"/>
          <w:numId w:val="45"/>
        </w:numPr>
        <w:bidi/>
        <w:adjustRightInd/>
        <w:spacing w:line="240" w:lineRule="auto"/>
        <w:contextualSpacing/>
        <w:jc w:val="left"/>
        <w:textAlignment w:val="auto"/>
        <w:rPr>
          <w:rFonts w:asciiTheme="majorBidi" w:eastAsia="Simplified Arabic" w:hAnsiTheme="majorBidi" w:cstheme="majorBidi"/>
          <w:sz w:val="28"/>
          <w:szCs w:val="28"/>
          <w:rtl/>
          <w:lang w:bidi="ar-LB"/>
        </w:rPr>
      </w:pPr>
      <w:r w:rsidRPr="00491ED3">
        <w:rPr>
          <w:rFonts w:ascii="Simplified Arabic" w:hAnsi="Simplified Arabic" w:cs="Simplified Arabic" w:hint="cs"/>
          <w:bCs/>
          <w:sz w:val="24"/>
          <w:szCs w:val="24"/>
          <w:rtl/>
          <w:lang w:bidi="ar-LB"/>
        </w:rPr>
        <w:t>تم اقتباس أبعاد المتغير</w:t>
      </w:r>
      <w:r w:rsidRPr="00491ED3">
        <w:rPr>
          <w:rFonts w:ascii="Simplified Arabic" w:hAnsi="Simplified Arabic" w:cs="Simplified Arabic"/>
          <w:bCs/>
          <w:sz w:val="24"/>
          <w:szCs w:val="24"/>
          <w:lang w:bidi="ar-LB"/>
        </w:rPr>
        <w:t xml:space="preserve"> </w:t>
      </w:r>
      <w:r w:rsidRPr="00491ED3">
        <w:rPr>
          <w:rFonts w:ascii="Simplified Arabic" w:hAnsi="Simplified Arabic" w:cs="Simplified Arabic" w:hint="cs"/>
          <w:bCs/>
          <w:sz w:val="24"/>
          <w:szCs w:val="24"/>
          <w:rtl/>
          <w:lang w:bidi="ar-LB"/>
        </w:rPr>
        <w:t>التابع العدالة التنظيمية من</w:t>
      </w:r>
      <w:r w:rsidRPr="00491ED3">
        <w:rPr>
          <w:rFonts w:asciiTheme="majorBidi" w:eastAsia="Simplified Arabic" w:hAnsiTheme="majorBidi" w:cstheme="majorBidi"/>
          <w:sz w:val="28"/>
          <w:szCs w:val="28"/>
        </w:rPr>
        <w:t>Greenberg, 1987)</w:t>
      </w:r>
      <w:r>
        <w:rPr>
          <w:rFonts w:asciiTheme="majorBidi" w:eastAsia="Simplified Arabic" w:hAnsiTheme="majorBidi" w:cstheme="majorBidi"/>
          <w:sz w:val="28"/>
          <w:szCs w:val="28"/>
        </w:rPr>
        <w:t xml:space="preserve"> </w:t>
      </w:r>
      <w:proofErr w:type="spellStart"/>
      <w:r w:rsidRPr="00491ED3">
        <w:rPr>
          <w:rFonts w:asciiTheme="majorBidi" w:eastAsia="Simplified Arabic" w:hAnsiTheme="majorBidi" w:cstheme="majorBidi" w:hint="cs"/>
          <w:sz w:val="28"/>
          <w:szCs w:val="28"/>
          <w:rtl/>
          <w:lang w:bidi="ar-LB"/>
        </w:rPr>
        <w:t>)</w:t>
      </w:r>
      <w:r>
        <w:rPr>
          <w:rFonts w:asciiTheme="majorBidi" w:eastAsia="Simplified Arabic" w:hAnsiTheme="majorBidi" w:cstheme="majorBidi" w:hint="cs"/>
          <w:sz w:val="28"/>
          <w:szCs w:val="28"/>
          <w:rtl/>
          <w:lang w:bidi="ar-LB"/>
        </w:rPr>
        <w:t>.</w:t>
      </w:r>
      <w:proofErr w:type="spellEnd"/>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فيما يتعلق بأدوات البحث العلمي فقد تم استخدام </w:t>
      </w:r>
      <w:proofErr w:type="spellStart"/>
      <w:r>
        <w:rPr>
          <w:rFonts w:ascii="Simplified Arabic" w:eastAsia="Simplified Arabic" w:hAnsi="Simplified Arabic" w:cs="Simplified Arabic"/>
          <w:sz w:val="28"/>
          <w:szCs w:val="28"/>
          <w:rtl/>
        </w:rPr>
        <w:t>الاستبانة</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بال</w:t>
      </w:r>
      <w:r>
        <w:rPr>
          <w:rFonts w:ascii="Simplified Arabic" w:eastAsia="Simplified Arabic" w:hAnsi="Simplified Arabic" w:cs="Simplified Arabic" w:hint="cs"/>
          <w:sz w:val="28"/>
          <w:szCs w:val="28"/>
          <w:rtl/>
        </w:rPr>
        <w:t>إ</w:t>
      </w:r>
      <w:r>
        <w:rPr>
          <w:rFonts w:ascii="Simplified Arabic" w:eastAsia="Simplified Arabic" w:hAnsi="Simplified Arabic" w:cs="Simplified Arabic"/>
          <w:sz w:val="28"/>
          <w:szCs w:val="28"/>
          <w:rtl/>
        </w:rPr>
        <w:t>عتماد</w:t>
      </w:r>
      <w:proofErr w:type="spellEnd"/>
      <w:r>
        <w:rPr>
          <w:rFonts w:ascii="Simplified Arabic" w:eastAsia="Simplified Arabic" w:hAnsi="Simplified Arabic" w:cs="Simplified Arabic"/>
          <w:sz w:val="28"/>
          <w:szCs w:val="28"/>
          <w:rtl/>
        </w:rPr>
        <w:t xml:space="preserve"> على </w:t>
      </w:r>
      <w:proofErr w:type="spellStart"/>
      <w:r w:rsidRPr="008311A7">
        <w:rPr>
          <w:rFonts w:asciiTheme="majorBidi" w:eastAsia="Simplified Arabic" w:hAnsiTheme="majorBidi" w:cstheme="majorBidi"/>
          <w:sz w:val="28"/>
          <w:szCs w:val="28"/>
          <w:rtl/>
        </w:rPr>
        <w:t>(</w:t>
      </w:r>
      <w:r w:rsidRPr="008311A7">
        <w:rPr>
          <w:rFonts w:asciiTheme="majorBidi" w:hAnsiTheme="majorBidi" w:cstheme="majorBidi"/>
          <w:sz w:val="28"/>
          <w:szCs w:val="28"/>
        </w:rPr>
        <w:t>Vries</w:t>
      </w:r>
      <w:proofErr w:type="spellEnd"/>
      <w:r w:rsidRPr="008311A7">
        <w:rPr>
          <w:rFonts w:asciiTheme="majorBidi" w:eastAsia="Simplified Arabic" w:hAnsiTheme="majorBidi" w:cstheme="majorBidi"/>
          <w:sz w:val="28"/>
          <w:szCs w:val="28"/>
        </w:rPr>
        <w:t xml:space="preserve">, </w:t>
      </w:r>
      <w:proofErr w:type="spellStart"/>
      <w:r w:rsidRPr="008311A7">
        <w:rPr>
          <w:rFonts w:asciiTheme="majorBidi" w:hAnsiTheme="majorBidi" w:cstheme="majorBidi"/>
          <w:sz w:val="28"/>
          <w:szCs w:val="28"/>
        </w:rPr>
        <w:t>Ramo</w:t>
      </w:r>
      <w:proofErr w:type="spellEnd"/>
      <w:r w:rsidRPr="008311A7">
        <w:rPr>
          <w:rFonts w:asciiTheme="majorBidi" w:hAnsiTheme="majorBidi" w:cstheme="majorBidi"/>
          <w:sz w:val="28"/>
          <w:szCs w:val="28"/>
        </w:rPr>
        <w:t>,</w:t>
      </w:r>
      <w:r w:rsidRPr="008311A7">
        <w:rPr>
          <w:rFonts w:asciiTheme="majorBidi" w:eastAsia="Simplified Arabic" w:hAnsiTheme="majorBidi" w:cstheme="majorBidi"/>
          <w:sz w:val="28"/>
          <w:szCs w:val="28"/>
        </w:rPr>
        <w:t xml:space="preserve"> </w:t>
      </w:r>
      <w:r w:rsidRPr="008311A7">
        <w:rPr>
          <w:rFonts w:asciiTheme="majorBidi" w:hAnsiTheme="majorBidi" w:cstheme="majorBidi"/>
          <w:sz w:val="28"/>
          <w:szCs w:val="28"/>
        </w:rPr>
        <w:t>&amp;</w:t>
      </w:r>
      <w:r w:rsidRPr="008311A7">
        <w:rPr>
          <w:rFonts w:asciiTheme="majorBidi" w:eastAsia="Simplified Arabic" w:hAnsiTheme="majorBidi" w:cstheme="majorBidi"/>
          <w:sz w:val="28"/>
          <w:szCs w:val="28"/>
        </w:rPr>
        <w:t xml:space="preserve"> </w:t>
      </w:r>
      <w:proofErr w:type="spellStart"/>
      <w:r w:rsidRPr="008311A7">
        <w:rPr>
          <w:rFonts w:asciiTheme="majorBidi" w:hAnsiTheme="majorBidi" w:cstheme="majorBidi"/>
          <w:sz w:val="28"/>
          <w:szCs w:val="28"/>
        </w:rPr>
        <w:t>Korotov</w:t>
      </w:r>
      <w:proofErr w:type="spellEnd"/>
      <w:r w:rsidRPr="008311A7">
        <w:rPr>
          <w:rFonts w:asciiTheme="majorBidi" w:eastAsia="Simplified Arabic" w:hAnsiTheme="majorBidi" w:cstheme="majorBidi"/>
          <w:sz w:val="28"/>
          <w:szCs w:val="28"/>
        </w:rPr>
        <w:t xml:space="preserve">, </w:t>
      </w:r>
      <w:r w:rsidRPr="008311A7">
        <w:rPr>
          <w:rFonts w:asciiTheme="majorBidi" w:hAnsiTheme="majorBidi" w:cstheme="majorBidi"/>
          <w:sz w:val="28"/>
          <w:szCs w:val="28"/>
        </w:rPr>
        <w:t>2009</w:t>
      </w:r>
      <w:proofErr w:type="spellStart"/>
      <w:r w:rsidRPr="008311A7">
        <w:rPr>
          <w:rFonts w:asciiTheme="majorBidi" w:eastAsia="Simplified Arabic" w:hAnsiTheme="majorBidi" w:cstheme="majorBidi"/>
          <w:sz w:val="28"/>
          <w:szCs w:val="28"/>
          <w:rtl/>
        </w:rPr>
        <w:t>)،</w:t>
      </w:r>
      <w:proofErr w:type="spellEnd"/>
      <w:r>
        <w:rPr>
          <w:rFonts w:ascii="Simplified Arabic" w:eastAsia="Simplified Arabic" w:hAnsi="Simplified Arabic" w:cs="Simplified Arabic"/>
          <w:sz w:val="28"/>
          <w:szCs w:val="28"/>
          <w:rtl/>
        </w:rPr>
        <w:t xml:space="preserve"> حيث تم جمع المعلومات وتحليلها باستخدام برنامج التحليل الإحصائي </w:t>
      </w:r>
      <w:r w:rsidRPr="004F304D">
        <w:rPr>
          <w:rFonts w:asciiTheme="majorBidi" w:eastAsia="Simplified Arabic" w:hAnsiTheme="majorBidi" w:cstheme="majorBidi"/>
          <w:sz w:val="28"/>
          <w:szCs w:val="28"/>
        </w:rPr>
        <w:t>SPSS</w:t>
      </w:r>
      <w:r>
        <w:rPr>
          <w:rFonts w:ascii="Simplified Arabic" w:eastAsia="Simplified Arabic" w:hAnsi="Simplified Arabic" w:cs="Simplified Arabic" w:hint="cs"/>
          <w:sz w:val="28"/>
          <w:szCs w:val="28"/>
          <w:rtl/>
        </w:rPr>
        <w:t>.</w:t>
      </w:r>
    </w:p>
    <w:p w:rsidR="0026711D" w:rsidRPr="004722D1" w:rsidRDefault="0026711D" w:rsidP="00B47CA6">
      <w:pPr>
        <w:pStyle w:val="Heading1"/>
        <w:spacing w:after="120"/>
        <w:rPr>
          <w:bCs w:val="0"/>
          <w:sz w:val="24"/>
          <w:szCs w:val="24"/>
        </w:rPr>
      </w:pPr>
      <w:bookmarkStart w:id="6" w:name="_heading=h.tyjcwt" w:colFirst="0" w:colLast="0"/>
      <w:bookmarkEnd w:id="6"/>
      <w:r w:rsidRPr="004722D1">
        <w:rPr>
          <w:sz w:val="28"/>
          <w:szCs w:val="28"/>
          <w:rtl/>
        </w:rPr>
        <w:t>متغيرات الدراسة</w:t>
      </w:r>
    </w:p>
    <w:p w:rsidR="0026711D" w:rsidRDefault="0026711D" w:rsidP="00B47CA6">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في هذا البحث سوف يتم قياس مدى </w:t>
      </w:r>
      <w:r>
        <w:rPr>
          <w:rFonts w:ascii="Simplified Arabic" w:eastAsia="Simplified Arabic" w:hAnsi="Simplified Arabic" w:cs="Simplified Arabic" w:hint="cs"/>
          <w:sz w:val="28"/>
          <w:szCs w:val="28"/>
          <w:rtl/>
        </w:rPr>
        <w:t>تطبيق سياسات</w:t>
      </w:r>
      <w:r>
        <w:rPr>
          <w:rFonts w:ascii="Simplified Arabic" w:eastAsia="Simplified Arabic" w:hAnsi="Simplified Arabic" w:cs="Simplified Arabic"/>
          <w:sz w:val="28"/>
          <w:szCs w:val="28"/>
          <w:rtl/>
        </w:rPr>
        <w:t xml:space="preserve"> إدارة التنوع (المتغير المستقل</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وأثره في تحقيق العدالة التنظيمية (المتغير التابع</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داخل المنظمة.</w:t>
      </w:r>
    </w:p>
    <w:p w:rsidR="0026711D" w:rsidRDefault="0026711D" w:rsidP="00B47CA6">
      <w:pPr>
        <w:bidi/>
        <w:spacing w:line="240" w:lineRule="auto"/>
        <w:rPr>
          <w:rFonts w:ascii="Simplified Arabic" w:eastAsia="Simplified Arabic" w:hAnsi="Simplified Arabic" w:cs="Simplified Arabic"/>
          <w:sz w:val="28"/>
          <w:szCs w:val="28"/>
        </w:rPr>
      </w:pPr>
      <w:r w:rsidRPr="008B4128">
        <w:rPr>
          <w:rFonts w:ascii="Simplified Arabic" w:eastAsia="Simplified Arabic" w:hAnsi="Simplified Arabic" w:cs="Simplified Arabic"/>
          <w:b/>
          <w:bCs/>
          <w:sz w:val="28"/>
          <w:szCs w:val="28"/>
          <w:u w:val="single"/>
          <w:rtl/>
        </w:rPr>
        <w:t xml:space="preserve">إدارة التنوع </w:t>
      </w:r>
      <w:proofErr w:type="spellStart"/>
      <w:r w:rsidRPr="008B4128">
        <w:rPr>
          <w:rFonts w:ascii="Simplified Arabic" w:eastAsia="Simplified Arabic" w:hAnsi="Simplified Arabic" w:cs="Simplified Arabic"/>
          <w:b/>
          <w:bCs/>
          <w:sz w:val="28"/>
          <w:szCs w:val="28"/>
          <w:u w:val="single"/>
          <w:rtl/>
        </w:rPr>
        <w:t>الوظيفي:</w:t>
      </w:r>
      <w:proofErr w:type="spellEnd"/>
      <w:r>
        <w:rPr>
          <w:rFonts w:ascii="Simplified Arabic" w:eastAsia="Simplified Arabic" w:hAnsi="Simplified Arabic" w:cs="Simplified Arabic"/>
          <w:sz w:val="28"/>
          <w:szCs w:val="28"/>
          <w:rtl/>
        </w:rPr>
        <w:t xml:space="preserve"> تعرف بإدارة التعددية والتنوع "</w:t>
      </w:r>
      <w:proofErr w:type="spellStart"/>
      <w:r>
        <w:rPr>
          <w:rFonts w:ascii="Simplified Arabic" w:eastAsia="Simplified Arabic" w:hAnsi="Simplified Arabic" w:cs="Simplified Arabic"/>
          <w:sz w:val="28"/>
          <w:szCs w:val="28"/>
          <w:rtl/>
        </w:rPr>
        <w:t>ال</w:t>
      </w:r>
      <w:r>
        <w:rPr>
          <w:rFonts w:ascii="Simplified Arabic" w:eastAsia="Simplified Arabic" w:hAnsi="Simplified Arabic" w:cs="Simplified Arabic" w:hint="cs"/>
          <w:sz w:val="28"/>
          <w:szCs w:val="28"/>
          <w:rtl/>
        </w:rPr>
        <w:t>إ</w:t>
      </w:r>
      <w:r>
        <w:rPr>
          <w:rFonts w:ascii="Simplified Arabic" w:eastAsia="Simplified Arabic" w:hAnsi="Simplified Arabic" w:cs="Simplified Arabic"/>
          <w:sz w:val="28"/>
          <w:szCs w:val="28"/>
          <w:rtl/>
        </w:rPr>
        <w:t>عتراف</w:t>
      </w:r>
      <w:proofErr w:type="spellEnd"/>
      <w:r>
        <w:rPr>
          <w:rFonts w:ascii="Simplified Arabic" w:eastAsia="Simplified Arabic" w:hAnsi="Simplified Arabic" w:cs="Simplified Arabic"/>
          <w:sz w:val="28"/>
          <w:szCs w:val="28"/>
          <w:rtl/>
        </w:rPr>
        <w:t xml:space="preserve"> بالفروق </w:t>
      </w:r>
      <w:proofErr w:type="spellStart"/>
      <w:r>
        <w:rPr>
          <w:rFonts w:ascii="Simplified Arabic" w:eastAsia="Simplified Arabic" w:hAnsi="Simplified Arabic" w:cs="Simplified Arabic"/>
          <w:sz w:val="28"/>
          <w:szCs w:val="28"/>
          <w:rtl/>
        </w:rPr>
        <w:t>الفردية"؛</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lastRenderedPageBreak/>
        <w:t xml:space="preserve">كما يشمل مفهوم التنوع القبول </w:t>
      </w:r>
      <w:proofErr w:type="spellStart"/>
      <w:r>
        <w:rPr>
          <w:rFonts w:ascii="Simplified Arabic" w:eastAsia="Simplified Arabic" w:hAnsi="Simplified Arabic" w:cs="Simplified Arabic"/>
          <w:sz w:val="28"/>
          <w:szCs w:val="28"/>
          <w:rtl/>
        </w:rPr>
        <w:t>والإحترام</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w:t>
      </w:r>
      <w:r>
        <w:rPr>
          <w:rFonts w:ascii="Simplified Arabic" w:eastAsia="Simplified Arabic" w:hAnsi="Simplified Arabic" w:cs="Simplified Arabic" w:hint="cs"/>
          <w:sz w:val="28"/>
          <w:szCs w:val="28"/>
          <w:rtl/>
        </w:rPr>
        <w:t>إ</w:t>
      </w:r>
      <w:r>
        <w:rPr>
          <w:rFonts w:ascii="Simplified Arabic" w:eastAsia="Simplified Arabic" w:hAnsi="Simplified Arabic" w:cs="Simplified Arabic"/>
          <w:sz w:val="28"/>
          <w:szCs w:val="28"/>
          <w:rtl/>
        </w:rPr>
        <w:t>عتراف</w:t>
      </w:r>
      <w:proofErr w:type="spellEnd"/>
      <w:r>
        <w:rPr>
          <w:rFonts w:ascii="Simplified Arabic" w:eastAsia="Simplified Arabic" w:hAnsi="Simplified Arabic" w:cs="Simplified Arabic"/>
          <w:sz w:val="28"/>
          <w:szCs w:val="28"/>
          <w:rtl/>
        </w:rPr>
        <w:t xml:space="preserve"> بالفروق </w:t>
      </w:r>
      <w:proofErr w:type="spellStart"/>
      <w:r>
        <w:rPr>
          <w:rFonts w:ascii="Simplified Arabic" w:eastAsia="Simplified Arabic" w:hAnsi="Simplified Arabic" w:cs="Simplified Arabic"/>
          <w:sz w:val="28"/>
          <w:szCs w:val="28"/>
          <w:rtl/>
        </w:rPr>
        <w:t>الفردية</w:t>
      </w:r>
      <w:r>
        <w:rPr>
          <w:rFonts w:ascii="Simplified Arabic" w:eastAsia="Simplified Arabic" w:hAnsi="Simplified Arabic" w:cs="Simplified Arabic" w:hint="cs"/>
          <w:sz w:val="28"/>
          <w:szCs w:val="28"/>
          <w:rtl/>
        </w:rPr>
        <w:t>،</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بالإضافة إلى</w:t>
      </w:r>
      <w:r>
        <w:rPr>
          <w:rFonts w:ascii="Simplified Arabic" w:eastAsia="Simplified Arabic" w:hAnsi="Simplified Arabic" w:cs="Simplified Arabic"/>
          <w:sz w:val="28"/>
          <w:szCs w:val="28"/>
          <w:rtl/>
        </w:rPr>
        <w:t xml:space="preserve"> تطبيق سياسة عادلة تراعي فروق </w:t>
      </w:r>
      <w:proofErr w:type="spellStart"/>
      <w:r>
        <w:rPr>
          <w:rFonts w:ascii="Simplified Arabic" w:eastAsia="Simplified Arabic" w:hAnsi="Simplified Arabic" w:cs="Simplified Arabic"/>
          <w:sz w:val="28"/>
          <w:szCs w:val="28"/>
          <w:rtl/>
        </w:rPr>
        <w:t>العرق،</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والجنس،</w:t>
      </w:r>
      <w:proofErr w:type="spellEnd"/>
      <w:r>
        <w:rPr>
          <w:rFonts w:ascii="Simplified Arabic" w:eastAsia="Simplified Arabic" w:hAnsi="Simplified Arabic" w:cs="Simplified Arabic"/>
          <w:sz w:val="28"/>
          <w:szCs w:val="28"/>
          <w:rtl/>
        </w:rPr>
        <w:t xml:space="preserve"> والحالات </w:t>
      </w:r>
      <w:proofErr w:type="spellStart"/>
      <w:r>
        <w:rPr>
          <w:rFonts w:ascii="Simplified Arabic" w:eastAsia="Simplified Arabic" w:hAnsi="Simplified Arabic" w:cs="Simplified Arabic"/>
          <w:sz w:val="28"/>
          <w:szCs w:val="28"/>
          <w:rtl/>
        </w:rPr>
        <w:t>الإجتماعية</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والإقتصادية،</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والعمر،</w:t>
      </w:r>
      <w:proofErr w:type="spellEnd"/>
      <w:r>
        <w:rPr>
          <w:rFonts w:ascii="Simplified Arabic" w:eastAsia="Simplified Arabic" w:hAnsi="Simplified Arabic" w:cs="Simplified Arabic"/>
          <w:sz w:val="28"/>
          <w:szCs w:val="28"/>
          <w:rtl/>
        </w:rPr>
        <w:t xml:space="preserve"> والقدرات </w:t>
      </w:r>
      <w:proofErr w:type="spellStart"/>
      <w:r>
        <w:rPr>
          <w:rFonts w:ascii="Simplified Arabic" w:eastAsia="Simplified Arabic" w:hAnsi="Simplified Arabic" w:cs="Simplified Arabic"/>
          <w:sz w:val="28"/>
          <w:szCs w:val="28"/>
          <w:rtl/>
        </w:rPr>
        <w:t>الجسدية،</w:t>
      </w:r>
      <w:proofErr w:type="spellEnd"/>
      <w:r>
        <w:rPr>
          <w:rFonts w:ascii="Simplified Arabic" w:eastAsia="Simplified Arabic" w:hAnsi="Simplified Arabic" w:cs="Simplified Arabic"/>
          <w:sz w:val="28"/>
          <w:szCs w:val="28"/>
          <w:rtl/>
        </w:rPr>
        <w:t xml:space="preserve"> والدينية </w:t>
      </w:r>
      <w:proofErr w:type="spellStart"/>
      <w:r>
        <w:rPr>
          <w:rFonts w:ascii="Simplified Arabic" w:eastAsia="Simplified Arabic" w:hAnsi="Simplified Arabic" w:cs="Simplified Arabic"/>
          <w:sz w:val="28"/>
          <w:szCs w:val="28"/>
          <w:rtl/>
        </w:rPr>
        <w:t>إلخ</w:t>
      </w:r>
      <w:proofErr w:type="spellEnd"/>
      <w:r>
        <w:rPr>
          <w:rFonts w:ascii="Simplified Arabic" w:eastAsia="Simplified Arabic" w:hAnsi="Simplified Arabic" w:cs="Simplified Arabic"/>
          <w:sz w:val="28"/>
          <w:szCs w:val="28"/>
          <w:rtl/>
        </w:rPr>
        <w:t>..</w:t>
      </w:r>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و</w:t>
      </w:r>
      <w:r>
        <w:rPr>
          <w:rFonts w:ascii="Simplified Arabic" w:eastAsia="Simplified Arabic" w:hAnsi="Simplified Arabic" w:cs="Simplified Arabic" w:hint="cs"/>
          <w:sz w:val="28"/>
          <w:szCs w:val="28"/>
          <w:rtl/>
        </w:rPr>
        <w:t>تسعى</w:t>
      </w:r>
      <w:r>
        <w:rPr>
          <w:rFonts w:ascii="Simplified Arabic" w:eastAsia="Simplified Arabic" w:hAnsi="Simplified Arabic" w:cs="Simplified Arabic"/>
          <w:sz w:val="28"/>
          <w:szCs w:val="28"/>
          <w:rtl/>
        </w:rPr>
        <w:t xml:space="preserve"> إلى </w:t>
      </w:r>
      <w:proofErr w:type="spellStart"/>
      <w:r>
        <w:rPr>
          <w:rFonts w:ascii="Simplified Arabic" w:eastAsia="Simplified Arabic" w:hAnsi="Simplified Arabic" w:cs="Simplified Arabic"/>
          <w:sz w:val="28"/>
          <w:szCs w:val="28"/>
          <w:rtl/>
        </w:rPr>
        <w:t>إكتشاف</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الإختلافات</w:t>
      </w:r>
      <w:proofErr w:type="spellEnd"/>
      <w:r>
        <w:rPr>
          <w:rFonts w:ascii="Simplified Arabic" w:eastAsia="Simplified Arabic" w:hAnsi="Simplified Arabic" w:cs="Simplified Arabic" w:hint="cs"/>
          <w:sz w:val="28"/>
          <w:szCs w:val="28"/>
          <w:rtl/>
        </w:rPr>
        <w:t xml:space="preserve"> والعمل على</w:t>
      </w:r>
      <w:r>
        <w:rPr>
          <w:rFonts w:ascii="Simplified Arabic" w:eastAsia="Simplified Arabic" w:hAnsi="Simplified Arabic" w:cs="Simplified Arabic"/>
          <w:sz w:val="28"/>
          <w:szCs w:val="28"/>
          <w:rtl/>
        </w:rPr>
        <w:t xml:space="preserve"> دمجها في بيئة آمنة وإيجابية</w:t>
      </w:r>
      <w:r>
        <w:rPr>
          <w:sz w:val="28"/>
          <w:szCs w:val="28"/>
        </w:rPr>
        <w:t xml:space="preserve"> </w:t>
      </w:r>
      <w:r w:rsidRPr="008311A7">
        <w:rPr>
          <w:rFonts w:asciiTheme="majorBidi" w:hAnsiTheme="majorBidi" w:cstheme="majorBidi"/>
          <w:sz w:val="28"/>
          <w:szCs w:val="28"/>
        </w:rPr>
        <w:t>(Patrick,</w:t>
      </w:r>
      <w:r>
        <w:rPr>
          <w:sz w:val="28"/>
          <w:szCs w:val="28"/>
        </w:rPr>
        <w:t xml:space="preserve"> </w:t>
      </w:r>
      <w:r w:rsidRPr="008311A7">
        <w:rPr>
          <w:rFonts w:asciiTheme="majorBidi" w:hAnsiTheme="majorBidi" w:cstheme="majorBidi"/>
          <w:sz w:val="28"/>
          <w:szCs w:val="28"/>
        </w:rPr>
        <w:t>2012)</w:t>
      </w:r>
      <w:r>
        <w:rPr>
          <w:rFonts w:asciiTheme="majorBidi" w:hAnsiTheme="majorBidi" w:cstheme="majorBidi"/>
          <w:sz w:val="28"/>
          <w:szCs w:val="28"/>
        </w:rPr>
        <w:t xml:space="preserve"> .</w:t>
      </w:r>
      <w:r>
        <w:rPr>
          <w:rFonts w:ascii="Simplified Arabic" w:eastAsia="Simplified Arabic" w:hAnsi="Simplified Arabic" w:cs="Simplified Arabic"/>
          <w:sz w:val="28"/>
          <w:szCs w:val="28"/>
          <w:rtl/>
        </w:rPr>
        <w:t xml:space="preserve">كما ويرى </w:t>
      </w:r>
      <w:r>
        <w:rPr>
          <w:rFonts w:ascii="Simplified Arabic" w:eastAsia="Simplified Arabic" w:hAnsi="Simplified Arabic" w:cs="Simplified Arabic" w:hint="cs"/>
          <w:sz w:val="28"/>
          <w:szCs w:val="28"/>
          <w:rtl/>
        </w:rPr>
        <w:t>الباحثون</w:t>
      </w:r>
      <w:r>
        <w:rPr>
          <w:rFonts w:ascii="Simplified Arabic" w:eastAsia="Simplified Arabic" w:hAnsi="Simplified Arabic" w:cs="Simplified Arabic"/>
          <w:sz w:val="28"/>
          <w:szCs w:val="28"/>
          <w:rtl/>
        </w:rPr>
        <w:t xml:space="preserve"> أنه من المفترض أن تمثل "إدارة </w:t>
      </w:r>
      <w:proofErr w:type="spellStart"/>
      <w:r>
        <w:rPr>
          <w:rFonts w:ascii="Simplified Arabic" w:eastAsia="Simplified Arabic" w:hAnsi="Simplified Arabic" w:cs="Simplified Arabic"/>
          <w:sz w:val="28"/>
          <w:szCs w:val="28"/>
          <w:rtl/>
        </w:rPr>
        <w:t>التنوع"</w:t>
      </w:r>
      <w:proofErr w:type="spellEnd"/>
      <w:r>
        <w:rPr>
          <w:rFonts w:ascii="Simplified Arabic" w:eastAsia="Simplified Arabic" w:hAnsi="Simplified Arabic" w:cs="Simplified Arabic"/>
          <w:sz w:val="28"/>
          <w:szCs w:val="28"/>
          <w:rtl/>
        </w:rPr>
        <w:t xml:space="preserve"> محطة </w:t>
      </w:r>
      <w:proofErr w:type="spellStart"/>
      <w:r>
        <w:rPr>
          <w:rFonts w:ascii="Simplified Arabic" w:eastAsia="Simplified Arabic" w:hAnsi="Simplified Arabic" w:cs="Simplified Arabic"/>
          <w:sz w:val="28"/>
          <w:szCs w:val="28"/>
          <w:rtl/>
        </w:rPr>
        <w:t>إلتقاء</w:t>
      </w:r>
      <w:proofErr w:type="spellEnd"/>
      <w:r>
        <w:rPr>
          <w:rFonts w:ascii="Simplified Arabic" w:eastAsia="Simplified Arabic" w:hAnsi="Simplified Arabic" w:cs="Simplified Arabic"/>
          <w:sz w:val="28"/>
          <w:szCs w:val="28"/>
          <w:rtl/>
        </w:rPr>
        <w:t xml:space="preserve"> مع سياسة المساواة القانونية مثل تكافؤ الفرص والعمل الإيجابي</w:t>
      </w:r>
      <w:r>
        <w:rPr>
          <w:sz w:val="28"/>
          <w:szCs w:val="28"/>
        </w:rPr>
        <w:t xml:space="preserve"> </w:t>
      </w:r>
      <w:r w:rsidRPr="008311A7">
        <w:rPr>
          <w:rFonts w:asciiTheme="majorBidi" w:hAnsiTheme="majorBidi" w:cstheme="majorBidi"/>
          <w:sz w:val="28"/>
          <w:szCs w:val="28"/>
        </w:rPr>
        <w:t>(Thomas</w:t>
      </w:r>
      <w:r>
        <w:rPr>
          <w:sz w:val="28"/>
          <w:szCs w:val="28"/>
        </w:rPr>
        <w:t xml:space="preserve">, </w:t>
      </w:r>
      <w:r w:rsidRPr="008311A7">
        <w:rPr>
          <w:rFonts w:asciiTheme="majorBidi" w:hAnsiTheme="majorBidi" w:cstheme="majorBidi"/>
          <w:sz w:val="28"/>
          <w:szCs w:val="28"/>
        </w:rPr>
        <w:t>1996)</w:t>
      </w:r>
      <w:r w:rsidRPr="008311A7">
        <w:rPr>
          <w:rFonts w:asciiTheme="majorBidi" w:eastAsia="Simplified Arabic" w:hAnsiTheme="majorBidi" w:cstheme="majorBidi"/>
          <w:sz w:val="28"/>
          <w:szCs w:val="28"/>
        </w:rPr>
        <w:t>.</w:t>
      </w:r>
    </w:p>
    <w:p w:rsidR="0026711D" w:rsidRDefault="0026711D" w:rsidP="00B47CA6">
      <w:pPr>
        <w:bidi/>
        <w:spacing w:line="240" w:lineRule="auto"/>
        <w:rPr>
          <w:rFonts w:ascii="Simplified Arabic" w:eastAsia="Simplified Arabic" w:hAnsi="Simplified Arabic" w:cs="Simplified Arabic"/>
          <w:b/>
          <w:sz w:val="28"/>
          <w:szCs w:val="28"/>
        </w:rPr>
      </w:pPr>
      <w:r w:rsidRPr="008B4128">
        <w:rPr>
          <w:rFonts w:ascii="Simplified Arabic" w:eastAsia="Simplified Arabic" w:hAnsi="Simplified Arabic" w:cs="Simplified Arabic"/>
          <w:b/>
          <w:bCs/>
          <w:sz w:val="28"/>
          <w:szCs w:val="28"/>
          <w:u w:val="single"/>
          <w:rtl/>
        </w:rPr>
        <w:t xml:space="preserve">العدالة </w:t>
      </w:r>
      <w:proofErr w:type="spellStart"/>
      <w:r w:rsidRPr="008B4128">
        <w:rPr>
          <w:rFonts w:ascii="Simplified Arabic" w:eastAsia="Simplified Arabic" w:hAnsi="Simplified Arabic" w:cs="Simplified Arabic"/>
          <w:b/>
          <w:bCs/>
          <w:sz w:val="28"/>
          <w:szCs w:val="28"/>
          <w:u w:val="single"/>
          <w:rtl/>
        </w:rPr>
        <w:t>التنظيمية:</w:t>
      </w:r>
      <w:proofErr w:type="spellEnd"/>
      <w:r>
        <w:rPr>
          <w:rFonts w:ascii="Simplified Arabic" w:eastAsia="Simplified Arabic" w:hAnsi="Simplified Arabic" w:cs="Simplified Arabic"/>
          <w:sz w:val="28"/>
          <w:szCs w:val="28"/>
          <w:rtl/>
        </w:rPr>
        <w:t xml:space="preserve"> قام كل من </w:t>
      </w:r>
      <w:proofErr w:type="spellStart"/>
      <w:r>
        <w:rPr>
          <w:rFonts w:ascii="Simplified Arabic" w:eastAsia="Simplified Arabic" w:hAnsi="Simplified Arabic" w:cs="Simplified Arabic"/>
          <w:sz w:val="28"/>
          <w:szCs w:val="28"/>
          <w:rtl/>
        </w:rPr>
        <w:t>بورتر</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ولولر</w:t>
      </w:r>
      <w:proofErr w:type="spellEnd"/>
      <w:r>
        <w:rPr>
          <w:rFonts w:ascii="Simplified Arabic" w:eastAsia="Simplified Arabic" w:hAnsi="Simplified Arabic" w:cs="Simplified Arabic"/>
          <w:sz w:val="28"/>
          <w:szCs w:val="28"/>
          <w:rtl/>
        </w:rPr>
        <w:t xml:space="preserve"> في العام </w:t>
      </w:r>
      <w:r w:rsidRPr="008311A7">
        <w:rPr>
          <w:rFonts w:asciiTheme="majorBidi" w:eastAsia="Simplified Arabic" w:hAnsiTheme="majorBidi" w:cstheme="majorBidi"/>
          <w:sz w:val="28"/>
          <w:szCs w:val="28"/>
          <w:rtl/>
        </w:rPr>
        <w:t>1968</w:t>
      </w:r>
      <w:r>
        <w:rPr>
          <w:rFonts w:ascii="Simplified Arabic" w:eastAsia="Simplified Arabic" w:hAnsi="Simplified Arabic" w:cs="Simplified Arabic"/>
          <w:sz w:val="28"/>
          <w:szCs w:val="28"/>
          <w:rtl/>
        </w:rPr>
        <w:t xml:space="preserve"> بتطوير نظرية التوقع </w:t>
      </w:r>
      <w:proofErr w:type="spellStart"/>
      <w:r>
        <w:rPr>
          <w:rFonts w:ascii="Simplified Arabic" w:eastAsia="Simplified Arabic" w:hAnsi="Simplified Arabic" w:cs="Simplified Arabic"/>
          <w:sz w:val="28"/>
          <w:szCs w:val="28"/>
          <w:rtl/>
        </w:rPr>
        <w:t>لفروم</w:t>
      </w:r>
      <w:proofErr w:type="spellEnd"/>
      <w:r>
        <w:rPr>
          <w:rFonts w:ascii="Simplified Arabic" w:eastAsia="Simplified Arabic" w:hAnsi="Simplified Arabic" w:cs="Simplified Arabic"/>
          <w:sz w:val="28"/>
          <w:szCs w:val="28"/>
          <w:rtl/>
        </w:rPr>
        <w:t xml:space="preserve"> حيث تضيف هذه النظرية إلى نموذج فروم متغيراً جديداً هو رضا العامل عن </w:t>
      </w:r>
      <w:proofErr w:type="spellStart"/>
      <w:r>
        <w:rPr>
          <w:rFonts w:ascii="Simplified Arabic" w:eastAsia="Simplified Arabic" w:hAnsi="Simplified Arabic" w:cs="Simplified Arabic"/>
          <w:sz w:val="28"/>
          <w:szCs w:val="28"/>
          <w:rtl/>
        </w:rPr>
        <w:t>عمله،</w:t>
      </w:r>
      <w:proofErr w:type="spellEnd"/>
      <w:r>
        <w:rPr>
          <w:rFonts w:ascii="Simplified Arabic" w:eastAsia="Simplified Arabic" w:hAnsi="Simplified Arabic" w:cs="Simplified Arabic"/>
          <w:sz w:val="28"/>
          <w:szCs w:val="28"/>
          <w:rtl/>
        </w:rPr>
        <w:t xml:space="preserve"> حيث تم التأكيد في هذه النظرية على أن الجهد الذي يبذله الفرد في العمل يعتمد على القيمة التي يراها في المكافأة </w:t>
      </w:r>
      <w:proofErr w:type="spellStart"/>
      <w:r>
        <w:rPr>
          <w:rFonts w:ascii="Simplified Arabic" w:eastAsia="Simplified Arabic" w:hAnsi="Simplified Arabic" w:cs="Simplified Arabic"/>
          <w:sz w:val="28"/>
          <w:szCs w:val="28"/>
          <w:rtl/>
        </w:rPr>
        <w:t>المتوقعة،</w:t>
      </w:r>
      <w:proofErr w:type="spellEnd"/>
      <w:r>
        <w:rPr>
          <w:rFonts w:ascii="Simplified Arabic" w:eastAsia="Simplified Arabic" w:hAnsi="Simplified Arabic" w:cs="Simplified Arabic"/>
          <w:sz w:val="28"/>
          <w:szCs w:val="28"/>
          <w:rtl/>
        </w:rPr>
        <w:t xml:space="preserve"> وعلى احتمالية تحقق المكافأة ووقوعها في حالة بذل الجهد</w:t>
      </w:r>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يتطلب</w:t>
      </w:r>
      <w:r>
        <w:rPr>
          <w:rFonts w:ascii="Simplified Arabic" w:eastAsia="Simplified Arabic" w:hAnsi="Simplified Arabic" w:cs="Simplified Arabic" w:hint="cs"/>
          <w:sz w:val="28"/>
          <w:szCs w:val="28"/>
          <w:rtl/>
        </w:rPr>
        <w:t xml:space="preserve"> هذا</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امتلاك</w:t>
      </w:r>
      <w:r>
        <w:rPr>
          <w:rFonts w:ascii="Simplified Arabic" w:eastAsia="Simplified Arabic" w:hAnsi="Simplified Arabic" w:cs="Simplified Arabic"/>
          <w:sz w:val="28"/>
          <w:szCs w:val="28"/>
          <w:rtl/>
        </w:rPr>
        <w:t xml:space="preserve"> الفرد القدرات والخصال الفردية للقيام بهذا الجهد وأن يكون لديه إدراك دقيق لأبعاد دوره كي يشكل دعما لجهوده في تحقيق النتائج التي يصبوا إليها </w:t>
      </w:r>
      <w:proofErr w:type="spellStart"/>
      <w:r w:rsidRPr="008311A7">
        <w:rPr>
          <w:rFonts w:asciiTheme="majorBidi" w:hAnsiTheme="majorBidi" w:cstheme="majorBidi"/>
          <w:sz w:val="28"/>
          <w:szCs w:val="28"/>
          <w:rtl/>
        </w:rPr>
        <w:t>(محمود</w:t>
      </w:r>
      <w:r>
        <w:rPr>
          <w:sz w:val="28"/>
          <w:szCs w:val="28"/>
          <w:rtl/>
        </w:rPr>
        <w:t>،</w:t>
      </w:r>
      <w:proofErr w:type="spellEnd"/>
      <w:r>
        <w:rPr>
          <w:sz w:val="28"/>
          <w:szCs w:val="28"/>
          <w:rtl/>
        </w:rPr>
        <w:t xml:space="preserve"> </w:t>
      </w:r>
      <w:r w:rsidRPr="008311A7">
        <w:rPr>
          <w:rFonts w:asciiTheme="majorBidi" w:hAnsiTheme="majorBidi" w:cstheme="majorBidi"/>
          <w:sz w:val="28"/>
          <w:szCs w:val="28"/>
          <w:rtl/>
        </w:rPr>
        <w:t>2005</w:t>
      </w:r>
      <w:proofErr w:type="spellStart"/>
      <w:r w:rsidRPr="008311A7">
        <w:rPr>
          <w:rFonts w:asciiTheme="majorBidi" w:hAnsiTheme="majorBidi" w:cstheme="majorBidi"/>
          <w:sz w:val="28"/>
          <w:szCs w:val="28"/>
          <w:rtl/>
        </w:rPr>
        <w:t>)</w:t>
      </w:r>
      <w:proofErr w:type="spellEnd"/>
      <w:r w:rsidRPr="008311A7">
        <w:rPr>
          <w:rFonts w:asciiTheme="majorBidi" w:eastAsia="Simplified Arabic" w:hAnsiTheme="majorBidi" w:cstheme="majorBidi"/>
          <w:sz w:val="28"/>
          <w:szCs w:val="28"/>
        </w:rPr>
        <w:t>.</w:t>
      </w:r>
    </w:p>
    <w:p w:rsidR="0026711D" w:rsidRDefault="0026711D" w:rsidP="00B47CA6">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ولكي يت</w:t>
      </w:r>
      <w:r>
        <w:rPr>
          <w:rFonts w:ascii="Simplified Arabic" w:eastAsia="Simplified Arabic" w:hAnsi="Simplified Arabic" w:cs="Simplified Arabic" w:hint="cs"/>
          <w:sz w:val="28"/>
          <w:szCs w:val="28"/>
          <w:rtl/>
        </w:rPr>
        <w:t>س</w:t>
      </w:r>
      <w:r>
        <w:rPr>
          <w:rFonts w:ascii="Simplified Arabic" w:eastAsia="Simplified Arabic" w:hAnsi="Simplified Arabic" w:cs="Simplified Arabic"/>
          <w:sz w:val="28"/>
          <w:szCs w:val="28"/>
          <w:rtl/>
        </w:rPr>
        <w:t xml:space="preserve">نى لنا أخذ معلومات دقيقة من ميدان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الذي يحتوي على موظفين من مختلف الأجناس والبيئات والثقافات </w:t>
      </w:r>
      <w:proofErr w:type="spellStart"/>
      <w:r>
        <w:rPr>
          <w:rFonts w:ascii="Simplified Arabic" w:eastAsia="Simplified Arabic" w:hAnsi="Simplified Arabic" w:cs="Simplified Arabic"/>
          <w:sz w:val="28"/>
          <w:szCs w:val="28"/>
          <w:rtl/>
        </w:rPr>
        <w:t>والأديان،</w:t>
      </w:r>
      <w:proofErr w:type="spellEnd"/>
      <w:r>
        <w:rPr>
          <w:rFonts w:ascii="Simplified Arabic" w:eastAsia="Simplified Arabic" w:hAnsi="Simplified Arabic" w:cs="Simplified Arabic"/>
          <w:sz w:val="28"/>
          <w:szCs w:val="28"/>
          <w:rtl/>
        </w:rPr>
        <w:t xml:space="preserve"> قمنا باختيار مجمع النبطية التجاري </w:t>
      </w:r>
      <w:r w:rsidRPr="008311A7">
        <w:rPr>
          <w:rFonts w:asciiTheme="majorBidi" w:hAnsiTheme="majorBidi" w:cstheme="majorBidi"/>
          <w:sz w:val="28"/>
          <w:szCs w:val="28"/>
        </w:rPr>
        <w:t>Mall</w:t>
      </w:r>
      <w:r>
        <w:rPr>
          <w:rFonts w:ascii="Simplified Arabic" w:eastAsia="Simplified Arabic" w:hAnsi="Simplified Arabic" w:cs="Simplified Arabic"/>
          <w:sz w:val="28"/>
          <w:szCs w:val="28"/>
          <w:rtl/>
        </w:rPr>
        <w:t xml:space="preserve"> الذي يمثل مجتمع </w:t>
      </w:r>
      <w:proofErr w:type="spellStart"/>
      <w:r>
        <w:rPr>
          <w:rFonts w:ascii="Simplified Arabic" w:eastAsia="Simplified Arabic" w:hAnsi="Simplified Arabic" w:cs="Simplified Arabic"/>
          <w:sz w:val="28"/>
          <w:szCs w:val="28"/>
          <w:rtl/>
        </w:rPr>
        <w:t>الدراسة،</w:t>
      </w:r>
      <w:proofErr w:type="spellEnd"/>
      <w:r>
        <w:rPr>
          <w:rFonts w:ascii="Simplified Arabic" w:eastAsia="Simplified Arabic" w:hAnsi="Simplified Arabic" w:cs="Simplified Arabic"/>
          <w:sz w:val="28"/>
          <w:szCs w:val="28"/>
          <w:rtl/>
        </w:rPr>
        <w:t xml:space="preserve"> بالتأكيد أ</w:t>
      </w:r>
      <w:r>
        <w:rPr>
          <w:rFonts w:ascii="Simplified Arabic" w:eastAsia="Simplified Arabic" w:hAnsi="Simplified Arabic" w:cs="Simplified Arabic" w:hint="cs"/>
          <w:sz w:val="28"/>
          <w:szCs w:val="28"/>
          <w:rtl/>
        </w:rPr>
        <w:t>ن</w:t>
      </w:r>
      <w:r>
        <w:rPr>
          <w:rFonts w:ascii="Simplified Arabic" w:eastAsia="Simplified Arabic" w:hAnsi="Simplified Arabic" w:cs="Simplified Arabic"/>
          <w:sz w:val="28"/>
          <w:szCs w:val="28"/>
          <w:rtl/>
        </w:rPr>
        <w:t>ه كلما كانت عينة البحث أكبر كلما كانت النتائج التي استخلصها البحث أكثر دقة وواقعية نظراً لأنها مثلت عينة متنوعة.</w:t>
      </w:r>
    </w:p>
    <w:p w:rsidR="0026711D" w:rsidRDefault="0026711D" w:rsidP="00B47CA6">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تم </w:t>
      </w:r>
      <w:proofErr w:type="spellStart"/>
      <w:r>
        <w:rPr>
          <w:rFonts w:ascii="Simplified Arabic" w:eastAsia="Simplified Arabic" w:hAnsi="Simplified Arabic" w:cs="Simplified Arabic"/>
          <w:sz w:val="28"/>
          <w:szCs w:val="28"/>
          <w:rtl/>
        </w:rPr>
        <w:t>إختيار</w:t>
      </w:r>
      <w:proofErr w:type="spellEnd"/>
      <w:r>
        <w:rPr>
          <w:rFonts w:ascii="Simplified Arabic" w:eastAsia="Simplified Arabic" w:hAnsi="Simplified Arabic" w:cs="Simplified Arabic"/>
          <w:sz w:val="28"/>
          <w:szCs w:val="28"/>
          <w:rtl/>
        </w:rPr>
        <w:t xml:space="preserve"> منظمة خاصة وليس </w:t>
      </w:r>
      <w:proofErr w:type="spellStart"/>
      <w:r>
        <w:rPr>
          <w:rFonts w:ascii="Simplified Arabic" w:eastAsia="Simplified Arabic" w:hAnsi="Simplified Arabic" w:cs="Simplified Arabic"/>
          <w:sz w:val="28"/>
          <w:szCs w:val="28"/>
          <w:rtl/>
        </w:rPr>
        <w:t>رسمية،</w:t>
      </w:r>
      <w:proofErr w:type="spellEnd"/>
      <w:r>
        <w:rPr>
          <w:rFonts w:ascii="Simplified Arabic" w:eastAsia="Simplified Arabic" w:hAnsi="Simplified Arabic" w:cs="Simplified Arabic"/>
          <w:sz w:val="28"/>
          <w:szCs w:val="28"/>
          <w:rtl/>
        </w:rPr>
        <w:t xml:space="preserve"> لأنه وكما نعلم في لبنان أن الوظائف الرسمية والحكومية في لبنان مقسمة طائفياً نظراً للتركيبة الطائفية </w:t>
      </w:r>
      <w:proofErr w:type="spellStart"/>
      <w:r>
        <w:rPr>
          <w:rFonts w:ascii="Simplified Arabic" w:eastAsia="Simplified Arabic" w:hAnsi="Simplified Arabic" w:cs="Simplified Arabic"/>
          <w:sz w:val="28"/>
          <w:szCs w:val="28"/>
          <w:rtl/>
        </w:rPr>
        <w:t>القائمة،</w:t>
      </w:r>
      <w:proofErr w:type="spellEnd"/>
      <w:r>
        <w:rPr>
          <w:rFonts w:ascii="Simplified Arabic" w:eastAsia="Simplified Arabic" w:hAnsi="Simplified Arabic" w:cs="Simplified Arabic"/>
          <w:sz w:val="28"/>
          <w:szCs w:val="28"/>
          <w:rtl/>
        </w:rPr>
        <w:t xml:space="preserve"> ما سيشكل معضلة في حال اعتمدنا على عينة من هذه المنظمات التي لن تخدم فروض البحث التي تتطلب التوظيف غير المشروط بجنس أو دين أو ما إلى ذلك من المعايير التي تعتمدها الدولة في اختيار موظفيها.</w:t>
      </w:r>
    </w:p>
    <w:p w:rsidR="0026711D" w:rsidRDefault="0026711D" w:rsidP="00B47CA6">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لبنان بلد </w:t>
      </w:r>
      <w:proofErr w:type="spellStart"/>
      <w:r>
        <w:rPr>
          <w:rFonts w:ascii="Simplified Arabic" w:eastAsia="Simplified Arabic" w:hAnsi="Simplified Arabic" w:cs="Simplified Arabic"/>
          <w:sz w:val="28"/>
          <w:szCs w:val="28"/>
          <w:rtl/>
        </w:rPr>
        <w:t>صغير،</w:t>
      </w:r>
      <w:proofErr w:type="spellEnd"/>
      <w:r>
        <w:rPr>
          <w:rFonts w:ascii="Simplified Arabic" w:eastAsia="Simplified Arabic" w:hAnsi="Simplified Arabic" w:cs="Simplified Arabic"/>
          <w:sz w:val="28"/>
          <w:szCs w:val="28"/>
          <w:rtl/>
        </w:rPr>
        <w:t xml:space="preserve"> لكنه يحتوي على العديد من العاملين الأجانب من مختلف </w:t>
      </w:r>
      <w:proofErr w:type="spellStart"/>
      <w:r>
        <w:rPr>
          <w:rFonts w:ascii="Simplified Arabic" w:eastAsia="Simplified Arabic" w:hAnsi="Simplified Arabic" w:cs="Simplified Arabic"/>
          <w:sz w:val="28"/>
          <w:szCs w:val="28"/>
          <w:rtl/>
        </w:rPr>
        <w:t>البلدان،</w:t>
      </w:r>
      <w:proofErr w:type="spellEnd"/>
      <w:r>
        <w:rPr>
          <w:rFonts w:ascii="Simplified Arabic" w:eastAsia="Simplified Arabic" w:hAnsi="Simplified Arabic" w:cs="Simplified Arabic"/>
          <w:sz w:val="28"/>
          <w:szCs w:val="28"/>
          <w:rtl/>
        </w:rPr>
        <w:t xml:space="preserve"> وذلك بسبب قيمة العملة اللبنانية المدعومة بالدولار مقارنة بالبلدان الفقيرة التي يأتي منها معظم العاملين الأجانب. وبالتأكيد حاولنا في بحثنا هذا أن نركز على التجارب الخارجية الأوروبية والأميركية ضمن الإطار النظري نظراً للتنوع الكبير في تلك منظمات تلك البلدان التي تعتبر عامل جذب لأعداد هائلة من الموظفين الأجانب من مختلف الأعراق والأجناس والثقافات </w:t>
      </w:r>
      <w:proofErr w:type="spellStart"/>
      <w:r>
        <w:rPr>
          <w:rFonts w:ascii="Simplified Arabic" w:eastAsia="Simplified Arabic" w:hAnsi="Simplified Arabic" w:cs="Simplified Arabic"/>
          <w:sz w:val="28"/>
          <w:szCs w:val="28"/>
          <w:rtl/>
        </w:rPr>
        <w:t>والأديان،</w:t>
      </w:r>
      <w:proofErr w:type="spellEnd"/>
      <w:r>
        <w:rPr>
          <w:rFonts w:ascii="Simplified Arabic" w:eastAsia="Simplified Arabic" w:hAnsi="Simplified Arabic" w:cs="Simplified Arabic"/>
          <w:sz w:val="28"/>
          <w:szCs w:val="28"/>
          <w:rtl/>
        </w:rPr>
        <w:t xml:space="preserve"> خصوصاً مع توفر فرص عمل كبيرة لا نجدها في معظم دول العالم الثالث والبلدان النامية.</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أنه تم إجراء مقابلة مع </w:t>
      </w:r>
      <w:proofErr w:type="spellStart"/>
      <w:r>
        <w:rPr>
          <w:rFonts w:ascii="Simplified Arabic" w:eastAsia="Simplified Arabic" w:hAnsi="Simplified Arabic" w:cs="Simplified Arabic"/>
          <w:sz w:val="28"/>
          <w:szCs w:val="28"/>
          <w:rtl/>
        </w:rPr>
        <w:t>م</w:t>
      </w:r>
      <w:r>
        <w:rPr>
          <w:rFonts w:ascii="Simplified Arabic" w:eastAsia="Simplified Arabic" w:hAnsi="Simplified Arabic" w:cs="Simplified Arabic" w:hint="cs"/>
          <w:sz w:val="28"/>
          <w:szCs w:val="28"/>
          <w:rtl/>
        </w:rPr>
        <w:t>سؤول</w:t>
      </w:r>
      <w:proofErr w:type="spellEnd"/>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الموارد البشرية للبحث في بعض الإجراءات والسياسات المعتمدة من قبل الإدارة </w:t>
      </w:r>
      <w:proofErr w:type="spellStart"/>
      <w:r>
        <w:rPr>
          <w:rFonts w:ascii="Simplified Arabic" w:eastAsia="Simplified Arabic" w:hAnsi="Simplified Arabic" w:cs="Simplified Arabic"/>
          <w:sz w:val="28"/>
          <w:szCs w:val="28"/>
          <w:rtl/>
        </w:rPr>
        <w:t>العامة،</w:t>
      </w:r>
      <w:proofErr w:type="spellEnd"/>
      <w:r>
        <w:rPr>
          <w:rFonts w:ascii="Simplified Arabic" w:eastAsia="Simplified Arabic" w:hAnsi="Simplified Arabic" w:cs="Simplified Arabic"/>
          <w:sz w:val="28"/>
          <w:szCs w:val="28"/>
          <w:rtl/>
        </w:rPr>
        <w:t xml:space="preserve"> من أجل تحديد المعايير التي تعتمدها في التوظيف وفي تعاملها مع الموظفين. والأجوبة أتت مطابقة للتوقعات </w:t>
      </w:r>
      <w:proofErr w:type="spellStart"/>
      <w:r>
        <w:rPr>
          <w:rFonts w:ascii="Simplified Arabic" w:eastAsia="Simplified Arabic" w:hAnsi="Simplified Arabic" w:cs="Simplified Arabic"/>
          <w:sz w:val="28"/>
          <w:szCs w:val="28"/>
          <w:rtl/>
        </w:rPr>
        <w:t>المسبقة،</w:t>
      </w:r>
      <w:proofErr w:type="spellEnd"/>
      <w:r>
        <w:rPr>
          <w:rFonts w:ascii="Simplified Arabic" w:eastAsia="Simplified Arabic" w:hAnsi="Simplified Arabic" w:cs="Simplified Arabic"/>
          <w:sz w:val="28"/>
          <w:szCs w:val="28"/>
          <w:rtl/>
        </w:rPr>
        <w:t xml:space="preserve"> حيث أن </w:t>
      </w:r>
      <w:proofErr w:type="spellStart"/>
      <w:r>
        <w:rPr>
          <w:rFonts w:ascii="Simplified Arabic" w:eastAsia="Simplified Arabic" w:hAnsi="Simplified Arabic" w:cs="Simplified Arabic"/>
          <w:sz w:val="28"/>
          <w:szCs w:val="28"/>
          <w:rtl/>
        </w:rPr>
        <w:t>م</w:t>
      </w:r>
      <w:r>
        <w:rPr>
          <w:rFonts w:ascii="Simplified Arabic" w:eastAsia="Simplified Arabic" w:hAnsi="Simplified Arabic" w:cs="Simplified Arabic" w:hint="cs"/>
          <w:sz w:val="28"/>
          <w:szCs w:val="28"/>
          <w:rtl/>
        </w:rPr>
        <w:t>سؤول</w:t>
      </w:r>
      <w:proofErr w:type="spellEnd"/>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الموارد البشرية أخبرنا بأن الإدارة تستقبل الموظفين من جميع الجنسيات ومن دون التمييز عرقي أو </w:t>
      </w:r>
      <w:proofErr w:type="spellStart"/>
      <w:r>
        <w:rPr>
          <w:rFonts w:ascii="Simplified Arabic" w:eastAsia="Simplified Arabic" w:hAnsi="Simplified Arabic" w:cs="Simplified Arabic"/>
          <w:sz w:val="28"/>
          <w:szCs w:val="28"/>
          <w:rtl/>
        </w:rPr>
        <w:t>الديني،</w:t>
      </w:r>
      <w:proofErr w:type="spellEnd"/>
      <w:r>
        <w:rPr>
          <w:rFonts w:ascii="Simplified Arabic" w:eastAsia="Simplified Arabic" w:hAnsi="Simplified Arabic" w:cs="Simplified Arabic"/>
          <w:sz w:val="28"/>
          <w:szCs w:val="28"/>
          <w:rtl/>
        </w:rPr>
        <w:t xml:space="preserve"> بالإضافة إلى </w:t>
      </w:r>
      <w:proofErr w:type="spellStart"/>
      <w:r>
        <w:rPr>
          <w:rFonts w:ascii="Simplified Arabic" w:eastAsia="Simplified Arabic" w:hAnsi="Simplified Arabic" w:cs="Simplified Arabic"/>
          <w:sz w:val="28"/>
          <w:szCs w:val="28"/>
          <w:rtl/>
        </w:rPr>
        <w:t>تفعيل</w:t>
      </w:r>
      <w:proofErr w:type="spellEnd"/>
      <w:r>
        <w:rPr>
          <w:rFonts w:ascii="Simplified Arabic" w:eastAsia="Simplified Arabic" w:hAnsi="Simplified Arabic" w:cs="Simplified Arabic"/>
          <w:sz w:val="28"/>
          <w:szCs w:val="28"/>
          <w:rtl/>
        </w:rPr>
        <w:t xml:space="preserve"> برامج تدريبية هدفها دمج الموظفين وخلق روح الألفة والتعاون فيما بينهم. كما أن الإدارة تأخذ بعين الاعتبار </w:t>
      </w:r>
      <w:proofErr w:type="spellStart"/>
      <w:r>
        <w:rPr>
          <w:rFonts w:ascii="Simplified Arabic" w:eastAsia="Simplified Arabic" w:hAnsi="Simplified Arabic" w:cs="Simplified Arabic"/>
          <w:sz w:val="28"/>
          <w:szCs w:val="28"/>
          <w:rtl/>
        </w:rPr>
        <w:t>الفروقات</w:t>
      </w:r>
      <w:proofErr w:type="spellEnd"/>
      <w:r>
        <w:rPr>
          <w:rFonts w:ascii="Simplified Arabic" w:eastAsia="Simplified Arabic" w:hAnsi="Simplified Arabic" w:cs="Simplified Arabic"/>
          <w:sz w:val="28"/>
          <w:szCs w:val="28"/>
          <w:rtl/>
        </w:rPr>
        <w:t xml:space="preserve"> الثقافية واللغوية بين الموظفين لذلك تسعى إلى تأمين بيئة عمل ملائمة </w:t>
      </w:r>
      <w:proofErr w:type="spellStart"/>
      <w:r>
        <w:rPr>
          <w:rFonts w:ascii="Simplified Arabic" w:eastAsia="Simplified Arabic" w:hAnsi="Simplified Arabic" w:cs="Simplified Arabic"/>
          <w:sz w:val="28"/>
          <w:szCs w:val="28"/>
          <w:rtl/>
        </w:rPr>
        <w:t>للجميع،</w:t>
      </w:r>
      <w:proofErr w:type="spellEnd"/>
      <w:r>
        <w:rPr>
          <w:rFonts w:ascii="Simplified Arabic" w:eastAsia="Simplified Arabic" w:hAnsi="Simplified Arabic" w:cs="Simplified Arabic"/>
          <w:sz w:val="28"/>
          <w:szCs w:val="28"/>
          <w:rtl/>
        </w:rPr>
        <w:t xml:space="preserve"> حيث تراعي </w:t>
      </w:r>
      <w:proofErr w:type="spellStart"/>
      <w:r>
        <w:rPr>
          <w:rFonts w:ascii="Simplified Arabic" w:eastAsia="Simplified Arabic" w:hAnsi="Simplified Arabic" w:cs="Simplified Arabic"/>
          <w:sz w:val="28"/>
          <w:szCs w:val="28"/>
          <w:rtl/>
        </w:rPr>
        <w:t>الفروقات</w:t>
      </w:r>
      <w:proofErr w:type="spellEnd"/>
      <w:r>
        <w:rPr>
          <w:rFonts w:ascii="Simplified Arabic" w:eastAsia="Simplified Arabic" w:hAnsi="Simplified Arabic" w:cs="Simplified Arabic"/>
          <w:sz w:val="28"/>
          <w:szCs w:val="28"/>
          <w:rtl/>
        </w:rPr>
        <w:t xml:space="preserve"> بين العمال وتحاول دائماً خلق أجواء تشعر العامل بالراحة لتقي </w:t>
      </w:r>
      <w:proofErr w:type="spellStart"/>
      <w:r>
        <w:rPr>
          <w:rFonts w:ascii="Simplified Arabic" w:eastAsia="Simplified Arabic" w:hAnsi="Simplified Arabic" w:cs="Simplified Arabic"/>
          <w:sz w:val="28"/>
          <w:szCs w:val="28"/>
          <w:rtl/>
        </w:rPr>
        <w:t>دافعيته</w:t>
      </w:r>
      <w:proofErr w:type="spellEnd"/>
      <w:r>
        <w:rPr>
          <w:rFonts w:ascii="Simplified Arabic" w:eastAsia="Simplified Arabic" w:hAnsi="Simplified Arabic" w:cs="Simplified Arabic"/>
          <w:sz w:val="28"/>
          <w:szCs w:val="28"/>
          <w:rtl/>
        </w:rPr>
        <w:t xml:space="preserve"> على العمل عالية.</w:t>
      </w:r>
    </w:p>
    <w:p w:rsidR="0026711D" w:rsidRPr="00755116" w:rsidRDefault="0026711D" w:rsidP="00B47CA6">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8"/>
          <w:szCs w:val="28"/>
        </w:rPr>
      </w:pPr>
      <w:r w:rsidRPr="00755116">
        <w:rPr>
          <w:rFonts w:ascii="Simplified Arabic" w:eastAsia="Simplified Arabic" w:hAnsi="Simplified Arabic" w:cs="Simplified Arabic"/>
          <w:bCs/>
          <w:color w:val="000000"/>
          <w:sz w:val="28"/>
          <w:szCs w:val="28"/>
          <w:rtl/>
        </w:rPr>
        <w:t>خامساً فروض الدراسة</w:t>
      </w:r>
    </w:p>
    <w:p w:rsidR="0026711D" w:rsidRDefault="0026711D" w:rsidP="00B47CA6">
      <w:pPr>
        <w:bidi/>
        <w:spacing w:after="120" w:line="240" w:lineRule="auto"/>
        <w:rPr>
          <w:rFonts w:ascii="Simplified Arabic" w:eastAsia="Simplified Arabic" w:hAnsi="Simplified Arabic" w:cs="Simplified Arabic"/>
          <w:sz w:val="28"/>
          <w:szCs w:val="28"/>
          <w:rtl/>
        </w:rPr>
      </w:pPr>
      <w:r w:rsidRPr="00755116">
        <w:rPr>
          <w:rFonts w:ascii="Simplified Arabic" w:eastAsia="Simplified Arabic" w:hAnsi="Simplified Arabic" w:cs="Simplified Arabic"/>
          <w:b/>
          <w:sz w:val="28"/>
          <w:szCs w:val="28"/>
          <w:rtl/>
        </w:rPr>
        <w:t xml:space="preserve">الفرضية </w:t>
      </w:r>
      <w:proofErr w:type="spellStart"/>
      <w:r w:rsidRPr="00755116">
        <w:rPr>
          <w:rFonts w:ascii="Simplified Arabic" w:eastAsia="Simplified Arabic" w:hAnsi="Simplified Arabic" w:cs="Simplified Arabic"/>
          <w:b/>
          <w:sz w:val="28"/>
          <w:szCs w:val="28"/>
          <w:rtl/>
        </w:rPr>
        <w:t>الرئيسية:</w:t>
      </w:r>
      <w:proofErr w:type="spellEnd"/>
      <w:r w:rsidRPr="00755116">
        <w:rPr>
          <w:rFonts w:ascii="Simplified Arabic" w:eastAsia="Simplified Arabic" w:hAnsi="Simplified Arabic" w:cs="Simplified Arabic"/>
          <w:b/>
          <w:sz w:val="28"/>
          <w:szCs w:val="28"/>
          <w:rtl/>
        </w:rPr>
        <w:t xml:space="preserve"> </w:t>
      </w:r>
      <w:proofErr w:type="spellStart"/>
      <w:r>
        <w:rPr>
          <w:rFonts w:ascii="Simplified Arabic" w:eastAsia="Simplified Arabic" w:hAnsi="Simplified Arabic" w:cs="Simplified Arabic" w:hint="cs"/>
          <w:b/>
          <w:sz w:val="28"/>
          <w:szCs w:val="28"/>
          <w:rtl/>
        </w:rPr>
        <w:t>"</w:t>
      </w:r>
      <w:proofErr w:type="spellEnd"/>
      <w:r w:rsidRPr="00755116">
        <w:rPr>
          <w:rFonts w:ascii="Simplified Arabic" w:eastAsia="Simplified Arabic" w:hAnsi="Simplified Arabic" w:cs="Simplified Arabic" w:hint="cs"/>
          <w:sz w:val="28"/>
          <w:szCs w:val="28"/>
          <w:rtl/>
          <w:lang w:bidi="ar-LB"/>
        </w:rPr>
        <w:t>يوجد أثر</w:t>
      </w:r>
      <w:r w:rsidRPr="00755116">
        <w:rPr>
          <w:rFonts w:ascii="Simplified Arabic" w:eastAsia="Simplified Arabic" w:hAnsi="Simplified Arabic" w:cs="Simplified Arabic"/>
          <w:sz w:val="28"/>
          <w:szCs w:val="28"/>
          <w:rtl/>
        </w:rPr>
        <w:t xml:space="preserve"> </w:t>
      </w:r>
      <w:r w:rsidRPr="00755116">
        <w:rPr>
          <w:rFonts w:ascii="Simplified Arabic" w:eastAsia="Simplified Arabic" w:hAnsi="Simplified Arabic" w:cs="Simplified Arabic" w:hint="cs"/>
          <w:sz w:val="28"/>
          <w:szCs w:val="28"/>
          <w:rtl/>
        </w:rPr>
        <w:t xml:space="preserve">ذو </w:t>
      </w:r>
      <w:r w:rsidRPr="00755116">
        <w:rPr>
          <w:rFonts w:ascii="Simplified Arabic" w:eastAsia="Simplified Arabic" w:hAnsi="Simplified Arabic" w:cs="Simplified Arabic"/>
          <w:sz w:val="28"/>
          <w:szCs w:val="28"/>
          <w:rtl/>
        </w:rPr>
        <w:t>ﺩﻻ</w:t>
      </w:r>
      <w:proofErr w:type="spellStart"/>
      <w:r w:rsidRPr="00755116">
        <w:rPr>
          <w:rFonts w:ascii="Simplified Arabic" w:eastAsia="Simplified Arabic" w:hAnsi="Simplified Arabic" w:cs="Simplified Arabic"/>
          <w:sz w:val="28"/>
          <w:szCs w:val="28"/>
          <w:rtl/>
        </w:rPr>
        <w:t>ﻟﺔ</w:t>
      </w:r>
      <w:proofErr w:type="spellEnd"/>
      <w:r w:rsidRPr="00755116">
        <w:rPr>
          <w:rFonts w:ascii="Simplified Arabic" w:eastAsia="Simplified Arabic" w:hAnsi="Simplified Arabic" w:cs="Simplified Arabic"/>
          <w:sz w:val="28"/>
          <w:szCs w:val="28"/>
          <w:rtl/>
        </w:rPr>
        <w:t xml:space="preserve"> ﺇﺤﺼﺎﺌﻴﺔ ﺒﻴﻥ تطبيق إدارة التنوع وبين تحقيق العدالة التنظيمية"</w:t>
      </w:r>
    </w:p>
    <w:p w:rsidR="00B47CA6" w:rsidRPr="00755116" w:rsidRDefault="00B47CA6" w:rsidP="00B47CA6">
      <w:pPr>
        <w:bidi/>
        <w:spacing w:after="120" w:line="240" w:lineRule="auto"/>
        <w:rPr>
          <w:rFonts w:ascii="Simplified Arabic" w:eastAsia="Simplified Arabic" w:hAnsi="Simplified Arabic" w:cs="Simplified Arabic"/>
          <w:b/>
          <w:sz w:val="28"/>
          <w:szCs w:val="28"/>
        </w:rPr>
      </w:pPr>
    </w:p>
    <w:p w:rsidR="0026711D" w:rsidRPr="00755116" w:rsidRDefault="0026711D" w:rsidP="00B47CA6">
      <w:pPr>
        <w:pBdr>
          <w:top w:val="nil"/>
          <w:left w:val="nil"/>
          <w:bottom w:val="nil"/>
          <w:right w:val="nil"/>
          <w:between w:val="nil"/>
        </w:pBdr>
        <w:bidi/>
        <w:spacing w:after="120" w:line="240" w:lineRule="auto"/>
        <w:rPr>
          <w:rFonts w:ascii="Simplified Arabic" w:eastAsia="Simplified Arabic" w:hAnsi="Simplified Arabic" w:cs="Simplified Arabic"/>
          <w:b/>
          <w:color w:val="000000"/>
          <w:sz w:val="28"/>
          <w:szCs w:val="28"/>
        </w:rPr>
      </w:pPr>
      <w:r w:rsidRPr="00755116">
        <w:rPr>
          <w:rFonts w:ascii="Simplified Arabic" w:eastAsia="Simplified Arabic" w:hAnsi="Simplified Arabic" w:cs="Simplified Arabic"/>
          <w:b/>
          <w:color w:val="000000"/>
          <w:sz w:val="28"/>
          <w:szCs w:val="28"/>
          <w:rtl/>
        </w:rPr>
        <w:t>الفروض الفرعية</w:t>
      </w:r>
      <w:r>
        <w:rPr>
          <w:rFonts w:ascii="Simplified Arabic" w:eastAsia="Simplified Arabic" w:hAnsi="Simplified Arabic" w:cs="Simplified Arabic" w:hint="cs"/>
          <w:b/>
          <w:color w:val="000000"/>
          <w:sz w:val="28"/>
          <w:szCs w:val="28"/>
          <w:rtl/>
        </w:rPr>
        <w:t>:</w:t>
      </w:r>
    </w:p>
    <w:p w:rsidR="0026711D" w:rsidRPr="00755116" w:rsidRDefault="0026711D" w:rsidP="00B47CA6">
      <w:pPr>
        <w:widowControl/>
        <w:numPr>
          <w:ilvl w:val="0"/>
          <w:numId w:val="25"/>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6"/>
          <w:szCs w:val="36"/>
          <w:u w:val="single"/>
        </w:rPr>
      </w:pPr>
      <w:r w:rsidRPr="00755116">
        <w:rPr>
          <w:rFonts w:ascii="Simplified Arabic" w:eastAsia="Simplified Arabic" w:hAnsi="Simplified Arabic" w:cs="Simplified Arabic"/>
          <w:color w:val="000000"/>
          <w:sz w:val="28"/>
          <w:szCs w:val="28"/>
          <w:u w:val="single"/>
          <w:rtl/>
        </w:rPr>
        <w:lastRenderedPageBreak/>
        <w:t>الفرضية الأولى</w:t>
      </w:r>
    </w:p>
    <w:p w:rsidR="0026711D" w:rsidRPr="00755116" w:rsidRDefault="0026711D" w:rsidP="00B47CA6">
      <w:pPr>
        <w:widowControl/>
        <w:numPr>
          <w:ilvl w:val="0"/>
          <w:numId w:val="2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sidRPr="00755116">
        <w:rPr>
          <w:rFonts w:ascii="Simplified Arabic" w:eastAsia="Simplified Arabic" w:hAnsi="Simplified Arabic" w:cs="Simplified Arabic" w:hint="cs"/>
          <w:sz w:val="28"/>
          <w:szCs w:val="28"/>
          <w:rtl/>
          <w:lang w:bidi="ar-LB"/>
        </w:rPr>
        <w:t>يوجد أثر</w:t>
      </w:r>
      <w:r w:rsidRPr="00755116">
        <w:rPr>
          <w:rFonts w:ascii="Simplified Arabic" w:eastAsia="Simplified Arabic" w:hAnsi="Simplified Arabic" w:cs="Simplified Arabic"/>
          <w:sz w:val="28"/>
          <w:szCs w:val="28"/>
          <w:rtl/>
        </w:rPr>
        <w:t xml:space="preserve"> </w:t>
      </w:r>
      <w:r w:rsidRPr="00755116">
        <w:rPr>
          <w:rFonts w:ascii="Simplified Arabic" w:eastAsia="Simplified Arabic" w:hAnsi="Simplified Arabic" w:cs="Simplified Arabic" w:hint="cs"/>
          <w:sz w:val="28"/>
          <w:szCs w:val="28"/>
          <w:rtl/>
        </w:rPr>
        <w:t xml:space="preserve">ذو </w:t>
      </w:r>
      <w:r w:rsidRPr="00755116">
        <w:rPr>
          <w:rFonts w:ascii="Simplified Arabic" w:eastAsia="Simplified Arabic" w:hAnsi="Simplified Arabic" w:cs="Simplified Arabic"/>
          <w:color w:val="000000"/>
          <w:sz w:val="28"/>
          <w:szCs w:val="28"/>
          <w:rtl/>
        </w:rPr>
        <w:t>دلالة إحصائية بين تطبيق سياسة الأجر المتساوي وبين تحقيق العدالة التنظيمية.</w:t>
      </w:r>
    </w:p>
    <w:p w:rsidR="0026711D" w:rsidRPr="00755116" w:rsidRDefault="0026711D" w:rsidP="00B47CA6">
      <w:pPr>
        <w:widowControl/>
        <w:numPr>
          <w:ilvl w:val="0"/>
          <w:numId w:val="25"/>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6"/>
          <w:szCs w:val="36"/>
          <w:u w:val="single"/>
        </w:rPr>
      </w:pPr>
      <w:r w:rsidRPr="00755116">
        <w:rPr>
          <w:rFonts w:ascii="Simplified Arabic" w:eastAsia="Simplified Arabic" w:hAnsi="Simplified Arabic" w:cs="Simplified Arabic"/>
          <w:color w:val="000000"/>
          <w:sz w:val="28"/>
          <w:szCs w:val="28"/>
          <w:u w:val="single"/>
          <w:rtl/>
        </w:rPr>
        <w:t>الفرضية الثانية</w:t>
      </w:r>
    </w:p>
    <w:p w:rsidR="0026711D" w:rsidRPr="00440BE5" w:rsidRDefault="0026711D" w:rsidP="00B47CA6">
      <w:pPr>
        <w:widowControl/>
        <w:numPr>
          <w:ilvl w:val="0"/>
          <w:numId w:val="2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sz w:val="28"/>
          <w:szCs w:val="28"/>
        </w:rPr>
      </w:pPr>
      <w:r w:rsidRPr="00755116">
        <w:rPr>
          <w:rFonts w:ascii="Simplified Arabic" w:eastAsia="Simplified Arabic" w:hAnsi="Simplified Arabic" w:cs="Simplified Arabic" w:hint="cs"/>
          <w:sz w:val="28"/>
          <w:szCs w:val="28"/>
          <w:rtl/>
          <w:lang w:bidi="ar-LB"/>
        </w:rPr>
        <w:t>يوجد أثر</w:t>
      </w:r>
      <w:r w:rsidRPr="00755116">
        <w:rPr>
          <w:rFonts w:ascii="Simplified Arabic" w:eastAsia="Simplified Arabic" w:hAnsi="Simplified Arabic" w:cs="Simplified Arabic"/>
          <w:sz w:val="28"/>
          <w:szCs w:val="28"/>
          <w:rtl/>
        </w:rPr>
        <w:t xml:space="preserve"> </w:t>
      </w:r>
      <w:r w:rsidRPr="00755116">
        <w:rPr>
          <w:rFonts w:ascii="Simplified Arabic" w:eastAsia="Simplified Arabic" w:hAnsi="Simplified Arabic" w:cs="Simplified Arabic" w:hint="cs"/>
          <w:sz w:val="28"/>
          <w:szCs w:val="28"/>
          <w:rtl/>
        </w:rPr>
        <w:t>ذو</w:t>
      </w:r>
      <w:r>
        <w:rPr>
          <w:rFonts w:ascii="Simplified Arabic" w:eastAsia="Simplified Arabic" w:hAnsi="Simplified Arabic" w:cs="Simplified Arabic" w:hint="cs"/>
          <w:sz w:val="28"/>
          <w:szCs w:val="28"/>
          <w:rtl/>
        </w:rPr>
        <w:t xml:space="preserve"> </w:t>
      </w:r>
      <w:r w:rsidRPr="00440BE5">
        <w:rPr>
          <w:rFonts w:ascii="Simplified Arabic" w:eastAsia="Simplified Arabic" w:hAnsi="Simplified Arabic" w:cs="Simplified Arabic"/>
          <w:sz w:val="28"/>
          <w:szCs w:val="28"/>
          <w:rtl/>
        </w:rPr>
        <w:t>دلالة إحصائية بين عدم التمييز العرقي وبين تحقيق العدالة التنظيمية.</w:t>
      </w:r>
    </w:p>
    <w:p w:rsidR="0026711D" w:rsidRDefault="0026711D" w:rsidP="00B47CA6">
      <w:pPr>
        <w:widowControl/>
        <w:numPr>
          <w:ilvl w:val="0"/>
          <w:numId w:val="25"/>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6"/>
          <w:szCs w:val="36"/>
          <w:u w:val="single"/>
        </w:rPr>
      </w:pPr>
      <w:r>
        <w:rPr>
          <w:rFonts w:ascii="Simplified Arabic" w:eastAsia="Simplified Arabic" w:hAnsi="Simplified Arabic" w:cs="Simplified Arabic"/>
          <w:color w:val="000000"/>
          <w:sz w:val="28"/>
          <w:szCs w:val="28"/>
          <w:u w:val="single"/>
          <w:rtl/>
        </w:rPr>
        <w:t>الفرضية الثالثة</w:t>
      </w:r>
    </w:p>
    <w:p w:rsidR="0026711D" w:rsidRDefault="0026711D" w:rsidP="00B47CA6">
      <w:pPr>
        <w:widowControl/>
        <w:numPr>
          <w:ilvl w:val="0"/>
          <w:numId w:val="2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ي</w:t>
      </w:r>
      <w:r>
        <w:rPr>
          <w:rFonts w:ascii="Simplified Arabic" w:eastAsia="Simplified Arabic" w:hAnsi="Simplified Arabic" w:cs="Simplified Arabic"/>
          <w:color w:val="000000"/>
          <w:sz w:val="28"/>
          <w:szCs w:val="28"/>
          <w:rtl/>
        </w:rPr>
        <w:t xml:space="preserve">وجد </w:t>
      </w:r>
      <w:r>
        <w:rPr>
          <w:rFonts w:ascii="Simplified Arabic" w:eastAsia="Simplified Arabic" w:hAnsi="Simplified Arabic" w:cs="Simplified Arabic" w:hint="cs"/>
          <w:color w:val="000000"/>
          <w:sz w:val="28"/>
          <w:szCs w:val="28"/>
          <w:rtl/>
        </w:rPr>
        <w:t>أثر ذو</w:t>
      </w:r>
      <w:r>
        <w:rPr>
          <w:rFonts w:ascii="Simplified Arabic" w:eastAsia="Simplified Arabic" w:hAnsi="Simplified Arabic" w:cs="Simplified Arabic"/>
          <w:color w:val="000000"/>
          <w:sz w:val="28"/>
          <w:szCs w:val="28"/>
          <w:rtl/>
        </w:rPr>
        <w:t xml:space="preserve"> دلالة إحصائية بين عدم التمييز الديني وبين تحقيق العدالة التنظيمية.</w:t>
      </w:r>
    </w:p>
    <w:p w:rsidR="0026711D" w:rsidRDefault="0026711D" w:rsidP="00B47CA6">
      <w:pPr>
        <w:widowControl/>
        <w:numPr>
          <w:ilvl w:val="0"/>
          <w:numId w:val="25"/>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6"/>
          <w:szCs w:val="36"/>
          <w:u w:val="single"/>
        </w:rPr>
      </w:pPr>
      <w:r>
        <w:rPr>
          <w:rFonts w:ascii="Simplified Arabic" w:eastAsia="Simplified Arabic" w:hAnsi="Simplified Arabic" w:cs="Simplified Arabic"/>
          <w:color w:val="000000"/>
          <w:sz w:val="28"/>
          <w:szCs w:val="28"/>
          <w:u w:val="single"/>
          <w:rtl/>
        </w:rPr>
        <w:t>الفرضية الرابعة</w:t>
      </w:r>
    </w:p>
    <w:p w:rsidR="0026711D" w:rsidRDefault="0026711D" w:rsidP="00B47CA6">
      <w:pPr>
        <w:widowControl/>
        <w:numPr>
          <w:ilvl w:val="0"/>
          <w:numId w:val="2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ي</w:t>
      </w:r>
      <w:r>
        <w:rPr>
          <w:rFonts w:ascii="Simplified Arabic" w:eastAsia="Simplified Arabic" w:hAnsi="Simplified Arabic" w:cs="Simplified Arabic"/>
          <w:color w:val="000000"/>
          <w:sz w:val="28"/>
          <w:szCs w:val="28"/>
          <w:rtl/>
        </w:rPr>
        <w:t xml:space="preserve">وجد </w:t>
      </w:r>
      <w:r>
        <w:rPr>
          <w:rFonts w:ascii="Simplified Arabic" w:eastAsia="Simplified Arabic" w:hAnsi="Simplified Arabic" w:cs="Simplified Arabic" w:hint="cs"/>
          <w:color w:val="000000"/>
          <w:sz w:val="28"/>
          <w:szCs w:val="28"/>
          <w:rtl/>
        </w:rPr>
        <w:t>أثر ذو</w:t>
      </w:r>
      <w:r>
        <w:rPr>
          <w:rFonts w:ascii="Simplified Arabic" w:eastAsia="Simplified Arabic" w:hAnsi="Simplified Arabic" w:cs="Simplified Arabic"/>
          <w:color w:val="000000"/>
          <w:sz w:val="28"/>
          <w:szCs w:val="28"/>
          <w:rtl/>
        </w:rPr>
        <w:t xml:space="preserve"> دلالة إحصائية بين عدم التمييز على أساس الجنس وبين تحقيق العدالة التنظيمية.</w:t>
      </w:r>
    </w:p>
    <w:p w:rsidR="0026711D" w:rsidRDefault="0026711D" w:rsidP="00B47CA6">
      <w:pPr>
        <w:widowControl/>
        <w:numPr>
          <w:ilvl w:val="0"/>
          <w:numId w:val="25"/>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6"/>
          <w:szCs w:val="36"/>
          <w:u w:val="single"/>
        </w:rPr>
      </w:pPr>
      <w:r>
        <w:rPr>
          <w:rFonts w:ascii="Simplified Arabic" w:eastAsia="Simplified Arabic" w:hAnsi="Simplified Arabic" w:cs="Simplified Arabic"/>
          <w:color w:val="000000"/>
          <w:sz w:val="28"/>
          <w:szCs w:val="28"/>
          <w:u w:val="single"/>
          <w:rtl/>
        </w:rPr>
        <w:t>الفرضية الخامسة</w:t>
      </w:r>
    </w:p>
    <w:p w:rsidR="0026711D" w:rsidRDefault="0026711D" w:rsidP="00B47CA6">
      <w:pPr>
        <w:widowControl/>
        <w:numPr>
          <w:ilvl w:val="0"/>
          <w:numId w:val="2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ي</w:t>
      </w:r>
      <w:r>
        <w:rPr>
          <w:rFonts w:ascii="Simplified Arabic" w:eastAsia="Simplified Arabic" w:hAnsi="Simplified Arabic" w:cs="Simplified Arabic"/>
          <w:color w:val="000000"/>
          <w:sz w:val="28"/>
          <w:szCs w:val="28"/>
          <w:rtl/>
        </w:rPr>
        <w:t xml:space="preserve">وجد </w:t>
      </w:r>
      <w:r>
        <w:rPr>
          <w:rFonts w:ascii="Simplified Arabic" w:eastAsia="Simplified Arabic" w:hAnsi="Simplified Arabic" w:cs="Simplified Arabic" w:hint="cs"/>
          <w:color w:val="000000"/>
          <w:sz w:val="28"/>
          <w:szCs w:val="28"/>
          <w:rtl/>
        </w:rPr>
        <w:t>أثر ذو</w:t>
      </w:r>
      <w:r>
        <w:rPr>
          <w:rFonts w:ascii="Simplified Arabic" w:eastAsia="Simplified Arabic" w:hAnsi="Simplified Arabic" w:cs="Simplified Arabic"/>
          <w:color w:val="000000"/>
          <w:sz w:val="28"/>
          <w:szCs w:val="28"/>
          <w:rtl/>
        </w:rPr>
        <w:t xml:space="preserve"> دلالة إحصائية بين تكوين فرق عمل متنوعة وبين تحقيق العدالة التنظيمية.</w:t>
      </w:r>
    </w:p>
    <w:p w:rsidR="0026711D" w:rsidRDefault="0026711D" w:rsidP="00B47CA6">
      <w:pPr>
        <w:widowControl/>
        <w:numPr>
          <w:ilvl w:val="0"/>
          <w:numId w:val="25"/>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6"/>
          <w:szCs w:val="36"/>
          <w:u w:val="single"/>
        </w:rPr>
      </w:pPr>
      <w:r>
        <w:rPr>
          <w:rFonts w:ascii="Simplified Arabic" w:eastAsia="Simplified Arabic" w:hAnsi="Simplified Arabic" w:cs="Simplified Arabic"/>
          <w:color w:val="000000"/>
          <w:sz w:val="28"/>
          <w:szCs w:val="28"/>
          <w:u w:val="single"/>
          <w:rtl/>
        </w:rPr>
        <w:t>الفرضية السادسة</w:t>
      </w:r>
    </w:p>
    <w:p w:rsidR="0026711D" w:rsidRDefault="0026711D" w:rsidP="00B47CA6">
      <w:pPr>
        <w:widowControl/>
        <w:numPr>
          <w:ilvl w:val="0"/>
          <w:numId w:val="29"/>
        </w:numPr>
        <w:pBdr>
          <w:top w:val="nil"/>
          <w:left w:val="nil"/>
          <w:bottom w:val="nil"/>
          <w:right w:val="nil"/>
          <w:between w:val="nil"/>
        </w:pBdr>
        <w:bidi/>
        <w:adjustRightInd/>
        <w:spacing w:after="200"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ي</w:t>
      </w:r>
      <w:r>
        <w:rPr>
          <w:rFonts w:ascii="Simplified Arabic" w:eastAsia="Simplified Arabic" w:hAnsi="Simplified Arabic" w:cs="Simplified Arabic"/>
          <w:color w:val="000000"/>
          <w:sz w:val="28"/>
          <w:szCs w:val="28"/>
          <w:rtl/>
        </w:rPr>
        <w:t xml:space="preserve">وجد </w:t>
      </w:r>
      <w:r>
        <w:rPr>
          <w:rFonts w:ascii="Simplified Arabic" w:eastAsia="Simplified Arabic" w:hAnsi="Simplified Arabic" w:cs="Simplified Arabic" w:hint="cs"/>
          <w:color w:val="000000"/>
          <w:sz w:val="28"/>
          <w:szCs w:val="28"/>
          <w:rtl/>
        </w:rPr>
        <w:t>أثر ذو</w:t>
      </w:r>
      <w:r>
        <w:rPr>
          <w:rFonts w:ascii="Simplified Arabic" w:eastAsia="Simplified Arabic" w:hAnsi="Simplified Arabic" w:cs="Simplified Arabic"/>
          <w:color w:val="000000"/>
          <w:sz w:val="28"/>
          <w:szCs w:val="28"/>
          <w:rtl/>
        </w:rPr>
        <w:t xml:space="preserve"> دلالة إحصائية بين توزيع الفرص المتساوية وبين تحقيق العدالة التنظيمية.</w:t>
      </w:r>
    </w:p>
    <w:p w:rsidR="0026711D" w:rsidRPr="004722D1" w:rsidRDefault="0026711D" w:rsidP="00B47CA6">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8"/>
          <w:szCs w:val="28"/>
        </w:rPr>
      </w:pPr>
      <w:bookmarkStart w:id="7" w:name="_heading=h.3dy6vkm" w:colFirst="0" w:colLast="0"/>
      <w:bookmarkEnd w:id="7"/>
      <w:r w:rsidRPr="004722D1">
        <w:rPr>
          <w:rFonts w:ascii="Simplified Arabic" w:eastAsia="Simplified Arabic" w:hAnsi="Simplified Arabic" w:cs="Simplified Arabic"/>
          <w:bCs/>
          <w:color w:val="000000"/>
          <w:sz w:val="28"/>
          <w:szCs w:val="28"/>
          <w:rtl/>
        </w:rPr>
        <w:t>سادساً مجتمع وعينة الدراسة</w:t>
      </w:r>
    </w:p>
    <w:p w:rsidR="0026711D" w:rsidRDefault="0026711D" w:rsidP="00B47CA6">
      <w:pPr>
        <w:bidi/>
        <w:spacing w:line="240" w:lineRule="auto"/>
        <w:rPr>
          <w:rFonts w:ascii="Simplified Arabic" w:eastAsia="Simplified Arabic" w:hAnsi="Simplified Arabic" w:cs="Simplified Arabic"/>
          <w:sz w:val="28"/>
          <w:szCs w:val="28"/>
          <w:highlight w:val="white"/>
        </w:rPr>
      </w:pPr>
      <w:r w:rsidRPr="001F33D0">
        <w:rPr>
          <w:rFonts w:ascii="Simplified Arabic" w:eastAsia="Simplified Arabic" w:hAnsi="Simplified Arabic" w:cs="Simplified Arabic"/>
          <w:sz w:val="28"/>
          <w:szCs w:val="28"/>
          <w:rtl/>
        </w:rPr>
        <w:t xml:space="preserve">تم أخذ مركز المدينة التجاري </w:t>
      </w:r>
      <w:r w:rsidRPr="001F33D0">
        <w:rPr>
          <w:rFonts w:asciiTheme="majorBidi" w:eastAsia="Simplified Arabic" w:hAnsiTheme="majorBidi" w:cstheme="majorBidi"/>
          <w:sz w:val="28"/>
          <w:szCs w:val="28"/>
        </w:rPr>
        <w:t>Mall</w:t>
      </w:r>
      <w:r w:rsidRPr="001F33D0">
        <w:rPr>
          <w:rFonts w:ascii="Simplified Arabic" w:eastAsia="Simplified Arabic" w:hAnsi="Simplified Arabic" w:cs="Simplified Arabic"/>
          <w:sz w:val="28"/>
          <w:szCs w:val="28"/>
          <w:rtl/>
        </w:rPr>
        <w:t xml:space="preserve"> في مدينة النبطية </w:t>
      </w:r>
      <w:r w:rsidRPr="001F33D0">
        <w:rPr>
          <w:rFonts w:ascii="Simplified Arabic" w:eastAsia="Simplified Arabic" w:hAnsi="Simplified Arabic" w:cs="Simplified Arabic" w:hint="cs"/>
          <w:sz w:val="28"/>
          <w:szCs w:val="28"/>
          <w:rtl/>
          <w:lang w:bidi="ar-LB"/>
        </w:rPr>
        <w:t>كمكان لتطبيق</w:t>
      </w:r>
      <w:r w:rsidRPr="001F33D0">
        <w:rPr>
          <w:rFonts w:ascii="Simplified Arabic" w:eastAsia="Simplified Arabic" w:hAnsi="Simplified Arabic" w:cs="Simplified Arabic"/>
          <w:sz w:val="28"/>
          <w:szCs w:val="28"/>
          <w:rtl/>
        </w:rPr>
        <w:t xml:space="preserve"> </w:t>
      </w:r>
      <w:proofErr w:type="spellStart"/>
      <w:r w:rsidRPr="001F33D0">
        <w:rPr>
          <w:rFonts w:ascii="Simplified Arabic" w:eastAsia="Simplified Arabic" w:hAnsi="Simplified Arabic" w:cs="Simplified Arabic"/>
          <w:sz w:val="28"/>
          <w:szCs w:val="28"/>
          <w:rtl/>
        </w:rPr>
        <w:t>للدراسة</w:t>
      </w:r>
      <w:r>
        <w:rPr>
          <w:rFonts w:ascii="Simplified Arabic" w:eastAsia="Simplified Arabic" w:hAnsi="Simplified Arabic" w:cs="Simplified Arabic"/>
          <w:sz w:val="28"/>
          <w:szCs w:val="28"/>
          <w:highlight w:val="white"/>
          <w:rtl/>
        </w:rPr>
        <w:t>،</w:t>
      </w:r>
      <w:proofErr w:type="spellEnd"/>
      <w:r>
        <w:rPr>
          <w:rFonts w:ascii="Simplified Arabic" w:eastAsia="Simplified Arabic" w:hAnsi="Simplified Arabic" w:cs="Simplified Arabic"/>
          <w:sz w:val="28"/>
          <w:szCs w:val="28"/>
          <w:highlight w:val="white"/>
          <w:rtl/>
        </w:rPr>
        <w:t xml:space="preserve"> </w:t>
      </w:r>
      <w:r>
        <w:rPr>
          <w:rFonts w:ascii="Simplified Arabic" w:eastAsia="Simplified Arabic" w:hAnsi="Simplified Arabic" w:cs="Simplified Arabic" w:hint="cs"/>
          <w:sz w:val="28"/>
          <w:szCs w:val="28"/>
          <w:highlight w:val="white"/>
          <w:rtl/>
        </w:rPr>
        <w:t>والذي</w:t>
      </w:r>
      <w:r>
        <w:rPr>
          <w:rFonts w:ascii="Simplified Arabic" w:eastAsia="Simplified Arabic" w:hAnsi="Simplified Arabic" w:cs="Simplified Arabic"/>
          <w:sz w:val="28"/>
          <w:szCs w:val="28"/>
          <w:highlight w:val="white"/>
          <w:rtl/>
        </w:rPr>
        <w:t xml:space="preserve"> يضم </w:t>
      </w:r>
      <w:r>
        <w:rPr>
          <w:rFonts w:ascii="Simplified Arabic" w:eastAsia="Simplified Arabic" w:hAnsi="Simplified Arabic" w:cs="Simplified Arabic"/>
          <w:sz w:val="28"/>
          <w:szCs w:val="28"/>
        </w:rPr>
        <w:t>300</w:t>
      </w:r>
      <w:r>
        <w:rPr>
          <w:rFonts w:ascii="Simplified Arabic" w:eastAsia="Simplified Arabic" w:hAnsi="Simplified Arabic" w:cs="Simplified Arabic" w:hint="cs"/>
          <w:sz w:val="28"/>
          <w:szCs w:val="28"/>
          <w:rtl/>
        </w:rPr>
        <w:t xml:space="preserve"> موظفًا </w:t>
      </w:r>
      <w:r w:rsidRPr="001F33D0">
        <w:rPr>
          <w:rFonts w:ascii="Simplified Arabic" w:eastAsia="Simplified Arabic" w:hAnsi="Simplified Arabic" w:cs="Simplified Arabic"/>
          <w:sz w:val="28"/>
          <w:szCs w:val="28"/>
          <w:rtl/>
        </w:rPr>
        <w:t xml:space="preserve">من </w:t>
      </w:r>
      <w:r>
        <w:rPr>
          <w:rFonts w:ascii="Simplified Arabic" w:eastAsia="Simplified Arabic" w:hAnsi="Simplified Arabic" w:cs="Simplified Arabic"/>
          <w:sz w:val="28"/>
          <w:szCs w:val="28"/>
          <w:highlight w:val="white"/>
          <w:rtl/>
        </w:rPr>
        <w:t>جميع الأعمار والأجناس والمهام الوظيفية.</w:t>
      </w:r>
    </w:p>
    <w:p w:rsidR="0026711D" w:rsidRDefault="0026711D" w:rsidP="00B47CA6">
      <w:pPr>
        <w:bidi/>
        <w:spacing w:line="240" w:lineRule="auto"/>
        <w:rPr>
          <w:rFonts w:ascii="Simplified Arabic" w:eastAsia="Simplified Arabic" w:hAnsi="Simplified Arabic" w:cs="Simplified Arabic"/>
          <w:sz w:val="28"/>
          <w:szCs w:val="28"/>
          <w:highlight w:val="white"/>
        </w:rPr>
      </w:pPr>
      <w:r>
        <w:rPr>
          <w:rFonts w:ascii="Simplified Arabic" w:eastAsia="Simplified Arabic" w:hAnsi="Simplified Arabic" w:cs="Simplified Arabic"/>
          <w:sz w:val="28"/>
          <w:szCs w:val="28"/>
          <w:highlight w:val="white"/>
          <w:rtl/>
        </w:rPr>
        <w:t xml:space="preserve">أما العينة ستكون </w:t>
      </w:r>
      <w:proofErr w:type="spellStart"/>
      <w:r>
        <w:rPr>
          <w:rFonts w:ascii="Simplified Arabic" w:eastAsia="Simplified Arabic" w:hAnsi="Simplified Arabic" w:cs="Simplified Arabic"/>
          <w:sz w:val="28"/>
          <w:szCs w:val="28"/>
          <w:highlight w:val="white"/>
          <w:rtl/>
        </w:rPr>
        <w:t>قصدية،</w:t>
      </w:r>
      <w:proofErr w:type="spellEnd"/>
      <w:r>
        <w:rPr>
          <w:rFonts w:ascii="Simplified Arabic" w:eastAsia="Simplified Arabic" w:hAnsi="Simplified Arabic" w:cs="Simplified Arabic"/>
          <w:sz w:val="28"/>
          <w:szCs w:val="28"/>
          <w:highlight w:val="white"/>
          <w:rtl/>
        </w:rPr>
        <w:t xml:space="preserve"> مؤلفة من 50 موظفاً يقسمون إلى </w:t>
      </w:r>
      <w:proofErr w:type="spellStart"/>
      <w:r>
        <w:rPr>
          <w:rFonts w:ascii="Simplified Arabic" w:eastAsia="Simplified Arabic" w:hAnsi="Simplified Arabic" w:cs="Simplified Arabic"/>
          <w:sz w:val="28"/>
          <w:szCs w:val="28"/>
          <w:highlight w:val="white"/>
          <w:rtl/>
        </w:rPr>
        <w:t>قسمين:</w:t>
      </w:r>
      <w:proofErr w:type="spellEnd"/>
      <w:r>
        <w:rPr>
          <w:rFonts w:ascii="Simplified Arabic" w:eastAsia="Simplified Arabic" w:hAnsi="Simplified Arabic" w:cs="Simplified Arabic"/>
          <w:sz w:val="28"/>
          <w:szCs w:val="28"/>
          <w:highlight w:val="white"/>
          <w:rtl/>
        </w:rPr>
        <w:t xml:space="preserve"> القسم الأول </w:t>
      </w:r>
      <w:r>
        <w:rPr>
          <w:rFonts w:ascii="Simplified Arabic" w:eastAsia="Simplified Arabic" w:hAnsi="Simplified Arabic" w:cs="Simplified Arabic"/>
          <w:sz w:val="28"/>
          <w:szCs w:val="28"/>
          <w:highlight w:val="white"/>
          <w:rtl/>
        </w:rPr>
        <w:lastRenderedPageBreak/>
        <w:t xml:space="preserve">مؤلف من 25 موظفاً أجنبياً موزعون على مختلف </w:t>
      </w:r>
      <w:proofErr w:type="spellStart"/>
      <w:r>
        <w:rPr>
          <w:rFonts w:ascii="Simplified Arabic" w:eastAsia="Simplified Arabic" w:hAnsi="Simplified Arabic" w:cs="Simplified Arabic"/>
          <w:sz w:val="28"/>
          <w:szCs w:val="28"/>
          <w:highlight w:val="white"/>
          <w:rtl/>
        </w:rPr>
        <w:t>الأقسام،</w:t>
      </w:r>
      <w:proofErr w:type="spellEnd"/>
      <w:r>
        <w:rPr>
          <w:rFonts w:ascii="Simplified Arabic" w:eastAsia="Simplified Arabic" w:hAnsi="Simplified Arabic" w:cs="Simplified Arabic"/>
          <w:sz w:val="28"/>
          <w:szCs w:val="28"/>
          <w:highlight w:val="white"/>
          <w:rtl/>
        </w:rPr>
        <w:t xml:space="preserve"> والقسم الثاني مؤلف من 25 موظفاً لبنانياً موزعون أيضاً على مختلف الأقسام.</w:t>
      </w:r>
    </w:p>
    <w:p w:rsidR="0026711D" w:rsidRPr="004722D1" w:rsidRDefault="0026711D" w:rsidP="00B47CA6">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8"/>
          <w:szCs w:val="28"/>
        </w:rPr>
      </w:pPr>
      <w:bookmarkStart w:id="8" w:name="_heading=h.1t3h5sf" w:colFirst="0" w:colLast="0"/>
      <w:bookmarkEnd w:id="8"/>
      <w:r w:rsidRPr="004722D1">
        <w:rPr>
          <w:rFonts w:ascii="Simplified Arabic" w:eastAsia="Simplified Arabic" w:hAnsi="Simplified Arabic" w:cs="Simplified Arabic"/>
          <w:bCs/>
          <w:color w:val="000000"/>
          <w:sz w:val="28"/>
          <w:szCs w:val="28"/>
          <w:rtl/>
        </w:rPr>
        <w:t>سابعاً حدود الدراسة</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اتبعت هذه الدراسة لإثبات فرضياتها المنهج الوصفي والمنهج التحليلي.</w:t>
      </w:r>
    </w:p>
    <w:p w:rsidR="0026711D" w:rsidRDefault="0026711D" w:rsidP="00B47CA6">
      <w:pPr>
        <w:widowControl/>
        <w:numPr>
          <w:ilvl w:val="0"/>
          <w:numId w:val="22"/>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u w:val="single"/>
          <w:rtl/>
        </w:rPr>
        <w:t xml:space="preserve">الحدود </w:t>
      </w:r>
      <w:proofErr w:type="spellStart"/>
      <w:r>
        <w:rPr>
          <w:rFonts w:ascii="Simplified Arabic" w:eastAsia="Simplified Arabic" w:hAnsi="Simplified Arabic" w:cs="Simplified Arabic"/>
          <w:color w:val="000000"/>
          <w:sz w:val="28"/>
          <w:szCs w:val="28"/>
          <w:u w:val="single"/>
          <w:rtl/>
        </w:rPr>
        <w:t>المكانية</w:t>
      </w:r>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شملت الدراسة مركز المدينة التجاري </w:t>
      </w:r>
      <w:r w:rsidRPr="008311A7">
        <w:rPr>
          <w:rFonts w:asciiTheme="majorBidi" w:hAnsiTheme="majorBidi" w:cstheme="majorBidi"/>
          <w:color w:val="000000"/>
          <w:sz w:val="28"/>
          <w:szCs w:val="28"/>
        </w:rPr>
        <w:t>Mall</w:t>
      </w:r>
      <w:r>
        <w:rPr>
          <w:rFonts w:ascii="Simplified Arabic" w:eastAsia="Simplified Arabic" w:hAnsi="Simplified Arabic" w:cs="Simplified Arabic"/>
          <w:color w:val="000000"/>
          <w:sz w:val="28"/>
          <w:szCs w:val="28"/>
          <w:rtl/>
        </w:rPr>
        <w:t xml:space="preserve"> في مدينة النبطية.</w:t>
      </w:r>
    </w:p>
    <w:p w:rsidR="0026711D" w:rsidRPr="00B47CA6" w:rsidRDefault="0026711D" w:rsidP="00B47CA6">
      <w:pPr>
        <w:widowControl/>
        <w:numPr>
          <w:ilvl w:val="0"/>
          <w:numId w:val="22"/>
        </w:numPr>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b/>
          <w:color w:val="FF0000"/>
          <w:sz w:val="28"/>
          <w:szCs w:val="28"/>
        </w:rPr>
      </w:pPr>
      <w:bookmarkStart w:id="9" w:name="_heading=h.4d34og8" w:colFirst="0" w:colLast="0"/>
      <w:bookmarkEnd w:id="9"/>
      <w:r>
        <w:rPr>
          <w:rFonts w:ascii="Simplified Arabic" w:eastAsia="Simplified Arabic" w:hAnsi="Simplified Arabic" w:cs="Simplified Arabic"/>
          <w:color w:val="000000"/>
          <w:sz w:val="28"/>
          <w:szCs w:val="28"/>
          <w:u w:val="single"/>
          <w:rtl/>
        </w:rPr>
        <w:t xml:space="preserve">الحدود </w:t>
      </w:r>
      <w:proofErr w:type="spellStart"/>
      <w:r>
        <w:rPr>
          <w:rFonts w:ascii="Simplified Arabic" w:eastAsia="Simplified Arabic" w:hAnsi="Simplified Arabic" w:cs="Simplified Arabic"/>
          <w:color w:val="000000"/>
          <w:sz w:val="28"/>
          <w:szCs w:val="28"/>
          <w:u w:val="single"/>
          <w:rtl/>
        </w:rPr>
        <w:t>الزمانية</w:t>
      </w:r>
      <w:proofErr w:type="spellEnd"/>
      <w:r>
        <w:rPr>
          <w:rFonts w:ascii="Simplified Arabic" w:eastAsia="Simplified Arabic" w:hAnsi="Simplified Arabic" w:cs="Simplified Arabic"/>
          <w:color w:val="000000"/>
          <w:sz w:val="28"/>
          <w:szCs w:val="28"/>
          <w:u w:val="single"/>
          <w:rtl/>
        </w:rPr>
        <w:t>:</w:t>
      </w:r>
      <w:r>
        <w:rPr>
          <w:rFonts w:ascii="Simplified Arabic" w:eastAsia="Simplified Arabic" w:hAnsi="Simplified Arabic" w:cs="Simplified Arabic"/>
          <w:color w:val="000000"/>
          <w:sz w:val="28"/>
          <w:szCs w:val="28"/>
          <w:rtl/>
        </w:rPr>
        <w:t xml:space="preserve"> أجريت هذه الدراسة من شهر تشرين أول </w:t>
      </w:r>
      <w:r w:rsidRPr="008311A7">
        <w:rPr>
          <w:rFonts w:asciiTheme="majorBidi" w:hAnsiTheme="majorBidi" w:cstheme="majorBidi"/>
          <w:color w:val="000000"/>
          <w:sz w:val="28"/>
          <w:szCs w:val="28"/>
        </w:rPr>
        <w:t>October</w:t>
      </w:r>
      <w:r>
        <w:rPr>
          <w:rFonts w:ascii="Simplified Arabic" w:eastAsia="Simplified Arabic" w:hAnsi="Simplified Arabic" w:cs="Simplified Arabic"/>
          <w:color w:val="000000"/>
          <w:sz w:val="28"/>
          <w:szCs w:val="28"/>
          <w:rtl/>
        </w:rPr>
        <w:t xml:space="preserve"> </w:t>
      </w:r>
      <w:r w:rsidRPr="008311A7">
        <w:rPr>
          <w:rFonts w:asciiTheme="majorBidi" w:eastAsia="Simplified Arabic" w:hAnsiTheme="majorBidi" w:cstheme="majorBidi"/>
          <w:color w:val="000000"/>
          <w:sz w:val="28"/>
          <w:szCs w:val="28"/>
          <w:rtl/>
        </w:rPr>
        <w:t>2018</w:t>
      </w:r>
      <w:r w:rsidRPr="00B47CA6">
        <w:rPr>
          <w:rFonts w:ascii="Simplified Arabic" w:eastAsia="Simplified Arabic" w:hAnsi="Simplified Arabic" w:cs="Simplified Arabic"/>
          <w:color w:val="000000"/>
          <w:sz w:val="28"/>
          <w:szCs w:val="28"/>
          <w:rtl/>
        </w:rPr>
        <w:t xml:space="preserve"> إلى شهر نيسان </w:t>
      </w:r>
      <w:r w:rsidRPr="00B47CA6">
        <w:rPr>
          <w:rFonts w:asciiTheme="majorBidi" w:hAnsiTheme="majorBidi" w:cstheme="majorBidi"/>
          <w:color w:val="000000"/>
          <w:sz w:val="28"/>
          <w:szCs w:val="28"/>
        </w:rPr>
        <w:t>April</w:t>
      </w:r>
      <w:r w:rsidRPr="00B47CA6">
        <w:rPr>
          <w:rFonts w:ascii="Simplified Arabic" w:eastAsia="Simplified Arabic" w:hAnsi="Simplified Arabic" w:cs="Simplified Arabic"/>
          <w:color w:val="000000"/>
          <w:sz w:val="28"/>
          <w:szCs w:val="28"/>
        </w:rPr>
        <w:t xml:space="preserve"> </w:t>
      </w:r>
      <w:r w:rsidRPr="00B47CA6">
        <w:rPr>
          <w:rFonts w:asciiTheme="majorBidi" w:eastAsia="Simplified Arabic" w:hAnsiTheme="majorBidi" w:cstheme="majorBidi"/>
          <w:color w:val="000000"/>
          <w:sz w:val="28"/>
          <w:szCs w:val="28"/>
        </w:rPr>
        <w:t>2019</w:t>
      </w:r>
      <w:r w:rsidRPr="00B47CA6">
        <w:rPr>
          <w:rFonts w:ascii="Simplified Arabic" w:eastAsia="Simplified Arabic" w:hAnsi="Simplified Arabic" w:cs="Simplified Arabic"/>
          <w:color w:val="000000"/>
          <w:sz w:val="28"/>
          <w:szCs w:val="28"/>
        </w:rPr>
        <w:t>.</w:t>
      </w:r>
    </w:p>
    <w:p w:rsidR="0026711D" w:rsidRPr="004722D1" w:rsidRDefault="00B47CA6" w:rsidP="00B47CA6">
      <w:pPr>
        <w:pBdr>
          <w:top w:val="nil"/>
          <w:left w:val="nil"/>
          <w:bottom w:val="nil"/>
          <w:right w:val="nil"/>
          <w:between w:val="nil"/>
        </w:pBdr>
        <w:bidi/>
        <w:spacing w:after="240" w:line="240" w:lineRule="auto"/>
        <w:rPr>
          <w:rFonts w:ascii="Simplified Arabic" w:eastAsia="Simplified Arabic" w:hAnsi="Simplified Arabic" w:cs="Simplified Arabic"/>
          <w:bCs/>
          <w:color w:val="C00000"/>
          <w:sz w:val="32"/>
          <w:szCs w:val="32"/>
        </w:rPr>
      </w:pPr>
      <w:r>
        <w:rPr>
          <w:rFonts w:ascii="Simplified Arabic" w:eastAsia="Simplified Arabic" w:hAnsi="Simplified Arabic" w:cs="Simplified Arabic" w:hint="cs"/>
          <w:bCs/>
          <w:color w:val="C00000"/>
          <w:sz w:val="32"/>
          <w:szCs w:val="32"/>
          <w:rtl/>
        </w:rPr>
        <w:t xml:space="preserve">                     </w:t>
      </w:r>
      <w:r w:rsidR="0026711D" w:rsidRPr="008B23F8">
        <w:rPr>
          <w:rFonts w:ascii="Simplified Arabic" w:eastAsia="Simplified Arabic" w:hAnsi="Simplified Arabic" w:cs="Simplified Arabic" w:hint="cs"/>
          <w:bCs/>
          <w:color w:val="C00000"/>
          <w:sz w:val="32"/>
          <w:szCs w:val="32"/>
          <w:rtl/>
        </w:rPr>
        <w:t>المبحث</w:t>
      </w:r>
      <w:r w:rsidR="0026711D" w:rsidRPr="008B23F8">
        <w:rPr>
          <w:rFonts w:ascii="Simplified Arabic" w:eastAsia="Simplified Arabic" w:hAnsi="Simplified Arabic" w:cs="Simplified Arabic"/>
          <w:bCs/>
          <w:color w:val="C00000"/>
          <w:sz w:val="32"/>
          <w:szCs w:val="32"/>
          <w:rtl/>
        </w:rPr>
        <w:t xml:space="preserve"> </w:t>
      </w:r>
      <w:r w:rsidR="0026711D" w:rsidRPr="004722D1">
        <w:rPr>
          <w:rFonts w:ascii="Simplified Arabic" w:eastAsia="Simplified Arabic" w:hAnsi="Simplified Arabic" w:cs="Simplified Arabic"/>
          <w:bCs/>
          <w:color w:val="C00000"/>
          <w:sz w:val="32"/>
          <w:szCs w:val="32"/>
          <w:rtl/>
        </w:rPr>
        <w:t>الثاني الإطار النظري</w:t>
      </w:r>
    </w:p>
    <w:p w:rsidR="00B47CA6" w:rsidRDefault="0026711D" w:rsidP="00B47CA6">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8"/>
          <w:szCs w:val="28"/>
          <w:u w:val="single"/>
          <w:rtl/>
          <w:lang w:bidi="ar-IQ"/>
        </w:rPr>
      </w:pPr>
      <w:bookmarkStart w:id="10" w:name="_heading=h.2s8eyo1" w:colFirst="0" w:colLast="0"/>
      <w:bookmarkEnd w:id="10"/>
      <w:r w:rsidRPr="004722D1">
        <w:rPr>
          <w:rFonts w:ascii="Simplified Arabic" w:eastAsia="Simplified Arabic" w:hAnsi="Simplified Arabic" w:cs="Simplified Arabic"/>
          <w:bCs/>
          <w:color w:val="000000"/>
          <w:sz w:val="28"/>
          <w:szCs w:val="28"/>
          <w:u w:val="single"/>
          <w:rtl/>
        </w:rPr>
        <w:t xml:space="preserve">أولاً مفهوم التنوع </w:t>
      </w:r>
      <w:r w:rsidRPr="004722D1">
        <w:rPr>
          <w:rFonts w:ascii="Simplified Arabic" w:eastAsia="Simplified Arabic" w:hAnsi="Simplified Arabic" w:cs="Simplified Arabic"/>
          <w:bCs/>
          <w:sz w:val="28"/>
          <w:szCs w:val="28"/>
          <w:u w:val="single"/>
          <w:rtl/>
        </w:rPr>
        <w:t>والاختلاف</w:t>
      </w:r>
      <w:r w:rsidRPr="004722D1">
        <w:rPr>
          <w:rFonts w:ascii="Simplified Arabic" w:eastAsia="Simplified Arabic" w:hAnsi="Simplified Arabic" w:cs="Simplified Arabic"/>
          <w:bCs/>
          <w:color w:val="000000"/>
          <w:sz w:val="28"/>
          <w:szCs w:val="28"/>
          <w:u w:val="single"/>
          <w:rtl/>
        </w:rPr>
        <w:t xml:space="preserve"> داخل المنظمات</w:t>
      </w:r>
    </w:p>
    <w:p w:rsidR="0026711D" w:rsidRPr="00B47CA6" w:rsidRDefault="0026711D" w:rsidP="00B47CA6">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8"/>
          <w:szCs w:val="28"/>
          <w:u w:val="single"/>
        </w:rPr>
      </w:pPr>
      <w:r>
        <w:rPr>
          <w:rFonts w:ascii="Simplified Arabic" w:eastAsia="Simplified Arabic" w:hAnsi="Simplified Arabic" w:cs="Simplified Arabic"/>
          <w:color w:val="000000"/>
          <w:sz w:val="28"/>
          <w:szCs w:val="28"/>
          <w:rtl/>
        </w:rPr>
        <w:t xml:space="preserve"> في مجتمع </w:t>
      </w:r>
      <w:proofErr w:type="spellStart"/>
      <w:r>
        <w:rPr>
          <w:rFonts w:ascii="Simplified Arabic" w:eastAsia="Simplified Arabic" w:hAnsi="Simplified Arabic" w:cs="Simplified Arabic"/>
          <w:color w:val="000000"/>
          <w:sz w:val="28"/>
          <w:szCs w:val="28"/>
          <w:rtl/>
        </w:rPr>
        <w:t>اليوم،</w:t>
      </w:r>
      <w:proofErr w:type="spellEnd"/>
      <w:r>
        <w:rPr>
          <w:rFonts w:ascii="Simplified Arabic" w:eastAsia="Simplified Arabic" w:hAnsi="Simplified Arabic" w:cs="Simplified Arabic"/>
          <w:color w:val="000000"/>
          <w:sz w:val="28"/>
          <w:szCs w:val="28"/>
          <w:rtl/>
        </w:rPr>
        <w:t xml:space="preserve"> يعد التنوع وال</w:t>
      </w:r>
      <w:r>
        <w:rPr>
          <w:rFonts w:ascii="Simplified Arabic" w:eastAsia="Simplified Arabic" w:hAnsi="Simplified Arabic" w:cs="Simplified Arabic" w:hint="cs"/>
          <w:color w:val="000000"/>
          <w:sz w:val="28"/>
          <w:szCs w:val="28"/>
          <w:rtl/>
          <w:lang w:bidi="ar-LB"/>
        </w:rPr>
        <w:t>إ</w:t>
      </w:r>
      <w:proofErr w:type="spellStart"/>
      <w:r>
        <w:rPr>
          <w:rFonts w:ascii="Simplified Arabic" w:eastAsia="Simplified Arabic" w:hAnsi="Simplified Arabic" w:cs="Simplified Arabic"/>
          <w:color w:val="000000"/>
          <w:sz w:val="28"/>
          <w:szCs w:val="28"/>
          <w:rtl/>
        </w:rPr>
        <w:t>ختلاف</w:t>
      </w:r>
      <w:proofErr w:type="spellEnd"/>
      <w:r>
        <w:rPr>
          <w:rFonts w:ascii="Simplified Arabic" w:eastAsia="Simplified Arabic" w:hAnsi="Simplified Arabic" w:cs="Simplified Arabic"/>
          <w:color w:val="000000"/>
          <w:sz w:val="28"/>
          <w:szCs w:val="28"/>
          <w:rtl/>
        </w:rPr>
        <w:t xml:space="preserve"> أساسيين للمنظمات التي تسعى جاهدة نحو التقدم </w:t>
      </w:r>
      <w:proofErr w:type="spellStart"/>
      <w:r>
        <w:rPr>
          <w:rFonts w:ascii="Simplified Arabic" w:eastAsia="Simplified Arabic" w:hAnsi="Simplified Arabic" w:cs="Simplified Arabic"/>
          <w:color w:val="000000"/>
          <w:sz w:val="28"/>
          <w:szCs w:val="28"/>
          <w:rtl/>
        </w:rPr>
        <w:t>والشمولية</w:t>
      </w:r>
      <w:r>
        <w:rPr>
          <w:rFonts w:ascii="Simplified Arabic" w:eastAsia="Simplified Arabic" w:hAnsi="Simplified Arabic" w:cs="Simplified Arabic" w:hint="cs"/>
          <w:color w:val="000000"/>
          <w:sz w:val="28"/>
          <w:szCs w:val="28"/>
          <w:rtl/>
        </w:rPr>
        <w:t>،</w:t>
      </w:r>
      <w:proofErr w:type="spellEnd"/>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hint="cs"/>
          <w:color w:val="000000"/>
          <w:sz w:val="28"/>
          <w:szCs w:val="28"/>
          <w:rtl/>
        </w:rPr>
        <w:t xml:space="preserve">حيث </w:t>
      </w:r>
      <w:r>
        <w:rPr>
          <w:rFonts w:ascii="Simplified Arabic" w:eastAsia="Simplified Arabic" w:hAnsi="Simplified Arabic" w:cs="Simplified Arabic"/>
          <w:color w:val="000000"/>
          <w:sz w:val="28"/>
          <w:szCs w:val="28"/>
          <w:rtl/>
        </w:rPr>
        <w:t xml:space="preserve">يجلب كل فرد معه خبرات ووجهات نظر وأفكار فريدة تثري نسيج المنظمة. ومع </w:t>
      </w:r>
      <w:proofErr w:type="spellStart"/>
      <w:r>
        <w:rPr>
          <w:rFonts w:ascii="Simplified Arabic" w:eastAsia="Simplified Arabic" w:hAnsi="Simplified Arabic" w:cs="Simplified Arabic"/>
          <w:color w:val="000000"/>
          <w:sz w:val="28"/>
          <w:szCs w:val="28"/>
          <w:rtl/>
        </w:rPr>
        <w:t>ذلك،</w:t>
      </w:r>
      <w:proofErr w:type="spellEnd"/>
      <w:r>
        <w:rPr>
          <w:rFonts w:ascii="Simplified Arabic" w:eastAsia="Simplified Arabic" w:hAnsi="Simplified Arabic" w:cs="Simplified Arabic"/>
          <w:color w:val="000000"/>
          <w:sz w:val="28"/>
          <w:szCs w:val="28"/>
          <w:rtl/>
        </w:rPr>
        <w:t xml:space="preserve"> فإن هذا التنوع يمثل أيضا</w:t>
      </w:r>
      <w:r>
        <w:rPr>
          <w:rFonts w:ascii="Simplified Arabic" w:eastAsia="Simplified Arabic" w:hAnsi="Simplified Arabic" w:cs="Simplified Arabic" w:hint="cs"/>
          <w:color w:val="000000"/>
          <w:sz w:val="28"/>
          <w:szCs w:val="28"/>
          <w:rtl/>
        </w:rPr>
        <w:t>ً</w:t>
      </w:r>
      <w:r>
        <w:rPr>
          <w:rFonts w:ascii="Simplified Arabic" w:eastAsia="Simplified Arabic" w:hAnsi="Simplified Arabic" w:cs="Simplified Arabic"/>
          <w:color w:val="000000"/>
          <w:sz w:val="28"/>
          <w:szCs w:val="28"/>
          <w:rtl/>
        </w:rPr>
        <w:t xml:space="preserve"> مجموعة من التحديات التي تتطلب إدارة ومعالجة </w:t>
      </w:r>
      <w:proofErr w:type="spellStart"/>
      <w:r>
        <w:rPr>
          <w:rFonts w:ascii="Simplified Arabic" w:eastAsia="Simplified Arabic" w:hAnsi="Simplified Arabic" w:cs="Simplified Arabic"/>
          <w:color w:val="000000"/>
          <w:sz w:val="28"/>
          <w:szCs w:val="28"/>
          <w:rtl/>
        </w:rPr>
        <w:t>حساسة</w:t>
      </w:r>
      <w:r>
        <w:rPr>
          <w:rFonts w:ascii="Simplified Arabic" w:eastAsia="Simplified Arabic" w:hAnsi="Simplified Arabic" w:cs="Simplified Arabic" w:hint="cs"/>
          <w:color w:val="000000"/>
          <w:sz w:val="28"/>
          <w:szCs w:val="28"/>
          <w:rtl/>
        </w:rPr>
        <w:t>،</w:t>
      </w:r>
      <w:proofErr w:type="spellEnd"/>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hint="cs"/>
          <w:color w:val="000000"/>
          <w:sz w:val="28"/>
          <w:szCs w:val="28"/>
          <w:rtl/>
        </w:rPr>
        <w:t>ف</w:t>
      </w:r>
      <w:r>
        <w:rPr>
          <w:rFonts w:ascii="Simplified Arabic" w:eastAsia="Simplified Arabic" w:hAnsi="Simplified Arabic" w:cs="Simplified Arabic"/>
          <w:color w:val="000000"/>
          <w:sz w:val="28"/>
          <w:szCs w:val="28"/>
          <w:rtl/>
        </w:rPr>
        <w:t>من الضروري للمنظمات أن تخلق جوا</w:t>
      </w:r>
      <w:r>
        <w:rPr>
          <w:rFonts w:ascii="Simplified Arabic" w:eastAsia="Simplified Arabic" w:hAnsi="Simplified Arabic" w:cs="Simplified Arabic" w:hint="cs"/>
          <w:color w:val="000000"/>
          <w:sz w:val="28"/>
          <w:szCs w:val="28"/>
          <w:rtl/>
        </w:rPr>
        <w:t>ً</w:t>
      </w:r>
      <w:r>
        <w:rPr>
          <w:rFonts w:ascii="Simplified Arabic" w:eastAsia="Simplified Arabic" w:hAnsi="Simplified Arabic" w:cs="Simplified Arabic"/>
          <w:color w:val="000000"/>
          <w:sz w:val="28"/>
          <w:szCs w:val="28"/>
          <w:rtl/>
        </w:rPr>
        <w:t xml:space="preserve"> من التسامح </w:t>
      </w:r>
      <w:proofErr w:type="spellStart"/>
      <w:r>
        <w:rPr>
          <w:rFonts w:ascii="Simplified Arabic" w:eastAsia="Simplified Arabic" w:hAnsi="Simplified Arabic" w:cs="Simplified Arabic"/>
          <w:color w:val="000000"/>
          <w:sz w:val="28"/>
          <w:szCs w:val="28"/>
          <w:rtl/>
        </w:rPr>
        <w:t>وال</w:t>
      </w:r>
      <w:r>
        <w:rPr>
          <w:rFonts w:ascii="Simplified Arabic" w:eastAsia="Simplified Arabic" w:hAnsi="Simplified Arabic" w:cs="Simplified Arabic" w:hint="cs"/>
          <w:color w:val="000000"/>
          <w:sz w:val="28"/>
          <w:szCs w:val="28"/>
          <w:rtl/>
        </w:rPr>
        <w:t>إ</w:t>
      </w:r>
      <w:r>
        <w:rPr>
          <w:rFonts w:ascii="Simplified Arabic" w:eastAsia="Simplified Arabic" w:hAnsi="Simplified Arabic" w:cs="Simplified Arabic"/>
          <w:color w:val="000000"/>
          <w:sz w:val="28"/>
          <w:szCs w:val="28"/>
          <w:rtl/>
        </w:rPr>
        <w:t>حترام</w:t>
      </w:r>
      <w:proofErr w:type="spellEnd"/>
      <w:r>
        <w:rPr>
          <w:rFonts w:ascii="Simplified Arabic" w:eastAsia="Simplified Arabic" w:hAnsi="Simplified Arabic" w:cs="Simplified Arabic"/>
          <w:color w:val="000000"/>
          <w:sz w:val="28"/>
          <w:szCs w:val="28"/>
          <w:rtl/>
        </w:rPr>
        <w:t xml:space="preserve"> والقبول لتمكين الأفراد </w:t>
      </w:r>
      <w:r>
        <w:rPr>
          <w:rFonts w:ascii="Simplified Arabic" w:eastAsia="Simplified Arabic" w:hAnsi="Simplified Arabic" w:cs="Simplified Arabic" w:hint="cs"/>
          <w:color w:val="000000"/>
          <w:sz w:val="28"/>
          <w:szCs w:val="28"/>
          <w:rtl/>
        </w:rPr>
        <w:t>ذوي</w:t>
      </w:r>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hint="cs"/>
          <w:color w:val="000000"/>
          <w:sz w:val="28"/>
          <w:szCs w:val="28"/>
          <w:rtl/>
        </w:rPr>
        <w:t>ال</w:t>
      </w:r>
      <w:r>
        <w:rPr>
          <w:rFonts w:ascii="Simplified Arabic" w:eastAsia="Simplified Arabic" w:hAnsi="Simplified Arabic" w:cs="Simplified Arabic"/>
          <w:color w:val="000000"/>
          <w:sz w:val="28"/>
          <w:szCs w:val="28"/>
          <w:rtl/>
        </w:rPr>
        <w:t xml:space="preserve">خلفيات </w:t>
      </w:r>
      <w:r>
        <w:rPr>
          <w:rFonts w:ascii="Simplified Arabic" w:eastAsia="Simplified Arabic" w:hAnsi="Simplified Arabic" w:cs="Simplified Arabic" w:hint="cs"/>
          <w:color w:val="000000"/>
          <w:sz w:val="28"/>
          <w:szCs w:val="28"/>
          <w:rtl/>
        </w:rPr>
        <w:t>المتنوعة</w:t>
      </w:r>
      <w:r>
        <w:rPr>
          <w:rFonts w:ascii="Simplified Arabic" w:eastAsia="Simplified Arabic" w:hAnsi="Simplified Arabic" w:cs="Simplified Arabic"/>
          <w:color w:val="000000"/>
          <w:sz w:val="28"/>
          <w:szCs w:val="28"/>
          <w:rtl/>
        </w:rPr>
        <w:t xml:space="preserve"> من التعايش </w:t>
      </w:r>
      <w:proofErr w:type="spellStart"/>
      <w:r>
        <w:rPr>
          <w:rFonts w:ascii="Simplified Arabic" w:eastAsia="Simplified Arabic" w:hAnsi="Simplified Arabic" w:cs="Simplified Arabic" w:hint="cs"/>
          <w:color w:val="000000"/>
          <w:sz w:val="28"/>
          <w:szCs w:val="28"/>
          <w:rtl/>
        </w:rPr>
        <w:t>بسلام،</w:t>
      </w:r>
      <w:proofErr w:type="spellEnd"/>
      <w:r>
        <w:rPr>
          <w:rFonts w:ascii="Simplified Arabic" w:eastAsia="Simplified Arabic" w:hAnsi="Simplified Arabic" w:cs="Simplified Arabic" w:hint="cs"/>
          <w:color w:val="000000"/>
          <w:sz w:val="28"/>
          <w:szCs w:val="28"/>
          <w:rtl/>
        </w:rPr>
        <w:t xml:space="preserve"> والذي عند </w:t>
      </w:r>
      <w:proofErr w:type="spellStart"/>
      <w:r>
        <w:rPr>
          <w:rFonts w:ascii="Simplified Arabic" w:eastAsia="Simplified Arabic" w:hAnsi="Simplified Arabic" w:cs="Simplified Arabic" w:hint="cs"/>
          <w:color w:val="000000"/>
          <w:sz w:val="28"/>
          <w:szCs w:val="28"/>
          <w:rtl/>
        </w:rPr>
        <w:t>تحقيقه</w:t>
      </w:r>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يمكن يعزز الإبداع </w:t>
      </w:r>
      <w:proofErr w:type="spellStart"/>
      <w:r>
        <w:rPr>
          <w:rFonts w:ascii="Simplified Arabic" w:eastAsia="Simplified Arabic" w:hAnsi="Simplified Arabic" w:cs="Simplified Arabic"/>
          <w:color w:val="000000"/>
          <w:sz w:val="28"/>
          <w:szCs w:val="28"/>
          <w:rtl/>
        </w:rPr>
        <w:t>وال</w:t>
      </w:r>
      <w:r>
        <w:rPr>
          <w:rFonts w:ascii="Simplified Arabic" w:eastAsia="Simplified Arabic" w:hAnsi="Simplified Arabic" w:cs="Simplified Arabic" w:hint="cs"/>
          <w:color w:val="000000"/>
          <w:sz w:val="28"/>
          <w:szCs w:val="28"/>
          <w:rtl/>
        </w:rPr>
        <w:t>إ</w:t>
      </w:r>
      <w:r>
        <w:rPr>
          <w:rFonts w:ascii="Simplified Arabic" w:eastAsia="Simplified Arabic" w:hAnsi="Simplified Arabic" w:cs="Simplified Arabic"/>
          <w:color w:val="000000"/>
          <w:sz w:val="28"/>
          <w:szCs w:val="28"/>
          <w:rtl/>
        </w:rPr>
        <w:t>بتكار</w:t>
      </w:r>
      <w:proofErr w:type="spellEnd"/>
      <w:r>
        <w:rPr>
          <w:rFonts w:ascii="Simplified Arabic" w:eastAsia="Simplified Arabic" w:hAnsi="Simplified Arabic" w:cs="Simplified Arabic"/>
          <w:color w:val="000000"/>
          <w:sz w:val="28"/>
          <w:szCs w:val="28"/>
          <w:rtl/>
        </w:rPr>
        <w:t xml:space="preserve"> داخل المنظمات. ومع </w:t>
      </w:r>
      <w:proofErr w:type="spellStart"/>
      <w:r>
        <w:rPr>
          <w:rFonts w:ascii="Simplified Arabic" w:eastAsia="Simplified Arabic" w:hAnsi="Simplified Arabic" w:cs="Simplified Arabic"/>
          <w:color w:val="000000"/>
          <w:sz w:val="28"/>
          <w:szCs w:val="28"/>
          <w:rtl/>
        </w:rPr>
        <w:t>ذلك،</w:t>
      </w:r>
      <w:proofErr w:type="spellEnd"/>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hint="cs"/>
          <w:color w:val="000000"/>
          <w:sz w:val="28"/>
          <w:szCs w:val="28"/>
          <w:rtl/>
        </w:rPr>
        <w:t>و</w:t>
      </w:r>
      <w:r>
        <w:rPr>
          <w:rFonts w:ascii="Simplified Arabic" w:eastAsia="Simplified Arabic" w:hAnsi="Simplified Arabic" w:cs="Simplified Arabic"/>
          <w:color w:val="000000"/>
          <w:sz w:val="28"/>
          <w:szCs w:val="28"/>
          <w:rtl/>
        </w:rPr>
        <w:t xml:space="preserve">بدون وجود أنظمة دعم </w:t>
      </w:r>
      <w:proofErr w:type="spellStart"/>
      <w:r>
        <w:rPr>
          <w:rFonts w:ascii="Simplified Arabic" w:eastAsia="Simplified Arabic" w:hAnsi="Simplified Arabic" w:cs="Simplified Arabic"/>
          <w:color w:val="000000"/>
          <w:sz w:val="28"/>
          <w:szCs w:val="28"/>
          <w:rtl/>
        </w:rPr>
        <w:t>مناسبة،</w:t>
      </w:r>
      <w:proofErr w:type="spellEnd"/>
      <w:r>
        <w:rPr>
          <w:rFonts w:ascii="Simplified Arabic" w:eastAsia="Simplified Arabic" w:hAnsi="Simplified Arabic" w:cs="Simplified Arabic"/>
          <w:color w:val="000000"/>
          <w:sz w:val="28"/>
          <w:szCs w:val="28"/>
          <w:rtl/>
        </w:rPr>
        <w:t xml:space="preserve"> يمكن أن يؤدي ذلك إلى الشعور بالعزلة أو الإقصاء بين أولئك الذين يشعرون </w:t>
      </w:r>
      <w:proofErr w:type="spellStart"/>
      <w:r>
        <w:rPr>
          <w:rFonts w:ascii="Simplified Arabic" w:eastAsia="Simplified Arabic" w:hAnsi="Simplified Arabic" w:cs="Simplified Arabic"/>
          <w:color w:val="000000"/>
          <w:sz w:val="28"/>
          <w:szCs w:val="28"/>
          <w:rtl/>
        </w:rPr>
        <w:t>بالتهميش</w:t>
      </w:r>
      <w:proofErr w:type="spellEnd"/>
      <w:r>
        <w:rPr>
          <w:rFonts w:ascii="Simplified Arabic" w:eastAsia="Simplified Arabic" w:hAnsi="Simplified Arabic" w:cs="Simplified Arabic"/>
          <w:color w:val="000000"/>
          <w:sz w:val="28"/>
          <w:szCs w:val="28"/>
          <w:rtl/>
        </w:rPr>
        <w:t xml:space="preserve"> بسبب اختلافاتهم. </w:t>
      </w:r>
      <w:proofErr w:type="spellStart"/>
      <w:r>
        <w:rPr>
          <w:rFonts w:ascii="Simplified Arabic" w:eastAsia="Simplified Arabic" w:hAnsi="Simplified Arabic" w:cs="Simplified Arabic"/>
          <w:color w:val="000000"/>
          <w:sz w:val="28"/>
          <w:szCs w:val="28"/>
          <w:rtl/>
        </w:rPr>
        <w:t>لذلك،</w:t>
      </w:r>
      <w:proofErr w:type="spellEnd"/>
      <w:r>
        <w:rPr>
          <w:rFonts w:ascii="Simplified Arabic" w:eastAsia="Simplified Arabic" w:hAnsi="Simplified Arabic" w:cs="Simplified Arabic"/>
          <w:color w:val="000000"/>
          <w:sz w:val="28"/>
          <w:szCs w:val="28"/>
          <w:rtl/>
        </w:rPr>
        <w:t xml:space="preserve"> يجب على المنظمات بذل جهود متضافرة لتوفير الفرص لسماع أصوات المجموعات المختلفة مع تقييم المساهمات التي </w:t>
      </w:r>
      <w:r>
        <w:rPr>
          <w:rFonts w:ascii="Simplified Arabic" w:eastAsia="Simplified Arabic" w:hAnsi="Simplified Arabic" w:cs="Simplified Arabic" w:hint="cs"/>
          <w:color w:val="000000"/>
          <w:sz w:val="28"/>
          <w:szCs w:val="28"/>
          <w:rtl/>
        </w:rPr>
        <w:t>ي</w:t>
      </w:r>
      <w:r>
        <w:rPr>
          <w:rFonts w:ascii="Simplified Arabic" w:eastAsia="Simplified Arabic" w:hAnsi="Simplified Arabic" w:cs="Simplified Arabic"/>
          <w:color w:val="000000"/>
          <w:sz w:val="28"/>
          <w:szCs w:val="28"/>
          <w:rtl/>
        </w:rPr>
        <w:t>قدمها كل فرد.</w:t>
      </w:r>
      <w:r>
        <w:rPr>
          <w:rFonts w:ascii="Simplified Arabic" w:eastAsia="Simplified Arabic" w:hAnsi="Simplified Arabic" w:cs="Simplified Arabic"/>
          <w:color w:val="000000"/>
          <w:sz w:val="28"/>
          <w:szCs w:val="28"/>
        </w:rPr>
        <w:t xml:space="preserve"> </w:t>
      </w:r>
      <w:r w:rsidRPr="000A57F1">
        <w:rPr>
          <w:rFonts w:asciiTheme="majorBidi" w:eastAsia="Simplified Arabic" w:hAnsiTheme="majorBidi" w:cstheme="majorBidi"/>
          <w:color w:val="000000"/>
          <w:sz w:val="28"/>
          <w:szCs w:val="28"/>
        </w:rPr>
        <w:t>(</w:t>
      </w:r>
      <w:r w:rsidRPr="000A57F1">
        <w:rPr>
          <w:rFonts w:asciiTheme="majorBidi" w:hAnsiTheme="majorBidi" w:cstheme="majorBidi"/>
          <w:color w:val="000000"/>
          <w:sz w:val="28"/>
          <w:szCs w:val="28"/>
        </w:rPr>
        <w:t>Thomas, 2004)</w:t>
      </w:r>
      <w:r>
        <w:rPr>
          <w:rFonts w:asciiTheme="majorBidi" w:hAnsiTheme="majorBidi" w:cstheme="majorBidi"/>
          <w:color w:val="000000"/>
          <w:sz w:val="24"/>
          <w:szCs w:val="24"/>
        </w:rPr>
        <w:t xml:space="preserve"> </w:t>
      </w:r>
    </w:p>
    <w:p w:rsidR="0026711D" w:rsidRDefault="0026711D" w:rsidP="00B47CA6">
      <w:pPr>
        <w:pStyle w:val="Heading2"/>
        <w:keepLines/>
        <w:widowControl/>
        <w:numPr>
          <w:ilvl w:val="0"/>
          <w:numId w:val="24"/>
        </w:numPr>
        <w:adjustRightInd/>
        <w:spacing w:before="100" w:beforeAutospacing="1" w:after="120"/>
        <w:ind w:left="714" w:hanging="357"/>
        <w:textAlignment w:val="auto"/>
        <w:rPr>
          <w:rFonts w:ascii="Simplified Arabic" w:eastAsia="Simplified Arabic" w:hAnsi="Simplified Arabic" w:cs="Simplified Arabic"/>
        </w:rPr>
      </w:pPr>
      <w:bookmarkStart w:id="11" w:name="_heading=h.17dp8vu" w:colFirst="0" w:colLast="0"/>
      <w:bookmarkEnd w:id="11"/>
      <w:r>
        <w:rPr>
          <w:rFonts w:ascii="Simplified Arabic" w:eastAsia="Simplified Arabic" w:hAnsi="Simplified Arabic" w:cs="Simplified Arabic"/>
          <w:rtl/>
        </w:rPr>
        <w:lastRenderedPageBreak/>
        <w:t>مفهوم التنوع الوظيفي داخل المنظمات</w:t>
      </w:r>
    </w:p>
    <w:p w:rsidR="0026711D" w:rsidRPr="00F841CE" w:rsidRDefault="0026711D" w:rsidP="00B47CA6">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لقد أجبرت العولمة الأسواق على تغيير الخصائص </w:t>
      </w:r>
      <w:proofErr w:type="spellStart"/>
      <w:r>
        <w:rPr>
          <w:rFonts w:ascii="Simplified Arabic" w:eastAsia="Simplified Arabic" w:hAnsi="Simplified Arabic" w:cs="Simplified Arabic"/>
          <w:sz w:val="28"/>
          <w:szCs w:val="28"/>
          <w:rtl/>
        </w:rPr>
        <w:t>الديمغرافية</w:t>
      </w:r>
      <w:proofErr w:type="spellEnd"/>
      <w:r>
        <w:rPr>
          <w:rFonts w:ascii="Simplified Arabic" w:eastAsia="Simplified Arabic" w:hAnsi="Simplified Arabic" w:cs="Simplified Arabic"/>
          <w:sz w:val="28"/>
          <w:szCs w:val="28"/>
          <w:rtl/>
        </w:rPr>
        <w:t xml:space="preserve"> للقوى العاملة في جميع أنحاء </w:t>
      </w:r>
      <w:proofErr w:type="spellStart"/>
      <w:r>
        <w:rPr>
          <w:rFonts w:ascii="Simplified Arabic" w:eastAsia="Simplified Arabic" w:hAnsi="Simplified Arabic" w:cs="Simplified Arabic"/>
          <w:sz w:val="28"/>
          <w:szCs w:val="28"/>
          <w:rtl/>
        </w:rPr>
        <w:t>العالم،</w:t>
      </w:r>
      <w:proofErr w:type="spellEnd"/>
      <w:r>
        <w:rPr>
          <w:rFonts w:ascii="Simplified Arabic" w:eastAsia="Simplified Arabic" w:hAnsi="Simplified Arabic" w:cs="Simplified Arabic"/>
          <w:sz w:val="28"/>
          <w:szCs w:val="28"/>
          <w:rtl/>
        </w:rPr>
        <w:t xml:space="preserve"> ما جعلها محطة دراسة للأكاديميين وأصحاب العمل وصانعي السياسات في جميع أنحاء العالم. إذ نرى أن</w:t>
      </w:r>
      <w:r>
        <w:t xml:space="preserve"> </w:t>
      </w:r>
      <w:r>
        <w:rPr>
          <w:rFonts w:ascii="Simplified Arabic" w:eastAsia="Simplified Arabic" w:hAnsi="Simplified Arabic" w:cs="Simplified Arabic"/>
          <w:sz w:val="28"/>
          <w:szCs w:val="28"/>
          <w:rtl/>
        </w:rPr>
        <w:t xml:space="preserve">القوى العاملة المتنوعة تتكون من الأفراد الذين ينتمون إلى ثقافات </w:t>
      </w:r>
      <w:proofErr w:type="spellStart"/>
      <w:r>
        <w:rPr>
          <w:rFonts w:ascii="Simplified Arabic" w:eastAsia="Simplified Arabic" w:hAnsi="Simplified Arabic" w:cs="Simplified Arabic"/>
          <w:sz w:val="28"/>
          <w:szCs w:val="28"/>
          <w:rtl/>
        </w:rPr>
        <w:t>مختلفة،</w:t>
      </w:r>
      <w:proofErr w:type="spellEnd"/>
      <w:r>
        <w:rPr>
          <w:rFonts w:ascii="Simplified Arabic" w:eastAsia="Simplified Arabic" w:hAnsi="Simplified Arabic" w:cs="Simplified Arabic"/>
          <w:sz w:val="28"/>
          <w:szCs w:val="28"/>
          <w:rtl/>
        </w:rPr>
        <w:t xml:space="preserve"> والذين لديهم خصائص وتطلعات مختلفة</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8311A7">
        <w:rPr>
          <w:rFonts w:asciiTheme="majorBidi" w:hAnsiTheme="majorBidi" w:cstheme="majorBidi"/>
          <w:sz w:val="28"/>
          <w:szCs w:val="28"/>
        </w:rPr>
        <w:t>(</w:t>
      </w:r>
      <w:proofErr w:type="spellStart"/>
      <w:r w:rsidRPr="008311A7">
        <w:rPr>
          <w:rFonts w:asciiTheme="majorBidi" w:hAnsiTheme="majorBidi" w:cstheme="majorBidi"/>
          <w:sz w:val="28"/>
          <w:szCs w:val="28"/>
        </w:rPr>
        <w:t>Cennamo</w:t>
      </w:r>
      <w:proofErr w:type="spellEnd"/>
      <w:r w:rsidRPr="008311A7">
        <w:rPr>
          <w:rFonts w:asciiTheme="majorBidi" w:hAnsiTheme="majorBidi" w:cstheme="majorBidi"/>
          <w:sz w:val="28"/>
          <w:szCs w:val="28"/>
        </w:rPr>
        <w:t>, 2008)</w:t>
      </w:r>
      <w:r>
        <w:rPr>
          <w:rFonts w:ascii="Simplified Arabic" w:eastAsia="Simplified Arabic" w:hAnsi="Simplified Arabic" w:cs="Simplified Arabic"/>
          <w:sz w:val="28"/>
          <w:szCs w:val="28"/>
          <w:rtl/>
        </w:rPr>
        <w:t xml:space="preserve"> كما أن الموظفين من مختلف الخلفيات لديهم احتياجات مختلفة ويشعرون بالحاجة إلى أعلى مستويات </w:t>
      </w:r>
      <w:proofErr w:type="spellStart"/>
      <w:r>
        <w:rPr>
          <w:rFonts w:ascii="Simplified Arabic" w:eastAsia="Simplified Arabic" w:hAnsi="Simplified Arabic" w:cs="Simplified Arabic"/>
          <w:sz w:val="28"/>
          <w:szCs w:val="28"/>
          <w:rtl/>
        </w:rPr>
        <w:t>الإحترام</w:t>
      </w:r>
      <w:proofErr w:type="spellEnd"/>
      <w:r>
        <w:rPr>
          <w:rFonts w:ascii="Simplified Arabic" w:eastAsia="Simplified Arabic" w:hAnsi="Simplified Arabic" w:cs="Simplified Arabic"/>
          <w:sz w:val="28"/>
          <w:szCs w:val="28"/>
          <w:rtl/>
        </w:rPr>
        <w:t xml:space="preserve"> في أماكن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لذا فإن الإدارة بحاجة إلى فهم حاجة هذه المجموعات المتنوعة من الناس لتفادي توترات الموظفين والصراعات</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8311A7">
        <w:rPr>
          <w:rFonts w:asciiTheme="majorBidi" w:hAnsiTheme="majorBidi" w:cstheme="majorBidi"/>
          <w:sz w:val="28"/>
          <w:szCs w:val="28"/>
        </w:rPr>
        <w:t>(Hill, 2003)</w:t>
      </w:r>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كما أن الحفاظ على الانسجام في مكان العمل أمر مهم للمنظمات لزيادة </w:t>
      </w:r>
      <w:proofErr w:type="spellStart"/>
      <w:r>
        <w:rPr>
          <w:rFonts w:ascii="Simplified Arabic" w:eastAsia="Simplified Arabic" w:hAnsi="Simplified Arabic" w:cs="Simplified Arabic"/>
          <w:sz w:val="28"/>
          <w:szCs w:val="28"/>
          <w:rtl/>
        </w:rPr>
        <w:t>الإنتاجية،</w:t>
      </w:r>
      <w:proofErr w:type="spellEnd"/>
      <w:r>
        <w:rPr>
          <w:rFonts w:ascii="Simplified Arabic" w:eastAsia="Simplified Arabic" w:hAnsi="Simplified Arabic" w:cs="Simplified Arabic"/>
          <w:sz w:val="28"/>
          <w:szCs w:val="28"/>
          <w:rtl/>
        </w:rPr>
        <w:t xml:space="preserve"> لذا يركز المديرين في المنظمات حول العالم على المساواة في مكان العمل من خلال محاولة تجنب العبارات </w:t>
      </w:r>
      <w:proofErr w:type="spellStart"/>
      <w:r>
        <w:rPr>
          <w:rFonts w:ascii="Simplified Arabic" w:eastAsia="Simplified Arabic" w:hAnsi="Simplified Arabic" w:cs="Simplified Arabic"/>
          <w:sz w:val="28"/>
          <w:szCs w:val="28"/>
          <w:rtl/>
        </w:rPr>
        <w:t>"نحن"</w:t>
      </w:r>
      <w:proofErr w:type="spellEnd"/>
      <w:r>
        <w:rPr>
          <w:rFonts w:ascii="Simplified Arabic" w:eastAsia="Simplified Arabic" w:hAnsi="Simplified Arabic" w:cs="Simplified Arabic"/>
          <w:sz w:val="28"/>
          <w:szCs w:val="28"/>
          <w:rtl/>
        </w:rPr>
        <w:t xml:space="preserve"> و </w:t>
      </w:r>
      <w:proofErr w:type="spellStart"/>
      <w:r>
        <w:rPr>
          <w:rFonts w:ascii="Simplified Arabic" w:eastAsia="Simplified Arabic" w:hAnsi="Simplified Arabic" w:cs="Simplified Arabic"/>
          <w:sz w:val="28"/>
          <w:szCs w:val="28"/>
          <w:rtl/>
        </w:rPr>
        <w:t>"هم"</w:t>
      </w:r>
      <w:proofErr w:type="spellEnd"/>
      <w:r>
        <w:rPr>
          <w:rFonts w:ascii="Simplified Arabic" w:eastAsia="Simplified Arabic" w:hAnsi="Simplified Arabic" w:cs="Simplified Arabic"/>
          <w:sz w:val="28"/>
          <w:szCs w:val="28"/>
          <w:rtl/>
        </w:rPr>
        <w:t xml:space="preserve"> وأي نوع من التلميحات والتعليقات </w:t>
      </w:r>
      <w:r w:rsidRPr="008311A7">
        <w:rPr>
          <w:rFonts w:asciiTheme="majorBidi" w:hAnsiTheme="majorBidi" w:cstheme="majorBidi"/>
          <w:sz w:val="28"/>
          <w:szCs w:val="28"/>
        </w:rPr>
        <w:t>(Yang, 2006)</w:t>
      </w:r>
      <w:r>
        <w:rPr>
          <w:rFonts w:ascii="Simplified Arabic" w:eastAsia="Simplified Arabic" w:hAnsi="Simplified Arabic" w:cs="Simplified Arabic"/>
          <w:sz w:val="28"/>
          <w:szCs w:val="28"/>
          <w:rtl/>
        </w:rPr>
        <w:t xml:space="preserve">. ونتيجة </w:t>
      </w:r>
      <w:proofErr w:type="spellStart"/>
      <w:r>
        <w:rPr>
          <w:rFonts w:ascii="Simplified Arabic" w:eastAsia="Simplified Arabic" w:hAnsi="Simplified Arabic" w:cs="Simplified Arabic"/>
          <w:sz w:val="28"/>
          <w:szCs w:val="28"/>
          <w:rtl/>
        </w:rPr>
        <w:t>لذلك،</w:t>
      </w:r>
      <w:proofErr w:type="spellEnd"/>
      <w:r>
        <w:rPr>
          <w:rFonts w:ascii="Simplified Arabic" w:eastAsia="Simplified Arabic" w:hAnsi="Simplified Arabic" w:cs="Simplified Arabic"/>
          <w:sz w:val="28"/>
          <w:szCs w:val="28"/>
          <w:rtl/>
        </w:rPr>
        <w:t xml:space="preserve"> أصبح مصطلح "سياسة </w:t>
      </w:r>
      <w:proofErr w:type="spellStart"/>
      <w:r>
        <w:rPr>
          <w:rFonts w:ascii="Simplified Arabic" w:eastAsia="Simplified Arabic" w:hAnsi="Simplified Arabic" w:cs="Simplified Arabic"/>
          <w:sz w:val="28"/>
          <w:szCs w:val="28"/>
          <w:rtl/>
        </w:rPr>
        <w:t>التنوع"</w:t>
      </w:r>
      <w:proofErr w:type="spellEnd"/>
      <w:r>
        <w:rPr>
          <w:rFonts w:ascii="Simplified Arabic" w:eastAsia="Simplified Arabic" w:hAnsi="Simplified Arabic" w:cs="Simplified Arabic"/>
          <w:sz w:val="28"/>
          <w:szCs w:val="28"/>
          <w:rtl/>
        </w:rPr>
        <w:t xml:space="preserve"> و"سياسة </w:t>
      </w:r>
      <w:proofErr w:type="spellStart"/>
      <w:r>
        <w:rPr>
          <w:rFonts w:ascii="Simplified Arabic" w:eastAsia="Simplified Arabic" w:hAnsi="Simplified Arabic" w:cs="Simplified Arabic"/>
          <w:sz w:val="28"/>
          <w:szCs w:val="28"/>
          <w:rtl/>
        </w:rPr>
        <w:t>المساواة"</w:t>
      </w:r>
      <w:proofErr w:type="spellEnd"/>
      <w:r>
        <w:rPr>
          <w:rFonts w:ascii="Simplified Arabic" w:eastAsia="Simplified Arabic" w:hAnsi="Simplified Arabic" w:cs="Simplified Arabic"/>
          <w:sz w:val="28"/>
          <w:szCs w:val="28"/>
          <w:rtl/>
        </w:rPr>
        <w:t xml:space="preserve"> علامة نموذجية في المنظمات في جميع أنحاء العالم. كما أن إدارة التنوع وتكافؤ الفرص هما مصطلحان مختلفان</w:t>
      </w:r>
      <w:proofErr w:type="spellStart"/>
      <w:r>
        <w:rPr>
          <w:rFonts w:ascii="Simplified Arabic" w:eastAsia="Simplified Arabic" w:hAnsi="Simplified Arabic" w:cs="Simplified Arabic" w:hint="cs"/>
          <w:sz w:val="28"/>
          <w:szCs w:val="28"/>
          <w:rtl/>
          <w:lang w:bidi="ar-LB"/>
        </w:rPr>
        <w:t>،</w:t>
      </w:r>
      <w:proofErr w:type="spellEnd"/>
      <w:r>
        <w:rPr>
          <w:rFonts w:ascii="Simplified Arabic" w:eastAsia="Simplified Arabic" w:hAnsi="Simplified Arabic" w:cs="Simplified Arabic" w:hint="cs"/>
          <w:sz w:val="28"/>
          <w:szCs w:val="28"/>
          <w:rtl/>
          <w:lang w:bidi="ar-LB"/>
        </w:rPr>
        <w:t xml:space="preserve"> حيث</w:t>
      </w:r>
      <w:r>
        <w:rPr>
          <w:rFonts w:ascii="Simplified Arabic" w:eastAsia="Simplified Arabic" w:hAnsi="Simplified Arabic" w:cs="Simplified Arabic"/>
          <w:sz w:val="28"/>
          <w:szCs w:val="28"/>
          <w:rtl/>
        </w:rPr>
        <w:t xml:space="preserve"> يرتبط مصطلح "تكافؤ </w:t>
      </w:r>
      <w:proofErr w:type="spellStart"/>
      <w:r>
        <w:rPr>
          <w:rFonts w:ascii="Simplified Arabic" w:eastAsia="Simplified Arabic" w:hAnsi="Simplified Arabic" w:cs="Simplified Arabic"/>
          <w:sz w:val="28"/>
          <w:szCs w:val="28"/>
          <w:rtl/>
        </w:rPr>
        <w:t>الفرص"</w:t>
      </w:r>
      <w:proofErr w:type="spellEnd"/>
      <w:r>
        <w:rPr>
          <w:rFonts w:ascii="Simplified Arabic" w:eastAsia="Simplified Arabic" w:hAnsi="Simplified Arabic" w:cs="Simplified Arabic"/>
          <w:sz w:val="28"/>
          <w:szCs w:val="28"/>
          <w:rtl/>
        </w:rPr>
        <w:t xml:space="preserve"> بالتسامح القائم على </w:t>
      </w:r>
      <w:proofErr w:type="spellStart"/>
      <w:r>
        <w:rPr>
          <w:rFonts w:ascii="Simplified Arabic" w:eastAsia="Simplified Arabic" w:hAnsi="Simplified Arabic" w:cs="Simplified Arabic"/>
          <w:sz w:val="28"/>
          <w:szCs w:val="28"/>
          <w:rtl/>
        </w:rPr>
        <w:t>الحقوق،</w:t>
      </w:r>
      <w:proofErr w:type="spellEnd"/>
      <w:r>
        <w:rPr>
          <w:rFonts w:ascii="Simplified Arabic" w:eastAsia="Simplified Arabic" w:hAnsi="Simplified Arabic" w:cs="Simplified Arabic"/>
          <w:sz w:val="28"/>
          <w:szCs w:val="28"/>
          <w:rtl/>
        </w:rPr>
        <w:t xml:space="preserve"> ويتحقق وفقاً للقواعد القانونية التي تهدف إلى توزيع عادل للفرص وعدم حصرها ضمن فئات محددة تضمن تحقيق الأهداف العليا في المنظمة</w:t>
      </w:r>
      <w:r>
        <w:rPr>
          <w:rFonts w:ascii="Simplified Arabic" w:eastAsia="Simplified Arabic" w:hAnsi="Simplified Arabic" w:cs="Simplified Arabic"/>
          <w:sz w:val="28"/>
          <w:szCs w:val="28"/>
        </w:rPr>
        <w:t>.</w:t>
      </w:r>
      <w:r>
        <w:rPr>
          <w:rFonts w:ascii="Simplified Arabic" w:eastAsia="Simplified Arabic" w:hAnsi="Simplified Arabic" w:cs="Simplified Arabic"/>
          <w:sz w:val="28"/>
          <w:szCs w:val="28"/>
          <w:rtl/>
        </w:rPr>
        <w:t xml:space="preserve"> </w:t>
      </w:r>
      <w:r w:rsidRPr="008311A7">
        <w:rPr>
          <w:rFonts w:asciiTheme="majorBidi" w:hAnsiTheme="majorBidi" w:cstheme="majorBidi"/>
          <w:sz w:val="28"/>
          <w:szCs w:val="28"/>
        </w:rPr>
        <w:t>(Greene, 2002)</w:t>
      </w:r>
      <w:r>
        <w:rPr>
          <w:rFonts w:ascii="Simplified Arabic" w:eastAsia="Simplified Arabic" w:hAnsi="Simplified Arabic" w:cs="Simplified Arabic"/>
          <w:sz w:val="28"/>
          <w:szCs w:val="28"/>
          <w:rtl/>
        </w:rPr>
        <w:t xml:space="preserve"> غير أن إدارة التنوع مختلفة قليلاً وتركز على المبادرة التنظيمية حيث تعمد المنظمات إلى تقييم </w:t>
      </w:r>
      <w:proofErr w:type="spellStart"/>
      <w:r>
        <w:rPr>
          <w:rFonts w:ascii="Simplified Arabic" w:eastAsia="Simplified Arabic" w:hAnsi="Simplified Arabic" w:cs="Simplified Arabic"/>
          <w:sz w:val="28"/>
          <w:szCs w:val="28"/>
          <w:rtl/>
        </w:rPr>
        <w:t>الفروقات</w:t>
      </w:r>
      <w:proofErr w:type="spellEnd"/>
      <w:r>
        <w:rPr>
          <w:rFonts w:ascii="Simplified Arabic" w:eastAsia="Simplified Arabic" w:hAnsi="Simplified Arabic" w:cs="Simplified Arabic"/>
          <w:sz w:val="28"/>
          <w:szCs w:val="28"/>
          <w:rtl/>
        </w:rPr>
        <w:t xml:space="preserve"> بالإضافة إلى إتباع سياسة عدم التمييز وإذابة المخاوف المتعلقة باحترام كل فرد في مكان العمل بغض النظر عن عرقه أو جنسه أو ديانته</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8311A7">
        <w:rPr>
          <w:rFonts w:asciiTheme="majorBidi" w:hAnsiTheme="majorBidi" w:cstheme="majorBidi"/>
          <w:sz w:val="28"/>
          <w:szCs w:val="28"/>
        </w:rPr>
        <w:t>(Cornelius, 2000)</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يقترح العلماء على المنظمات أن تقيس ملف التعريف الخاص بمجموعات العمل لتحديد الثقافة التنظيمية </w:t>
      </w:r>
      <w:proofErr w:type="spellStart"/>
      <w:r>
        <w:rPr>
          <w:rFonts w:ascii="Simplified Arabic" w:eastAsia="Simplified Arabic" w:hAnsi="Simplified Arabic" w:cs="Simplified Arabic"/>
          <w:sz w:val="28"/>
          <w:szCs w:val="28"/>
          <w:rtl/>
        </w:rPr>
        <w:t>السائدة،</w:t>
      </w:r>
      <w:proofErr w:type="spellEnd"/>
      <w:r>
        <w:rPr>
          <w:rFonts w:ascii="Simplified Arabic" w:eastAsia="Simplified Arabic" w:hAnsi="Simplified Arabic" w:cs="Simplified Arabic"/>
          <w:sz w:val="28"/>
          <w:szCs w:val="28"/>
          <w:rtl/>
        </w:rPr>
        <w:t xml:space="preserve"> والتصورات والاختلافات القائمة بين </w:t>
      </w:r>
      <w:r>
        <w:rPr>
          <w:rFonts w:ascii="Simplified Arabic" w:eastAsia="Simplified Arabic" w:hAnsi="Simplified Arabic" w:cs="Simplified Arabic"/>
          <w:sz w:val="28"/>
          <w:szCs w:val="28"/>
          <w:rtl/>
        </w:rPr>
        <w:lastRenderedPageBreak/>
        <w:t>مجموعات الموظفين وذلك لتحديد الحواجز الثقافية التي قد تكون عاملاً سيئاً في عرقلة المساواة في مكان العمل</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F841CE">
        <w:rPr>
          <w:rFonts w:asciiTheme="majorBidi" w:hAnsiTheme="majorBidi" w:cstheme="majorBidi"/>
          <w:sz w:val="28"/>
          <w:szCs w:val="28"/>
        </w:rPr>
        <w:t>(</w:t>
      </w:r>
      <w:proofErr w:type="spellStart"/>
      <w:r w:rsidRPr="00F841CE">
        <w:rPr>
          <w:rFonts w:asciiTheme="majorBidi" w:hAnsiTheme="majorBidi" w:cstheme="majorBidi"/>
          <w:sz w:val="28"/>
          <w:szCs w:val="28"/>
        </w:rPr>
        <w:t>Kossek</w:t>
      </w:r>
      <w:proofErr w:type="spellEnd"/>
      <w:r w:rsidRPr="00F841CE">
        <w:rPr>
          <w:rFonts w:asciiTheme="majorBidi" w:hAnsiTheme="majorBidi" w:cstheme="majorBidi"/>
          <w:sz w:val="28"/>
          <w:szCs w:val="28"/>
        </w:rPr>
        <w:t>, 2010)</w:t>
      </w:r>
    </w:p>
    <w:p w:rsidR="0026711D" w:rsidRDefault="0026711D" w:rsidP="00B47CA6">
      <w:pPr>
        <w:pStyle w:val="Heading2"/>
        <w:keepLines/>
        <w:widowControl/>
        <w:numPr>
          <w:ilvl w:val="0"/>
          <w:numId w:val="24"/>
        </w:numPr>
        <w:adjustRightInd/>
        <w:spacing w:before="100" w:beforeAutospacing="1" w:after="120"/>
        <w:ind w:left="714" w:hanging="357"/>
        <w:jc w:val="left"/>
        <w:textAlignment w:val="auto"/>
        <w:rPr>
          <w:rFonts w:ascii="Simplified Arabic" w:eastAsia="Simplified Arabic" w:hAnsi="Simplified Arabic" w:cs="Simplified Arabic"/>
        </w:rPr>
      </w:pPr>
      <w:bookmarkStart w:id="12" w:name="_heading=h.3rdcrjn" w:colFirst="0" w:colLast="0"/>
      <w:bookmarkEnd w:id="12"/>
      <w:r>
        <w:rPr>
          <w:rFonts w:ascii="Simplified Arabic" w:eastAsia="Simplified Arabic" w:hAnsi="Simplified Arabic" w:cs="Simplified Arabic"/>
          <w:rtl/>
        </w:rPr>
        <w:t>خصائص التنوع الوظيفي داخل المنظمات</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قد يختلف مفهوم التنوع في مكان العمل من منظمة إلى أخرى وفقًا للقواعد والمبادئ التوجيهية التي تم تحديدها لغرض معين وأيضًا المعنى الذي تعطيه المنظمة له وكيف يتم استخدامه غالبًا. كما ونعلم أنه لا يوجد أحد يرغب في أن يدفع مقابل خدمات المنظمة من دون الحصول على قيمة فعلية مقابل هذا </w:t>
      </w:r>
      <w:proofErr w:type="spellStart"/>
      <w:r>
        <w:rPr>
          <w:rFonts w:ascii="Simplified Arabic" w:eastAsia="Simplified Arabic" w:hAnsi="Simplified Arabic" w:cs="Simplified Arabic"/>
          <w:sz w:val="28"/>
          <w:szCs w:val="28"/>
          <w:rtl/>
        </w:rPr>
        <w:t>المال،</w:t>
      </w:r>
      <w:proofErr w:type="spellEnd"/>
      <w:r>
        <w:rPr>
          <w:rFonts w:ascii="Simplified Arabic" w:eastAsia="Simplified Arabic" w:hAnsi="Simplified Arabic" w:cs="Simplified Arabic"/>
          <w:sz w:val="28"/>
          <w:szCs w:val="28"/>
          <w:rtl/>
        </w:rPr>
        <w:t xml:space="preserve"> لذلك فالمنظمة التي توظف قوة عاملة متنوعة تهدف إلى تحسين إنتاجيتها ودخلها. عند التفكير في اعتماد قوة عاملة </w:t>
      </w:r>
      <w:proofErr w:type="spellStart"/>
      <w:r>
        <w:rPr>
          <w:rFonts w:ascii="Simplified Arabic" w:eastAsia="Simplified Arabic" w:hAnsi="Simplified Arabic" w:cs="Simplified Arabic"/>
          <w:sz w:val="28"/>
          <w:szCs w:val="28"/>
          <w:rtl/>
        </w:rPr>
        <w:t>متنوعة،</w:t>
      </w:r>
      <w:proofErr w:type="spellEnd"/>
      <w:r>
        <w:rPr>
          <w:rFonts w:ascii="Simplified Arabic" w:eastAsia="Simplified Arabic" w:hAnsi="Simplified Arabic" w:cs="Simplified Arabic"/>
          <w:sz w:val="28"/>
          <w:szCs w:val="28"/>
          <w:rtl/>
        </w:rPr>
        <w:t xml:space="preserve"> يجب أخذ بعض العوامل والسمات الهامة بعين </w:t>
      </w:r>
      <w:proofErr w:type="spellStart"/>
      <w:r>
        <w:rPr>
          <w:rFonts w:ascii="Simplified Arabic" w:eastAsia="Simplified Arabic" w:hAnsi="Simplified Arabic" w:cs="Simplified Arabic"/>
          <w:sz w:val="28"/>
          <w:szCs w:val="28"/>
          <w:rtl/>
        </w:rPr>
        <w:t>الاعتبار،</w:t>
      </w:r>
      <w:proofErr w:type="spellEnd"/>
      <w:r>
        <w:rPr>
          <w:rFonts w:ascii="Simplified Arabic" w:eastAsia="Simplified Arabic" w:hAnsi="Simplified Arabic" w:cs="Simplified Arabic"/>
          <w:sz w:val="28"/>
          <w:szCs w:val="28"/>
          <w:rtl/>
        </w:rPr>
        <w:t xml:space="preserve"> والتي تشمل ما يلي:</w:t>
      </w:r>
    </w:p>
    <w:p w:rsidR="0026711D" w:rsidRPr="004722D1" w:rsidRDefault="0026711D" w:rsidP="00B47CA6">
      <w:pPr>
        <w:widowControl/>
        <w:numPr>
          <w:ilvl w:val="0"/>
          <w:numId w:val="27"/>
        </w:numPr>
        <w:pBdr>
          <w:top w:val="nil"/>
          <w:left w:val="nil"/>
          <w:bottom w:val="nil"/>
          <w:right w:val="nil"/>
          <w:between w:val="nil"/>
        </w:pBdr>
        <w:bidi/>
        <w:adjustRightInd/>
        <w:spacing w:line="240" w:lineRule="auto"/>
        <w:ind w:left="232"/>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نوع المنظمة</w:t>
      </w:r>
    </w:p>
    <w:p w:rsidR="0026711D" w:rsidRPr="00963B04" w:rsidRDefault="0026711D" w:rsidP="00B47CA6">
      <w:pPr>
        <w:bidi/>
        <w:spacing w:line="240" w:lineRule="auto"/>
        <w:rPr>
          <w:rFonts w:ascii="Simplified Arabic" w:eastAsia="Simplified Arabic" w:hAnsi="Simplified Arabic" w:cs="Simplified Arabic"/>
          <w:sz w:val="28"/>
          <w:szCs w:val="28"/>
          <w:rtl/>
          <w:lang w:bidi="ar-LB"/>
        </w:rPr>
      </w:pPr>
      <w:r w:rsidRPr="00963B04">
        <w:rPr>
          <w:rFonts w:ascii="Simplified Arabic" w:eastAsia="Simplified Arabic" w:hAnsi="Simplified Arabic" w:cs="Simplified Arabic"/>
          <w:sz w:val="28"/>
          <w:szCs w:val="28"/>
          <w:rtl/>
        </w:rPr>
        <w:t>يلعب نوع المنظمة دوراً هاماً في عملية صنع القرار للمنظمة في تحديد ما إذا كان سيتم توظيف قوة عمل متنوعة أم لا. تختلف</w:t>
      </w:r>
      <w:r w:rsidRPr="00963B04">
        <w:rPr>
          <w:rFonts w:ascii="Simplified Arabic" w:eastAsia="Simplified Arabic" w:hAnsi="Simplified Arabic" w:cs="Simplified Arabic" w:hint="cs"/>
          <w:sz w:val="28"/>
          <w:szCs w:val="28"/>
          <w:rtl/>
        </w:rPr>
        <w:t xml:space="preserve"> المنظمات</w:t>
      </w:r>
      <w:r w:rsidRPr="00963B04">
        <w:rPr>
          <w:rFonts w:ascii="Simplified Arabic" w:eastAsia="Simplified Arabic" w:hAnsi="Simplified Arabic" w:cs="Simplified Arabic"/>
          <w:sz w:val="28"/>
          <w:szCs w:val="28"/>
          <w:rtl/>
        </w:rPr>
        <w:t xml:space="preserve"> في الحجم </w:t>
      </w:r>
      <w:proofErr w:type="spellStart"/>
      <w:r w:rsidRPr="00963B04">
        <w:rPr>
          <w:rFonts w:ascii="Simplified Arabic" w:eastAsia="Simplified Arabic" w:hAnsi="Simplified Arabic" w:cs="Simplified Arabic"/>
          <w:sz w:val="28"/>
          <w:szCs w:val="28"/>
          <w:rtl/>
        </w:rPr>
        <w:t>والأنشطة،</w:t>
      </w:r>
      <w:proofErr w:type="spellEnd"/>
      <w:r w:rsidRPr="00963B04">
        <w:rPr>
          <w:rFonts w:ascii="Simplified Arabic" w:eastAsia="Simplified Arabic" w:hAnsi="Simplified Arabic" w:cs="Simplified Arabic"/>
          <w:sz w:val="28"/>
          <w:szCs w:val="28"/>
          <w:rtl/>
        </w:rPr>
        <w:t xml:space="preserve"> وتأتي مع قواعدها الخاصة وقانون المنظمة. تميل معظم المنظمات العامة إلى توظيف عدد أكبر من العمال بسبب حجمها مقارنة بالمنظمات </w:t>
      </w:r>
      <w:proofErr w:type="spellStart"/>
      <w:r w:rsidRPr="00963B04">
        <w:rPr>
          <w:rFonts w:ascii="Simplified Arabic" w:eastAsia="Simplified Arabic" w:hAnsi="Simplified Arabic" w:cs="Simplified Arabic"/>
          <w:sz w:val="28"/>
          <w:szCs w:val="28"/>
          <w:rtl/>
        </w:rPr>
        <w:t>الخاصة،</w:t>
      </w:r>
      <w:proofErr w:type="spellEnd"/>
      <w:r w:rsidRPr="00963B04">
        <w:rPr>
          <w:rFonts w:ascii="Simplified Arabic" w:eastAsia="Simplified Arabic" w:hAnsi="Simplified Arabic" w:cs="Simplified Arabic"/>
          <w:sz w:val="28"/>
          <w:szCs w:val="28"/>
          <w:rtl/>
        </w:rPr>
        <w:t xml:space="preserve"> وينطبق الشيء نفسه على أنواع أخرى مثل المنظمات ذات المسؤولية </w:t>
      </w:r>
      <w:proofErr w:type="spellStart"/>
      <w:r w:rsidRPr="00963B04">
        <w:rPr>
          <w:rFonts w:ascii="Simplified Arabic" w:eastAsia="Simplified Arabic" w:hAnsi="Simplified Arabic" w:cs="Simplified Arabic"/>
          <w:sz w:val="28"/>
          <w:szCs w:val="28"/>
          <w:rtl/>
        </w:rPr>
        <w:t>المحدودة،</w:t>
      </w:r>
      <w:proofErr w:type="spellEnd"/>
      <w:r w:rsidRPr="00963B04">
        <w:rPr>
          <w:rFonts w:ascii="Simplified Arabic" w:eastAsia="Simplified Arabic" w:hAnsi="Simplified Arabic" w:cs="Simplified Arabic"/>
          <w:sz w:val="28"/>
          <w:szCs w:val="28"/>
          <w:rtl/>
        </w:rPr>
        <w:t xml:space="preserve"> والمنظمات غير </w:t>
      </w:r>
      <w:proofErr w:type="spellStart"/>
      <w:r w:rsidRPr="00963B04">
        <w:rPr>
          <w:rFonts w:ascii="Simplified Arabic" w:eastAsia="Simplified Arabic" w:hAnsi="Simplified Arabic" w:cs="Simplified Arabic"/>
          <w:sz w:val="28"/>
          <w:szCs w:val="28"/>
          <w:rtl/>
        </w:rPr>
        <w:t>المحدودة،</w:t>
      </w:r>
      <w:proofErr w:type="spellEnd"/>
      <w:r w:rsidRPr="00963B04">
        <w:rPr>
          <w:rFonts w:ascii="Simplified Arabic" w:eastAsia="Simplified Arabic" w:hAnsi="Simplified Arabic" w:cs="Simplified Arabic"/>
          <w:sz w:val="28"/>
          <w:szCs w:val="28"/>
          <w:rtl/>
        </w:rPr>
        <w:t xml:space="preserve"> والمنظمات </w:t>
      </w:r>
      <w:proofErr w:type="spellStart"/>
      <w:r w:rsidRPr="00963B04">
        <w:rPr>
          <w:rFonts w:ascii="Simplified Arabic" w:eastAsia="Simplified Arabic" w:hAnsi="Simplified Arabic" w:cs="Simplified Arabic"/>
          <w:sz w:val="28"/>
          <w:szCs w:val="28"/>
          <w:rtl/>
        </w:rPr>
        <w:t>الحكومية،</w:t>
      </w:r>
      <w:proofErr w:type="spellEnd"/>
      <w:r w:rsidRPr="00963B04">
        <w:rPr>
          <w:rFonts w:ascii="Simplified Arabic" w:eastAsia="Simplified Arabic" w:hAnsi="Simplified Arabic" w:cs="Simplified Arabic"/>
          <w:sz w:val="28"/>
          <w:szCs w:val="28"/>
          <w:rtl/>
        </w:rPr>
        <w:t xml:space="preserve"> وما إلى </w:t>
      </w:r>
      <w:r w:rsidRPr="00C62F5E">
        <w:rPr>
          <w:rFonts w:ascii="Simplified Arabic" w:eastAsia="Simplified Arabic" w:hAnsi="Simplified Arabic" w:cs="Simplified Arabic"/>
          <w:sz w:val="28"/>
          <w:szCs w:val="28"/>
          <w:rtl/>
        </w:rPr>
        <w:t>ذلك.</w:t>
      </w:r>
      <w:r w:rsidRPr="00C62F5E">
        <w:rPr>
          <w:rFonts w:ascii="Simplified Arabic" w:eastAsia="Simplified Arabic" w:hAnsi="Simplified Arabic" w:cs="Simplified Arabic" w:hint="cs"/>
          <w:sz w:val="28"/>
          <w:szCs w:val="28"/>
          <w:rtl/>
          <w:lang w:bidi="ar-LB"/>
        </w:rPr>
        <w:t xml:space="preserve"> </w:t>
      </w:r>
      <w:proofErr w:type="spellStart"/>
      <w:r w:rsidRPr="00C62F5E">
        <w:rPr>
          <w:rFonts w:asciiTheme="majorBidi" w:hAnsiTheme="majorBidi" w:cstheme="majorBidi"/>
          <w:sz w:val="28"/>
          <w:szCs w:val="28"/>
        </w:rPr>
        <w:t>Dovidio</w:t>
      </w:r>
      <w:proofErr w:type="spellEnd"/>
      <w:r w:rsidRPr="00C62F5E">
        <w:rPr>
          <w:rFonts w:asciiTheme="majorBidi" w:hAnsiTheme="majorBidi" w:cstheme="majorBidi"/>
          <w:sz w:val="28"/>
          <w:szCs w:val="28"/>
        </w:rPr>
        <w:t xml:space="preserve"> et al, 2008)</w:t>
      </w:r>
      <w:proofErr w:type="spellStart"/>
      <w:r w:rsidRPr="00C62F5E">
        <w:rPr>
          <w:rFonts w:asciiTheme="majorBidi" w:hAnsiTheme="majorBidi" w:cstheme="majorBidi" w:hint="cs"/>
          <w:sz w:val="28"/>
          <w:szCs w:val="28"/>
          <w:rtl/>
          <w:lang w:bidi="ar-LB"/>
        </w:rPr>
        <w:t>)</w:t>
      </w:r>
      <w:proofErr w:type="spellEnd"/>
    </w:p>
    <w:p w:rsidR="0026711D" w:rsidRPr="004722D1" w:rsidRDefault="0026711D" w:rsidP="00B47CA6">
      <w:pPr>
        <w:widowControl/>
        <w:numPr>
          <w:ilvl w:val="0"/>
          <w:numId w:val="27"/>
        </w:numPr>
        <w:pBdr>
          <w:top w:val="nil"/>
          <w:left w:val="nil"/>
          <w:bottom w:val="nil"/>
          <w:right w:val="nil"/>
          <w:between w:val="nil"/>
        </w:pBdr>
        <w:bidi/>
        <w:adjustRightInd/>
        <w:spacing w:line="240" w:lineRule="auto"/>
        <w:ind w:left="232" w:firstLine="0"/>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الثقافة التنظيمية</w:t>
      </w:r>
    </w:p>
    <w:p w:rsidR="0026711D" w:rsidRDefault="0026711D" w:rsidP="00B47CA6">
      <w:pPr>
        <w:bidi/>
        <w:spacing w:after="120" w:line="240" w:lineRule="auto"/>
        <w:rPr>
          <w:rFonts w:ascii="Simplified Arabic" w:eastAsia="Simplified Arabic" w:hAnsi="Simplified Arabic" w:cs="Simplified Arabic"/>
          <w:sz w:val="28"/>
          <w:szCs w:val="28"/>
          <w:rtl/>
          <w:lang w:bidi="ar-LB"/>
        </w:rPr>
      </w:pPr>
      <w:r>
        <w:rPr>
          <w:rFonts w:ascii="Simplified Arabic" w:eastAsia="Simplified Arabic" w:hAnsi="Simplified Arabic" w:cs="Simplified Arabic"/>
          <w:sz w:val="28"/>
          <w:szCs w:val="28"/>
          <w:rtl/>
        </w:rPr>
        <w:t xml:space="preserve">يمكن تعريف الثقافة التنظيمية بأنها مجموعة من القيم التي تشارك في تكوين المنظمة والتي تعكس أنشطة </w:t>
      </w:r>
      <w:proofErr w:type="spellStart"/>
      <w:r>
        <w:rPr>
          <w:rFonts w:ascii="Simplified Arabic" w:eastAsia="Simplified Arabic" w:hAnsi="Simplified Arabic" w:cs="Simplified Arabic"/>
          <w:sz w:val="28"/>
          <w:szCs w:val="28"/>
          <w:rtl/>
        </w:rPr>
        <w:t>المنظمة؛</w:t>
      </w:r>
      <w:proofErr w:type="spellEnd"/>
      <w:r>
        <w:rPr>
          <w:rFonts w:ascii="Simplified Arabic" w:eastAsia="Simplified Arabic" w:hAnsi="Simplified Arabic" w:cs="Simplified Arabic"/>
          <w:sz w:val="28"/>
          <w:szCs w:val="28"/>
          <w:rtl/>
        </w:rPr>
        <w:t xml:space="preserve"> كما أن هناك خمسة عناصر للثقافة التنظيمية التي تنطوي على </w:t>
      </w:r>
      <w:proofErr w:type="spellStart"/>
      <w:r>
        <w:rPr>
          <w:rFonts w:ascii="Simplified Arabic" w:eastAsia="Simplified Arabic" w:hAnsi="Simplified Arabic" w:cs="Simplified Arabic"/>
          <w:sz w:val="28"/>
          <w:szCs w:val="28"/>
          <w:rtl/>
        </w:rPr>
        <w:t>ممارساتها،</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ورؤيتها،</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وقيمتها،</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والناس،</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والمكان،</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lastRenderedPageBreak/>
        <w:t xml:space="preserve">وتاريخها. وتعد كل ثقافة تنظيمية فريدة ومختلفة عن أي منظمة أخرى  وبالتالي فإن أي قرار تتخذه منظمة أو منظمة ما بشأن التنوع في مكان العمل يستند إلى معتقدات المنظمة </w:t>
      </w:r>
      <w:proofErr w:type="spellStart"/>
      <w:r>
        <w:rPr>
          <w:rFonts w:ascii="Simplified Arabic" w:eastAsia="Simplified Arabic" w:hAnsi="Simplified Arabic" w:cs="Simplified Arabic"/>
          <w:sz w:val="28"/>
          <w:szCs w:val="28"/>
          <w:rtl/>
        </w:rPr>
        <w:t>وقواعدها،</w:t>
      </w:r>
      <w:proofErr w:type="spellEnd"/>
      <w:r>
        <w:rPr>
          <w:rFonts w:ascii="Simplified Arabic" w:eastAsia="Simplified Arabic" w:hAnsi="Simplified Arabic" w:cs="Simplified Arabic"/>
          <w:sz w:val="28"/>
          <w:szCs w:val="28"/>
          <w:rtl/>
        </w:rPr>
        <w:t xml:space="preserve"> ويجب بالتالي التفكير في تلك المنظمة </w:t>
      </w:r>
      <w:r w:rsidRPr="00F243A6">
        <w:rPr>
          <w:rFonts w:asciiTheme="majorBidi" w:hAnsiTheme="majorBidi" w:cstheme="majorBidi"/>
          <w:sz w:val="28"/>
          <w:szCs w:val="28"/>
        </w:rPr>
        <w:t>(Coleman, 2013</w:t>
      </w:r>
      <w:r>
        <w:rPr>
          <w:rFonts w:asciiTheme="majorBidi" w:hAnsiTheme="majorBidi" w:cstheme="majorBidi"/>
          <w:sz w:val="28"/>
          <w:szCs w:val="28"/>
        </w:rPr>
        <w:t>)</w:t>
      </w:r>
      <w:r>
        <w:rPr>
          <w:rFonts w:asciiTheme="majorBidi" w:hAnsiTheme="majorBidi" w:cstheme="majorBidi" w:hint="cs"/>
          <w:sz w:val="28"/>
          <w:szCs w:val="28"/>
          <w:rtl/>
          <w:lang w:bidi="ar-LB"/>
        </w:rPr>
        <w:t>.</w:t>
      </w:r>
    </w:p>
    <w:p w:rsidR="0026711D" w:rsidRPr="004722D1" w:rsidRDefault="0026711D" w:rsidP="00B47CA6">
      <w:pPr>
        <w:widowControl/>
        <w:numPr>
          <w:ilvl w:val="0"/>
          <w:numId w:val="27"/>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موقع المنظمة</w:t>
      </w:r>
    </w:p>
    <w:p w:rsidR="0026711D" w:rsidRDefault="0026711D" w:rsidP="00B47CA6">
      <w:pPr>
        <w:bidi/>
        <w:spacing w:after="120" w:line="240" w:lineRule="auto"/>
        <w:rPr>
          <w:rFonts w:ascii="Simplified Arabic" w:eastAsia="Simplified Arabic" w:hAnsi="Simplified Arabic" w:cs="Simplified Arabic"/>
          <w:sz w:val="28"/>
          <w:szCs w:val="28"/>
          <w:rtl/>
          <w:lang w:bidi="ar-LB"/>
        </w:rPr>
      </w:pPr>
      <w:r>
        <w:rPr>
          <w:rFonts w:ascii="Simplified Arabic" w:eastAsia="Simplified Arabic" w:hAnsi="Simplified Arabic" w:cs="Simplified Arabic"/>
          <w:sz w:val="28"/>
          <w:szCs w:val="28"/>
          <w:rtl/>
        </w:rPr>
        <w:t xml:space="preserve">يساهم موقع المنظمة في تحديد قرارات المنظمة بالنسبة إلى قبول أو رفض توظيف قوة عاملة متنوعة. لذا نرى أنه من المنطقي أن المنظمات التي تمتلك مصانعها في معظم أنحاء العالم لديها الكثير من الخيارات ولكن لتوظيف عمال من ثقافات </w:t>
      </w:r>
      <w:proofErr w:type="spellStart"/>
      <w:r>
        <w:rPr>
          <w:rFonts w:ascii="Simplified Arabic" w:eastAsia="Simplified Arabic" w:hAnsi="Simplified Arabic" w:cs="Simplified Arabic"/>
          <w:sz w:val="28"/>
          <w:szCs w:val="28"/>
          <w:rtl/>
        </w:rPr>
        <w:t>متنوعة،</w:t>
      </w:r>
      <w:proofErr w:type="spellEnd"/>
      <w:r>
        <w:rPr>
          <w:rFonts w:ascii="Simplified Arabic" w:eastAsia="Simplified Arabic" w:hAnsi="Simplified Arabic" w:cs="Simplified Arabic"/>
          <w:sz w:val="28"/>
          <w:szCs w:val="28"/>
          <w:rtl/>
        </w:rPr>
        <w:t xml:space="preserve"> حيث أن هناك حاجة إلى العمال في كل مكتب يعملون فيه. ومع </w:t>
      </w:r>
      <w:proofErr w:type="spellStart"/>
      <w:r>
        <w:rPr>
          <w:rFonts w:ascii="Simplified Arabic" w:eastAsia="Simplified Arabic" w:hAnsi="Simplified Arabic" w:cs="Simplified Arabic"/>
          <w:sz w:val="28"/>
          <w:szCs w:val="28"/>
          <w:rtl/>
        </w:rPr>
        <w:t>ذلك،</w:t>
      </w:r>
      <w:proofErr w:type="spellEnd"/>
      <w:r>
        <w:rPr>
          <w:rFonts w:ascii="Simplified Arabic" w:eastAsia="Simplified Arabic" w:hAnsi="Simplified Arabic" w:cs="Simplified Arabic"/>
          <w:sz w:val="28"/>
          <w:szCs w:val="28"/>
          <w:rtl/>
        </w:rPr>
        <w:t xml:space="preserve"> فإن بعض المنظمات لديها القدرة على تقرير ما إذا كانت ستستخدم قوة عمل متنوعة أم </w:t>
      </w:r>
      <w:proofErr w:type="spellStart"/>
      <w:r>
        <w:rPr>
          <w:rFonts w:ascii="Simplified Arabic" w:eastAsia="Simplified Arabic" w:hAnsi="Simplified Arabic" w:cs="Simplified Arabic"/>
          <w:sz w:val="28"/>
          <w:szCs w:val="28"/>
          <w:rtl/>
        </w:rPr>
        <w:t>لا،</w:t>
      </w:r>
      <w:proofErr w:type="spellEnd"/>
      <w:r>
        <w:rPr>
          <w:rFonts w:ascii="Simplified Arabic" w:eastAsia="Simplified Arabic" w:hAnsi="Simplified Arabic" w:cs="Simplified Arabic"/>
          <w:sz w:val="28"/>
          <w:szCs w:val="28"/>
          <w:rtl/>
        </w:rPr>
        <w:t xml:space="preserve"> لا </w:t>
      </w:r>
      <w:proofErr w:type="spellStart"/>
      <w:r>
        <w:rPr>
          <w:rFonts w:ascii="Simplified Arabic" w:eastAsia="Simplified Arabic" w:hAnsi="Simplified Arabic" w:cs="Simplified Arabic"/>
          <w:sz w:val="28"/>
          <w:szCs w:val="28"/>
          <w:rtl/>
        </w:rPr>
        <w:t>سيما</w:t>
      </w:r>
      <w:proofErr w:type="spellEnd"/>
      <w:r>
        <w:rPr>
          <w:rFonts w:ascii="Simplified Arabic" w:eastAsia="Simplified Arabic" w:hAnsi="Simplified Arabic" w:cs="Simplified Arabic"/>
          <w:sz w:val="28"/>
          <w:szCs w:val="28"/>
          <w:rtl/>
        </w:rPr>
        <w:t xml:space="preserve"> عندما تكون موجودة فقط في بلد المنشأ.</w:t>
      </w:r>
      <w:r>
        <w:rPr>
          <w:rFonts w:ascii="Simplified Arabic" w:eastAsia="Simplified Arabic" w:hAnsi="Simplified Arabic" w:cs="Simplified Arabic" w:hint="cs"/>
          <w:sz w:val="28"/>
          <w:szCs w:val="28"/>
          <w:rtl/>
          <w:lang w:bidi="ar-LB"/>
        </w:rPr>
        <w:t xml:space="preserve"> </w:t>
      </w:r>
      <w:r w:rsidRPr="009501A0">
        <w:rPr>
          <w:rFonts w:asciiTheme="majorBidi" w:hAnsiTheme="majorBidi" w:cstheme="majorBidi"/>
          <w:color w:val="000000"/>
          <w:sz w:val="28"/>
          <w:szCs w:val="28"/>
        </w:rPr>
        <w:t>Thomas &amp; Ely, 1998)</w:t>
      </w:r>
      <w:proofErr w:type="spellStart"/>
      <w:r w:rsidRPr="009501A0">
        <w:rPr>
          <w:rFonts w:asciiTheme="majorBidi" w:hAnsiTheme="majorBidi" w:cstheme="majorBidi" w:hint="cs"/>
          <w:color w:val="000000"/>
          <w:sz w:val="28"/>
          <w:szCs w:val="28"/>
          <w:rtl/>
          <w:lang w:bidi="ar-LB"/>
        </w:rPr>
        <w:t>)</w:t>
      </w:r>
      <w:proofErr w:type="spellEnd"/>
    </w:p>
    <w:p w:rsidR="0026711D" w:rsidRDefault="0026711D" w:rsidP="00B47CA6">
      <w:pPr>
        <w:pStyle w:val="Heading2"/>
        <w:keepLines/>
        <w:widowControl/>
        <w:numPr>
          <w:ilvl w:val="0"/>
          <w:numId w:val="24"/>
        </w:numPr>
        <w:adjustRightInd/>
        <w:spacing w:before="100" w:beforeAutospacing="1" w:after="120"/>
        <w:ind w:left="714" w:hanging="357"/>
        <w:jc w:val="left"/>
        <w:textAlignment w:val="auto"/>
        <w:rPr>
          <w:rFonts w:ascii="Simplified Arabic" w:eastAsia="Simplified Arabic" w:hAnsi="Simplified Arabic" w:cs="Simplified Arabic"/>
          <w:b w:val="0"/>
        </w:rPr>
      </w:pPr>
      <w:bookmarkStart w:id="13" w:name="_heading=h.26in1rg" w:colFirst="0" w:colLast="0"/>
      <w:bookmarkEnd w:id="13"/>
      <w:r>
        <w:rPr>
          <w:rFonts w:ascii="Simplified Arabic" w:eastAsia="Simplified Arabic" w:hAnsi="Simplified Arabic" w:cs="Simplified Arabic"/>
          <w:b w:val="0"/>
          <w:rtl/>
        </w:rPr>
        <w:t xml:space="preserve">مظاهر التنوع </w:t>
      </w:r>
      <w:proofErr w:type="spellStart"/>
      <w:r>
        <w:rPr>
          <w:rFonts w:ascii="Simplified Arabic" w:eastAsia="Simplified Arabic" w:hAnsi="Simplified Arabic" w:cs="Simplified Arabic"/>
          <w:b w:val="0"/>
          <w:rtl/>
        </w:rPr>
        <w:t>والإختلافات</w:t>
      </w:r>
      <w:proofErr w:type="spellEnd"/>
      <w:r>
        <w:rPr>
          <w:rFonts w:ascii="Simplified Arabic" w:eastAsia="Simplified Arabic" w:hAnsi="Simplified Arabic" w:cs="Simplified Arabic"/>
          <w:b w:val="0"/>
          <w:rtl/>
        </w:rPr>
        <w:t xml:space="preserve"> ومجالات التميز</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لا بد أن نسلط الضوء أيضاً من خلال بحثنا على مظاهر التنوع </w:t>
      </w:r>
      <w:proofErr w:type="spellStart"/>
      <w:r>
        <w:rPr>
          <w:rFonts w:ascii="Simplified Arabic" w:eastAsia="Simplified Arabic" w:hAnsi="Simplified Arabic" w:cs="Simplified Arabic"/>
          <w:sz w:val="28"/>
          <w:szCs w:val="28"/>
          <w:rtl/>
        </w:rPr>
        <w:t>والإختلافات</w:t>
      </w:r>
      <w:proofErr w:type="spellEnd"/>
      <w:r>
        <w:rPr>
          <w:rFonts w:ascii="Simplified Arabic" w:eastAsia="Simplified Arabic" w:hAnsi="Simplified Arabic" w:cs="Simplified Arabic"/>
          <w:sz w:val="28"/>
          <w:szCs w:val="28"/>
          <w:rtl/>
        </w:rPr>
        <w:t xml:space="preserve"> ومجالات التمييز الموجودة في أماكن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والتي تعد في بعض الأحيان مشكلة </w:t>
      </w:r>
      <w:proofErr w:type="spellStart"/>
      <w:r>
        <w:rPr>
          <w:rFonts w:ascii="Simplified Arabic" w:eastAsia="Simplified Arabic" w:hAnsi="Simplified Arabic" w:cs="Simplified Arabic"/>
          <w:sz w:val="28"/>
          <w:szCs w:val="28"/>
          <w:rtl/>
        </w:rPr>
        <w:t>كبيرة،</w:t>
      </w:r>
      <w:proofErr w:type="spellEnd"/>
      <w:r>
        <w:rPr>
          <w:rFonts w:ascii="Simplified Arabic" w:eastAsia="Simplified Arabic" w:hAnsi="Simplified Arabic" w:cs="Simplified Arabic"/>
          <w:sz w:val="28"/>
          <w:szCs w:val="28"/>
          <w:rtl/>
        </w:rPr>
        <w:t xml:space="preserve"> ومسألة </w:t>
      </w:r>
      <w:proofErr w:type="spellStart"/>
      <w:r>
        <w:rPr>
          <w:rFonts w:ascii="Simplified Arabic" w:eastAsia="Simplified Arabic" w:hAnsi="Simplified Arabic" w:cs="Simplified Arabic"/>
          <w:sz w:val="28"/>
          <w:szCs w:val="28"/>
          <w:rtl/>
        </w:rPr>
        <w:t>مهمة،</w:t>
      </w:r>
      <w:proofErr w:type="spellEnd"/>
      <w:r>
        <w:rPr>
          <w:rFonts w:ascii="Simplified Arabic" w:eastAsia="Simplified Arabic" w:hAnsi="Simplified Arabic" w:cs="Simplified Arabic"/>
          <w:sz w:val="28"/>
          <w:szCs w:val="28"/>
          <w:rtl/>
        </w:rPr>
        <w:t xml:space="preserve"> في المنظمات الكبيرة والصغيرة. لذلك لا بد من الإشارة إلى أشكال هذا التنوع.</w:t>
      </w:r>
    </w:p>
    <w:p w:rsidR="0026711D" w:rsidRPr="004722D1" w:rsidRDefault="0026711D" w:rsidP="00B47CA6">
      <w:pPr>
        <w:widowControl/>
        <w:numPr>
          <w:ilvl w:val="0"/>
          <w:numId w:val="26"/>
        </w:numPr>
        <w:pBdr>
          <w:top w:val="nil"/>
          <w:left w:val="nil"/>
          <w:bottom w:val="nil"/>
          <w:right w:val="nil"/>
          <w:between w:val="nil"/>
        </w:pBdr>
        <w:bidi/>
        <w:adjustRightInd/>
        <w:spacing w:line="240" w:lineRule="auto"/>
        <w:ind w:left="90" w:hanging="357"/>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التمييز على أساس العمر</w:t>
      </w:r>
    </w:p>
    <w:p w:rsidR="0026711D" w:rsidRDefault="0026711D" w:rsidP="00B47CA6">
      <w:pPr>
        <w:bidi/>
        <w:spacing w:line="240" w:lineRule="auto"/>
        <w:rPr>
          <w:rFonts w:ascii="Simplified Arabic" w:eastAsia="Simplified Arabic" w:hAnsi="Simplified Arabic" w:cs="Simplified Arabic"/>
          <w:sz w:val="28"/>
          <w:szCs w:val="28"/>
          <w:lang w:bidi="ar-LB"/>
        </w:rPr>
      </w:pPr>
      <w:r>
        <w:rPr>
          <w:rFonts w:ascii="Simplified Arabic" w:eastAsia="Simplified Arabic" w:hAnsi="Simplified Arabic" w:cs="Simplified Arabic"/>
          <w:sz w:val="28"/>
          <w:szCs w:val="28"/>
          <w:rtl/>
        </w:rPr>
        <w:t xml:space="preserve"> يعتبر التقدم في السن تحولا رئيسياً حاسماً يحدث في صفوف القوى </w:t>
      </w:r>
      <w:proofErr w:type="spellStart"/>
      <w:r>
        <w:rPr>
          <w:rFonts w:ascii="Simplified Arabic" w:eastAsia="Simplified Arabic" w:hAnsi="Simplified Arabic" w:cs="Simplified Arabic"/>
          <w:sz w:val="28"/>
          <w:szCs w:val="28"/>
          <w:rtl/>
        </w:rPr>
        <w:t>العاملة،</w:t>
      </w:r>
      <w:proofErr w:type="spellEnd"/>
      <w:r>
        <w:rPr>
          <w:rFonts w:ascii="Simplified Arabic" w:eastAsia="Simplified Arabic" w:hAnsi="Simplified Arabic" w:cs="Simplified Arabic"/>
          <w:sz w:val="28"/>
          <w:szCs w:val="28"/>
          <w:rtl/>
        </w:rPr>
        <w:t xml:space="preserve"> لذا يجب على المديرين التأكد من عدم التمييز ضد هؤلاء الموظفين بسبب السن. كما أن قانون العمل والقوانين المدنية المعمول </w:t>
      </w:r>
      <w:proofErr w:type="spellStart"/>
      <w:r>
        <w:rPr>
          <w:rFonts w:ascii="Simplified Arabic" w:eastAsia="Simplified Arabic" w:hAnsi="Simplified Arabic" w:cs="Simplified Arabic"/>
          <w:sz w:val="28"/>
          <w:szCs w:val="28"/>
          <w:rtl/>
        </w:rPr>
        <w:t>بها</w:t>
      </w:r>
      <w:proofErr w:type="spellEnd"/>
      <w:r>
        <w:rPr>
          <w:rFonts w:ascii="Simplified Arabic" w:eastAsia="Simplified Arabic" w:hAnsi="Simplified Arabic" w:cs="Simplified Arabic"/>
          <w:sz w:val="28"/>
          <w:szCs w:val="28"/>
          <w:rtl/>
        </w:rPr>
        <w:t xml:space="preserve"> تحظر التمييز على أساس </w:t>
      </w:r>
      <w:proofErr w:type="spellStart"/>
      <w:r>
        <w:rPr>
          <w:rFonts w:ascii="Simplified Arabic" w:eastAsia="Simplified Arabic" w:hAnsi="Simplified Arabic" w:cs="Simplified Arabic"/>
          <w:sz w:val="28"/>
          <w:szCs w:val="28"/>
          <w:rtl/>
        </w:rPr>
        <w:t>السن،</w:t>
      </w:r>
      <w:proofErr w:type="spellEnd"/>
      <w:r>
        <w:rPr>
          <w:rFonts w:ascii="Simplified Arabic" w:eastAsia="Simplified Arabic" w:hAnsi="Simplified Arabic" w:cs="Simplified Arabic"/>
          <w:sz w:val="28"/>
          <w:szCs w:val="28"/>
          <w:rtl/>
        </w:rPr>
        <w:t xml:space="preserve"> كما يحدد قانون العمل التقاعد الإلزامي في أعمار محددة. بالإضافة إلى الالتزام </w:t>
      </w:r>
      <w:r>
        <w:rPr>
          <w:rFonts w:ascii="Simplified Arabic" w:eastAsia="Simplified Arabic" w:hAnsi="Simplified Arabic" w:cs="Simplified Arabic"/>
          <w:sz w:val="28"/>
          <w:szCs w:val="28"/>
          <w:rtl/>
        </w:rPr>
        <w:lastRenderedPageBreak/>
        <w:t xml:space="preserve">بهذه </w:t>
      </w:r>
      <w:proofErr w:type="spellStart"/>
      <w:r>
        <w:rPr>
          <w:rFonts w:ascii="Simplified Arabic" w:eastAsia="Simplified Arabic" w:hAnsi="Simplified Arabic" w:cs="Simplified Arabic"/>
          <w:sz w:val="28"/>
          <w:szCs w:val="28"/>
          <w:rtl/>
        </w:rPr>
        <w:t>القوانين،</w:t>
      </w:r>
      <w:proofErr w:type="spellEnd"/>
      <w:r>
        <w:rPr>
          <w:rFonts w:ascii="Simplified Arabic" w:eastAsia="Simplified Arabic" w:hAnsi="Simplified Arabic" w:cs="Simplified Arabic"/>
          <w:sz w:val="28"/>
          <w:szCs w:val="28"/>
          <w:rtl/>
        </w:rPr>
        <w:t xml:space="preserve"> تحتاج المنظمات إلى برامج وسياسات تنص على توفير معاملة عادلة ومتساوية لجميع لموظفيها أكانوا من كبار السن أو من صغار السن.</w:t>
      </w:r>
      <w:r>
        <w:rPr>
          <w:rFonts w:ascii="Simplified Arabic" w:eastAsia="Simplified Arabic" w:hAnsi="Simplified Arabic" w:cs="Simplified Arabic" w:hint="cs"/>
          <w:sz w:val="28"/>
          <w:szCs w:val="28"/>
          <w:rtl/>
          <w:lang w:bidi="ar-LB"/>
        </w:rPr>
        <w:t xml:space="preserve"> </w:t>
      </w:r>
      <w:r w:rsidRPr="002A359F">
        <w:rPr>
          <w:rFonts w:asciiTheme="majorBidi" w:eastAsia="Simplified Arabic" w:hAnsiTheme="majorBidi" w:cstheme="majorBidi"/>
          <w:sz w:val="28"/>
          <w:szCs w:val="28"/>
          <w:lang w:bidi="ar-LB"/>
        </w:rPr>
        <w:t>(Adams, 2004)</w:t>
      </w:r>
    </w:p>
    <w:p w:rsidR="0026711D" w:rsidRPr="004722D1" w:rsidRDefault="0026711D" w:rsidP="00B47CA6">
      <w:pPr>
        <w:widowControl/>
        <w:numPr>
          <w:ilvl w:val="0"/>
          <w:numId w:val="26"/>
        </w:numPr>
        <w:pBdr>
          <w:top w:val="nil"/>
          <w:left w:val="nil"/>
          <w:bottom w:val="nil"/>
          <w:right w:val="nil"/>
          <w:between w:val="nil"/>
        </w:pBdr>
        <w:bidi/>
        <w:adjustRightInd/>
        <w:spacing w:line="240" w:lineRule="auto"/>
        <w:ind w:left="90" w:firstLine="0"/>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التمييز على أساس الجنس</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بحسب دراسة أميركية تظهر أن النساء يشكلون حوالي </w:t>
      </w:r>
      <w:proofErr w:type="spellStart"/>
      <w:r>
        <w:rPr>
          <w:rFonts w:ascii="Simplified Arabic" w:eastAsia="Simplified Arabic" w:hAnsi="Simplified Arabic" w:cs="Simplified Arabic"/>
          <w:sz w:val="28"/>
          <w:szCs w:val="28"/>
          <w:rtl/>
        </w:rPr>
        <w:t>(49.8</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والرجال حوالي </w:t>
      </w:r>
      <w:proofErr w:type="spellStart"/>
      <w:r>
        <w:rPr>
          <w:rFonts w:ascii="Simplified Arabic" w:eastAsia="Simplified Arabic" w:hAnsi="Simplified Arabic" w:cs="Simplified Arabic"/>
          <w:sz w:val="28"/>
          <w:szCs w:val="28"/>
          <w:rtl/>
        </w:rPr>
        <w:t>(50.2</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من تعداد القوة العاملة</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F243A6">
        <w:rPr>
          <w:rFonts w:asciiTheme="majorBidi" w:hAnsiTheme="majorBidi" w:cstheme="majorBidi"/>
          <w:sz w:val="28"/>
          <w:szCs w:val="28"/>
        </w:rPr>
        <w:t>(Gibbs, 2009)</w:t>
      </w:r>
      <w:r>
        <w:rPr>
          <w:rFonts w:ascii="Simplified Arabic" w:eastAsia="Simplified Arabic" w:hAnsi="Simplified Arabic" w:cs="Simplified Arabic"/>
          <w:sz w:val="28"/>
          <w:szCs w:val="28"/>
          <w:rtl/>
        </w:rPr>
        <w:t xml:space="preserve"> غير أن قضايا التنوع </w:t>
      </w:r>
      <w:proofErr w:type="spellStart"/>
      <w:r>
        <w:rPr>
          <w:rFonts w:ascii="Simplified Arabic" w:eastAsia="Simplified Arabic" w:hAnsi="Simplified Arabic" w:cs="Simplified Arabic"/>
          <w:sz w:val="28"/>
          <w:szCs w:val="28"/>
          <w:rtl/>
        </w:rPr>
        <w:t>الجنساني</w:t>
      </w:r>
      <w:proofErr w:type="spellEnd"/>
      <w:r>
        <w:rPr>
          <w:rFonts w:ascii="Simplified Arabic" w:eastAsia="Simplified Arabic" w:hAnsi="Simplified Arabic" w:cs="Simplified Arabic"/>
          <w:sz w:val="28"/>
          <w:szCs w:val="28"/>
          <w:rtl/>
        </w:rPr>
        <w:t xml:space="preserve"> لا تزال سائدة في </w:t>
      </w:r>
      <w:proofErr w:type="spellStart"/>
      <w:r>
        <w:rPr>
          <w:rFonts w:ascii="Simplified Arabic" w:eastAsia="Simplified Arabic" w:hAnsi="Simplified Arabic" w:cs="Simplified Arabic"/>
          <w:sz w:val="28"/>
          <w:szCs w:val="28"/>
          <w:rtl/>
        </w:rPr>
        <w:t>المنظمات،</w:t>
      </w:r>
      <w:proofErr w:type="spellEnd"/>
      <w:r>
        <w:rPr>
          <w:rFonts w:ascii="Simplified Arabic" w:eastAsia="Simplified Arabic" w:hAnsi="Simplified Arabic" w:cs="Simplified Arabic"/>
          <w:sz w:val="28"/>
          <w:szCs w:val="28"/>
          <w:rtl/>
        </w:rPr>
        <w:t xml:space="preserve"> ويظهر هذا التمييز من خلال الفجوة في الأجور بين </w:t>
      </w:r>
      <w:proofErr w:type="spellStart"/>
      <w:r>
        <w:rPr>
          <w:rFonts w:ascii="Simplified Arabic" w:eastAsia="Simplified Arabic" w:hAnsi="Simplified Arabic" w:cs="Simplified Arabic"/>
          <w:sz w:val="28"/>
          <w:szCs w:val="28"/>
          <w:rtl/>
        </w:rPr>
        <w:t>الجنسين،</w:t>
      </w:r>
      <w:proofErr w:type="spellEnd"/>
      <w:r>
        <w:rPr>
          <w:rFonts w:ascii="Simplified Arabic" w:eastAsia="Simplified Arabic" w:hAnsi="Simplified Arabic" w:cs="Simplified Arabic"/>
          <w:sz w:val="28"/>
          <w:szCs w:val="28"/>
          <w:rtl/>
        </w:rPr>
        <w:t xml:space="preserve"> ومجلات التطور الوظيفي والتقدم </w:t>
      </w:r>
      <w:proofErr w:type="spellStart"/>
      <w:r>
        <w:rPr>
          <w:rFonts w:ascii="Simplified Arabic" w:eastAsia="Simplified Arabic" w:hAnsi="Simplified Arabic" w:cs="Simplified Arabic"/>
          <w:sz w:val="28"/>
          <w:szCs w:val="28"/>
          <w:rtl/>
        </w:rPr>
        <w:t>العملي،</w:t>
      </w:r>
      <w:proofErr w:type="spellEnd"/>
      <w:r>
        <w:rPr>
          <w:rFonts w:ascii="Simplified Arabic" w:eastAsia="Simplified Arabic" w:hAnsi="Simplified Arabic" w:cs="Simplified Arabic"/>
          <w:sz w:val="28"/>
          <w:szCs w:val="28"/>
          <w:rtl/>
        </w:rPr>
        <w:t xml:space="preserve"> وسيطرة المفاهيم الخاطئة حول ما إذا كانت المرأة تؤدي وظائفها كما يفعل الرجال. لذا من المهم للمديرين والمنظمات أن يكتشفوا نقاط القوة التي تجلبها كل من النساء والرجال لمنظمة ما والحواجز التي يواجهونها في المساهمة الكاملة في الجهود التنظيمية.</w:t>
      </w:r>
    </w:p>
    <w:p w:rsidR="0026711D" w:rsidRPr="004722D1" w:rsidRDefault="0026711D" w:rsidP="00B47CA6">
      <w:pPr>
        <w:widowControl/>
        <w:numPr>
          <w:ilvl w:val="0"/>
          <w:numId w:val="26"/>
        </w:numPr>
        <w:pBdr>
          <w:top w:val="nil"/>
          <w:left w:val="nil"/>
          <w:bottom w:val="nil"/>
          <w:right w:val="nil"/>
          <w:between w:val="nil"/>
        </w:pBdr>
        <w:tabs>
          <w:tab w:val="right" w:pos="940"/>
        </w:tabs>
        <w:bidi/>
        <w:adjustRightInd/>
        <w:spacing w:line="240" w:lineRule="auto"/>
        <w:ind w:left="373" w:hanging="283"/>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التمييز على أساس العرق</w:t>
      </w:r>
    </w:p>
    <w:p w:rsidR="0026711D" w:rsidRPr="008E5CB5" w:rsidRDefault="0026711D" w:rsidP="00B47CA6">
      <w:pPr>
        <w:bidi/>
        <w:spacing w:after="120" w:line="240" w:lineRule="auto"/>
        <w:rPr>
          <w:rFonts w:ascii="Simplified Arabic" w:eastAsia="Simplified Arabic" w:hAnsi="Simplified Arabic" w:cs="Simplified Arabic"/>
          <w:color w:val="FF0000"/>
          <w:sz w:val="36"/>
          <w:szCs w:val="36"/>
          <w:rtl/>
          <w:lang w:bidi="ar-LB"/>
        </w:rPr>
      </w:pPr>
      <w:r>
        <w:rPr>
          <w:rFonts w:ascii="Simplified Arabic" w:eastAsia="Simplified Arabic" w:hAnsi="Simplified Arabic" w:cs="Simplified Arabic"/>
          <w:sz w:val="28"/>
          <w:szCs w:val="28"/>
          <w:rtl/>
        </w:rPr>
        <w:t xml:space="preserve">هناك تاريخ طويل مثير للجدل في الولايات المتحدة وفي أجزاء أخرى من العالم حول </w:t>
      </w:r>
      <w:proofErr w:type="spellStart"/>
      <w:r>
        <w:rPr>
          <w:rFonts w:ascii="Simplified Arabic" w:eastAsia="Simplified Arabic" w:hAnsi="Simplified Arabic" w:cs="Simplified Arabic"/>
          <w:sz w:val="28"/>
          <w:szCs w:val="28"/>
          <w:rtl/>
        </w:rPr>
        <w:t>العرق،</w:t>
      </w:r>
      <w:proofErr w:type="spellEnd"/>
      <w:r>
        <w:rPr>
          <w:rFonts w:ascii="Simplified Arabic" w:eastAsia="Simplified Arabic" w:hAnsi="Simplified Arabic" w:cs="Simplified Arabic"/>
          <w:sz w:val="28"/>
          <w:szCs w:val="28"/>
          <w:rtl/>
        </w:rPr>
        <w:t xml:space="preserve"> وكما أظهرت الأحداث </w:t>
      </w:r>
      <w:proofErr w:type="spellStart"/>
      <w:r>
        <w:rPr>
          <w:rFonts w:ascii="Simplified Arabic" w:eastAsia="Simplified Arabic" w:hAnsi="Simplified Arabic" w:cs="Simplified Arabic"/>
          <w:sz w:val="28"/>
          <w:szCs w:val="28"/>
          <w:rtl/>
        </w:rPr>
        <w:t>الأخيرة،</w:t>
      </w:r>
      <w:proofErr w:type="spellEnd"/>
      <w:r>
        <w:rPr>
          <w:rFonts w:ascii="Simplified Arabic" w:eastAsia="Simplified Arabic" w:hAnsi="Simplified Arabic" w:cs="Simplified Arabic"/>
          <w:sz w:val="28"/>
          <w:szCs w:val="28"/>
          <w:rtl/>
        </w:rPr>
        <w:t xml:space="preserve"> كيف يتفاعل الناس مع الآخرين ويعاملونهم من سباق مختلف. فالعرق هو من أهم أنواع التنوع في </w:t>
      </w:r>
      <w:proofErr w:type="spellStart"/>
      <w:r>
        <w:rPr>
          <w:rFonts w:ascii="Simplified Arabic" w:eastAsia="Simplified Arabic" w:hAnsi="Simplified Arabic" w:cs="Simplified Arabic"/>
          <w:sz w:val="28"/>
          <w:szCs w:val="28"/>
          <w:rtl/>
        </w:rPr>
        <w:t>المنظمات،</w:t>
      </w:r>
      <w:proofErr w:type="spellEnd"/>
      <w:r>
        <w:rPr>
          <w:rFonts w:ascii="Simplified Arabic" w:eastAsia="Simplified Arabic" w:hAnsi="Simplified Arabic" w:cs="Simplified Arabic"/>
          <w:sz w:val="28"/>
          <w:szCs w:val="28"/>
          <w:rtl/>
        </w:rPr>
        <w:t xml:space="preserve"> كما ويعرف العرق على أنه التراث البيولوجي (بما في ذلك الخصائص الفيزيائية مثل لون البشرة والسمات المرتبطة </w:t>
      </w:r>
      <w:proofErr w:type="spellStart"/>
      <w:r>
        <w:rPr>
          <w:rFonts w:ascii="Simplified Arabic" w:eastAsia="Simplified Arabic" w:hAnsi="Simplified Arabic" w:cs="Simplified Arabic"/>
          <w:sz w:val="28"/>
          <w:szCs w:val="28"/>
          <w:rtl/>
        </w:rPr>
        <w:t>بها)</w:t>
      </w:r>
      <w:proofErr w:type="spellEnd"/>
      <w:r>
        <w:rPr>
          <w:rFonts w:ascii="Simplified Arabic" w:eastAsia="Simplified Arabic" w:hAnsi="Simplified Arabic" w:cs="Simplified Arabic"/>
          <w:sz w:val="28"/>
          <w:szCs w:val="28"/>
          <w:rtl/>
        </w:rPr>
        <w:t xml:space="preserve"> التي يستخدمها الأشخاص لتعريف أنفسهم.</w:t>
      </w:r>
      <w:r>
        <w:rPr>
          <w:rFonts w:ascii="Simplified Arabic" w:eastAsia="Simplified Arabic" w:hAnsi="Simplified Arabic" w:cs="Simplified Arabic" w:hint="cs"/>
          <w:sz w:val="28"/>
          <w:szCs w:val="28"/>
          <w:rtl/>
          <w:lang w:bidi="ar-LB"/>
        </w:rPr>
        <w:t xml:space="preserve"> </w:t>
      </w:r>
      <w:proofErr w:type="spellStart"/>
      <w:r w:rsidRPr="00C938C5">
        <w:rPr>
          <w:rFonts w:asciiTheme="majorBidi" w:hAnsiTheme="majorBidi" w:cstheme="majorBidi"/>
          <w:color w:val="000000"/>
          <w:sz w:val="28"/>
          <w:szCs w:val="28"/>
        </w:rPr>
        <w:t>Feagin</w:t>
      </w:r>
      <w:proofErr w:type="spellEnd"/>
      <w:r w:rsidRPr="00C938C5">
        <w:rPr>
          <w:rFonts w:asciiTheme="majorBidi" w:hAnsiTheme="majorBidi" w:cstheme="majorBidi"/>
          <w:color w:val="000000"/>
          <w:sz w:val="28"/>
          <w:szCs w:val="28"/>
        </w:rPr>
        <w:t xml:space="preserve"> &amp; Elias, 2013)</w:t>
      </w:r>
      <w:proofErr w:type="spellStart"/>
      <w:r w:rsidRPr="00C938C5">
        <w:rPr>
          <w:rFonts w:asciiTheme="majorBidi" w:hAnsiTheme="majorBidi" w:cstheme="majorBidi" w:hint="cs"/>
          <w:color w:val="000000"/>
          <w:sz w:val="28"/>
          <w:szCs w:val="28"/>
          <w:rtl/>
          <w:lang w:bidi="ar-LB"/>
        </w:rPr>
        <w:t>)</w:t>
      </w:r>
      <w:proofErr w:type="spellEnd"/>
    </w:p>
    <w:p w:rsidR="0026711D" w:rsidRPr="004722D1" w:rsidRDefault="0026711D" w:rsidP="00B47CA6">
      <w:pPr>
        <w:widowControl/>
        <w:numPr>
          <w:ilvl w:val="0"/>
          <w:numId w:val="26"/>
        </w:numPr>
        <w:pBdr>
          <w:top w:val="nil"/>
          <w:left w:val="nil"/>
          <w:bottom w:val="nil"/>
          <w:right w:val="nil"/>
          <w:between w:val="nil"/>
        </w:pBdr>
        <w:bidi/>
        <w:adjustRightInd/>
        <w:spacing w:line="240" w:lineRule="auto"/>
        <w:ind w:left="373"/>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التمييز على أساس الدين</w:t>
      </w:r>
    </w:p>
    <w:p w:rsidR="0026711D" w:rsidRDefault="0026711D" w:rsidP="00B47CA6">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هاني </w:t>
      </w:r>
      <w:proofErr w:type="spellStart"/>
      <w:r>
        <w:rPr>
          <w:rFonts w:ascii="Simplified Arabic" w:eastAsia="Simplified Arabic" w:hAnsi="Simplified Arabic" w:cs="Simplified Arabic"/>
          <w:sz w:val="28"/>
          <w:szCs w:val="28"/>
          <w:rtl/>
        </w:rPr>
        <w:t>خان،</w:t>
      </w:r>
      <w:proofErr w:type="spellEnd"/>
      <w:r>
        <w:rPr>
          <w:rFonts w:ascii="Simplified Arabic" w:eastAsia="Simplified Arabic" w:hAnsi="Simplified Arabic" w:cs="Simplified Arabic"/>
          <w:sz w:val="28"/>
          <w:szCs w:val="28"/>
          <w:rtl/>
        </w:rPr>
        <w:t xml:space="preserve"> طالبة جامعية في السنة </w:t>
      </w:r>
      <w:proofErr w:type="spellStart"/>
      <w:r>
        <w:rPr>
          <w:rFonts w:ascii="Simplified Arabic" w:eastAsia="Simplified Arabic" w:hAnsi="Simplified Arabic" w:cs="Simplified Arabic"/>
          <w:sz w:val="28"/>
          <w:szCs w:val="28"/>
          <w:rtl/>
        </w:rPr>
        <w:t>الثانية،</w:t>
      </w:r>
      <w:proofErr w:type="spellEnd"/>
      <w:r>
        <w:rPr>
          <w:rFonts w:ascii="Simplified Arabic" w:eastAsia="Simplified Arabic" w:hAnsi="Simplified Arabic" w:cs="Simplified Arabic"/>
          <w:sz w:val="28"/>
          <w:szCs w:val="28"/>
          <w:rtl/>
        </w:rPr>
        <w:t xml:space="preserve"> عملت لمدة ثلاثة أشهر كموظفة في محل لبيع الملابس في </w:t>
      </w:r>
      <w:proofErr w:type="spellStart"/>
      <w:r>
        <w:rPr>
          <w:rFonts w:ascii="Simplified Arabic" w:eastAsia="Simplified Arabic" w:hAnsi="Simplified Arabic" w:cs="Simplified Arabic"/>
          <w:sz w:val="28"/>
          <w:szCs w:val="28"/>
          <w:rtl/>
        </w:rPr>
        <w:t>هوليستر</w:t>
      </w:r>
      <w:proofErr w:type="spellEnd"/>
      <w:r>
        <w:rPr>
          <w:rFonts w:ascii="Simplified Arabic" w:eastAsia="Simplified Arabic" w:hAnsi="Simplified Arabic" w:cs="Simplified Arabic"/>
          <w:sz w:val="28"/>
          <w:szCs w:val="28"/>
          <w:rtl/>
        </w:rPr>
        <w:t xml:space="preserve"> في سان فرانسيسكو. في يوم من </w:t>
      </w:r>
      <w:proofErr w:type="spellStart"/>
      <w:r>
        <w:rPr>
          <w:rFonts w:ascii="Simplified Arabic" w:eastAsia="Simplified Arabic" w:hAnsi="Simplified Arabic" w:cs="Simplified Arabic"/>
          <w:sz w:val="28"/>
          <w:szCs w:val="28"/>
          <w:rtl/>
        </w:rPr>
        <w:t>الأيام،</w:t>
      </w:r>
      <w:proofErr w:type="spellEnd"/>
      <w:r>
        <w:rPr>
          <w:rFonts w:ascii="Simplified Arabic" w:eastAsia="Simplified Arabic" w:hAnsi="Simplified Arabic" w:cs="Simplified Arabic"/>
          <w:sz w:val="28"/>
          <w:szCs w:val="28"/>
          <w:rtl/>
        </w:rPr>
        <w:t xml:space="preserve"> أخبرها مشرفيها بإزالة غطاء الرأس الذي </w:t>
      </w:r>
      <w:proofErr w:type="spellStart"/>
      <w:r>
        <w:rPr>
          <w:rFonts w:ascii="Simplified Arabic" w:eastAsia="Simplified Arabic" w:hAnsi="Simplified Arabic" w:cs="Simplified Arabic"/>
          <w:sz w:val="28"/>
          <w:szCs w:val="28"/>
          <w:rtl/>
        </w:rPr>
        <w:t>ترتديه</w:t>
      </w:r>
      <w:proofErr w:type="spellEnd"/>
      <w:r>
        <w:rPr>
          <w:rFonts w:ascii="Simplified Arabic" w:eastAsia="Simplified Arabic" w:hAnsi="Simplified Arabic" w:cs="Simplified Arabic"/>
          <w:sz w:val="28"/>
          <w:szCs w:val="28"/>
          <w:rtl/>
        </w:rPr>
        <w:t xml:space="preserve"> تماشياً مع التعاليم الإسلامية التي تتبعها (المعروف باسم الحجاب</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لأنها انتهكت سياسة </w:t>
      </w:r>
      <w:proofErr w:type="spellStart"/>
      <w:r>
        <w:rPr>
          <w:rFonts w:ascii="Simplified Arabic" w:eastAsia="Simplified Arabic" w:hAnsi="Simplified Arabic" w:cs="Simplified Arabic"/>
          <w:sz w:val="28"/>
          <w:szCs w:val="28"/>
          <w:rtl/>
        </w:rPr>
        <w:t>"رؤية"</w:t>
      </w:r>
      <w:proofErr w:type="spellEnd"/>
      <w:r>
        <w:rPr>
          <w:rFonts w:ascii="Simplified Arabic" w:eastAsia="Simplified Arabic" w:hAnsi="Simplified Arabic" w:cs="Simplified Arabic"/>
          <w:sz w:val="28"/>
          <w:szCs w:val="28"/>
          <w:rtl/>
        </w:rPr>
        <w:t xml:space="preserve"> المنظمة (التي ترشد </w:t>
      </w:r>
      <w:r>
        <w:rPr>
          <w:rFonts w:ascii="Simplified Arabic" w:eastAsia="Simplified Arabic" w:hAnsi="Simplified Arabic" w:cs="Simplified Arabic"/>
          <w:sz w:val="28"/>
          <w:szCs w:val="28"/>
          <w:rtl/>
        </w:rPr>
        <w:lastRenderedPageBreak/>
        <w:t xml:space="preserve">العاملين على </w:t>
      </w:r>
      <w:proofErr w:type="spellStart"/>
      <w:r>
        <w:rPr>
          <w:rFonts w:ascii="Simplified Arabic" w:eastAsia="Simplified Arabic" w:hAnsi="Simplified Arabic" w:cs="Simplified Arabic"/>
          <w:sz w:val="28"/>
          <w:szCs w:val="28"/>
          <w:rtl/>
        </w:rPr>
        <w:t>الملابس،</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قصات</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الشعر،</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الماكياج،</w:t>
      </w:r>
      <w:proofErr w:type="spellEnd"/>
      <w:r>
        <w:rPr>
          <w:rFonts w:ascii="Simplified Arabic" w:eastAsia="Simplified Arabic" w:hAnsi="Simplified Arabic" w:cs="Simplified Arabic"/>
          <w:sz w:val="28"/>
          <w:szCs w:val="28"/>
          <w:rtl/>
        </w:rPr>
        <w:t xml:space="preserve"> والملحقات الإضافية التي قد </w:t>
      </w:r>
      <w:proofErr w:type="spellStart"/>
      <w:r>
        <w:rPr>
          <w:rFonts w:ascii="Simplified Arabic" w:eastAsia="Simplified Arabic" w:hAnsi="Simplified Arabic" w:cs="Simplified Arabic"/>
          <w:sz w:val="28"/>
          <w:szCs w:val="28"/>
          <w:rtl/>
        </w:rPr>
        <w:t>يرتدونها</w:t>
      </w:r>
      <w:proofErr w:type="spellEnd"/>
      <w:r>
        <w:rPr>
          <w:rFonts w:ascii="Simplified Arabic" w:eastAsia="Simplified Arabic" w:hAnsi="Simplified Arabic" w:cs="Simplified Arabic"/>
          <w:sz w:val="28"/>
          <w:szCs w:val="28"/>
          <w:rtl/>
        </w:rPr>
        <w:t xml:space="preserve"> للعمل</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لكن هاني خان رفضت لأسباب دينية وتم طردها بعد أسبوع. مثلها مثل كثير من النساء المسلمات </w:t>
      </w:r>
      <w:proofErr w:type="spellStart"/>
      <w:r>
        <w:rPr>
          <w:rFonts w:ascii="Simplified Arabic" w:eastAsia="Simplified Arabic" w:hAnsi="Simplified Arabic" w:cs="Simplified Arabic"/>
          <w:sz w:val="28"/>
          <w:szCs w:val="28"/>
          <w:rtl/>
        </w:rPr>
        <w:t>الأخريات،</w:t>
      </w:r>
      <w:proofErr w:type="spellEnd"/>
      <w:r>
        <w:rPr>
          <w:rFonts w:ascii="Simplified Arabic" w:eastAsia="Simplified Arabic" w:hAnsi="Simplified Arabic" w:cs="Simplified Arabic"/>
          <w:sz w:val="28"/>
          <w:szCs w:val="28"/>
          <w:rtl/>
        </w:rPr>
        <w:t xml:space="preserve"> قدمت شكوى ضد التمييز الوظيفي.</w:t>
      </w:r>
      <w:r>
        <w:rPr>
          <w:rFonts w:ascii="Simplified Arabic" w:eastAsia="Simplified Arabic" w:hAnsi="Simplified Arabic" w:cs="Simplified Arabic" w:hint="cs"/>
          <w:sz w:val="28"/>
          <w:szCs w:val="28"/>
          <w:rtl/>
        </w:rPr>
        <w:t xml:space="preserve"> </w:t>
      </w:r>
      <w:r w:rsidRPr="00F243A6">
        <w:rPr>
          <w:rFonts w:asciiTheme="majorBidi" w:hAnsiTheme="majorBidi" w:cstheme="majorBidi"/>
          <w:sz w:val="28"/>
          <w:szCs w:val="28"/>
        </w:rPr>
        <w:t>(Bello, 2010)</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لذا لا تندهش عندما تكتشف أن عدد شكاوى التمييز الديني قد تزايد في الولايات </w:t>
      </w:r>
      <w:proofErr w:type="spellStart"/>
      <w:r>
        <w:rPr>
          <w:rFonts w:ascii="Simplified Arabic" w:eastAsia="Simplified Arabic" w:hAnsi="Simplified Arabic" w:cs="Simplified Arabic"/>
          <w:sz w:val="28"/>
          <w:szCs w:val="28"/>
          <w:rtl/>
        </w:rPr>
        <w:t>المتحدة</w:t>
      </w:r>
      <w:r>
        <w:rPr>
          <w:rFonts w:ascii="Simplified Arabic" w:eastAsia="Simplified Arabic" w:hAnsi="Simplified Arabic" w:cs="Simplified Arabic" w:hint="cs"/>
          <w:sz w:val="28"/>
          <w:szCs w:val="28"/>
          <w:rtl/>
        </w:rPr>
        <w:t>،</w:t>
      </w:r>
      <w:proofErr w:type="spellEnd"/>
      <w:r>
        <w:rPr>
          <w:rFonts w:ascii="Simplified Arabic" w:eastAsia="Simplified Arabic" w:hAnsi="Simplified Arabic" w:cs="Simplified Arabic"/>
          <w:sz w:val="28"/>
          <w:szCs w:val="28"/>
          <w:rtl/>
        </w:rPr>
        <w:t xml:space="preserve"> وفي خضم </w:t>
      </w:r>
      <w:proofErr w:type="spellStart"/>
      <w:r>
        <w:rPr>
          <w:rFonts w:ascii="Simplified Arabic" w:eastAsia="Simplified Arabic" w:hAnsi="Simplified Arabic" w:cs="Simplified Arabic"/>
          <w:sz w:val="28"/>
          <w:szCs w:val="28"/>
          <w:rtl/>
        </w:rPr>
        <w:t>إستيعاب</w:t>
      </w:r>
      <w:proofErr w:type="spellEnd"/>
      <w:r>
        <w:rPr>
          <w:rFonts w:ascii="Simplified Arabic" w:eastAsia="Simplified Arabic" w:hAnsi="Simplified Arabic" w:cs="Simplified Arabic"/>
          <w:sz w:val="28"/>
          <w:szCs w:val="28"/>
          <w:rtl/>
        </w:rPr>
        <w:t xml:space="preserve"> التنوع </w:t>
      </w:r>
      <w:proofErr w:type="spellStart"/>
      <w:r>
        <w:rPr>
          <w:rFonts w:ascii="Simplified Arabic" w:eastAsia="Simplified Arabic" w:hAnsi="Simplified Arabic" w:cs="Simplified Arabic"/>
          <w:sz w:val="28"/>
          <w:szCs w:val="28"/>
          <w:rtl/>
        </w:rPr>
        <w:t>الديني،</w:t>
      </w:r>
      <w:proofErr w:type="spellEnd"/>
      <w:r>
        <w:rPr>
          <w:rFonts w:ascii="Simplified Arabic" w:eastAsia="Simplified Arabic" w:hAnsi="Simplified Arabic" w:cs="Simplified Arabic"/>
          <w:sz w:val="28"/>
          <w:szCs w:val="28"/>
          <w:rtl/>
        </w:rPr>
        <w:t xml:space="preserve"> يحتاج المديرون إلى إدراك الأديان المختلفة </w:t>
      </w:r>
      <w:proofErr w:type="spellStart"/>
      <w:r>
        <w:rPr>
          <w:rFonts w:ascii="Simplified Arabic" w:eastAsia="Simplified Arabic" w:hAnsi="Simplified Arabic" w:cs="Simplified Arabic"/>
          <w:sz w:val="28"/>
          <w:szCs w:val="28"/>
          <w:rtl/>
        </w:rPr>
        <w:t>ومعتقداتهم،</w:t>
      </w:r>
      <w:proofErr w:type="spellEnd"/>
      <w:r>
        <w:rPr>
          <w:rFonts w:ascii="Simplified Arabic" w:eastAsia="Simplified Arabic" w:hAnsi="Simplified Arabic" w:cs="Simplified Arabic"/>
          <w:sz w:val="28"/>
          <w:szCs w:val="28"/>
          <w:rtl/>
        </w:rPr>
        <w:t xml:space="preserve"> مع </w:t>
      </w:r>
      <w:proofErr w:type="spellStart"/>
      <w:r>
        <w:rPr>
          <w:rFonts w:ascii="Simplified Arabic" w:eastAsia="Simplified Arabic" w:hAnsi="Simplified Arabic" w:cs="Simplified Arabic"/>
          <w:sz w:val="28"/>
          <w:szCs w:val="28"/>
          <w:rtl/>
        </w:rPr>
        <w:t>إيلاء</w:t>
      </w:r>
      <w:proofErr w:type="spellEnd"/>
      <w:r>
        <w:rPr>
          <w:rFonts w:ascii="Simplified Arabic" w:eastAsia="Simplified Arabic" w:hAnsi="Simplified Arabic" w:cs="Simplified Arabic"/>
          <w:sz w:val="28"/>
          <w:szCs w:val="28"/>
          <w:rtl/>
        </w:rPr>
        <w:t xml:space="preserve"> اهتمام خاص عندما للعطلات الدينية. لذا نرى أن الأنشطة التجارية تستفيد عندما </w:t>
      </w:r>
      <w:proofErr w:type="spellStart"/>
      <w:r>
        <w:rPr>
          <w:rFonts w:ascii="Simplified Arabic" w:eastAsia="Simplified Arabic" w:hAnsi="Simplified Arabic" w:cs="Simplified Arabic"/>
          <w:sz w:val="28"/>
          <w:szCs w:val="28"/>
          <w:rtl/>
        </w:rPr>
        <w:t>تستوعب،</w:t>
      </w:r>
      <w:proofErr w:type="spellEnd"/>
      <w:r>
        <w:rPr>
          <w:rFonts w:ascii="Simplified Arabic" w:eastAsia="Simplified Arabic" w:hAnsi="Simplified Arabic" w:cs="Simplified Arabic"/>
          <w:sz w:val="28"/>
          <w:szCs w:val="28"/>
          <w:rtl/>
        </w:rPr>
        <w:t xml:space="preserve"> إن </w:t>
      </w:r>
      <w:proofErr w:type="spellStart"/>
      <w:r>
        <w:rPr>
          <w:rFonts w:ascii="Simplified Arabic" w:eastAsia="Simplified Arabic" w:hAnsi="Simplified Arabic" w:cs="Simplified Arabic"/>
          <w:sz w:val="28"/>
          <w:szCs w:val="28"/>
          <w:rtl/>
        </w:rPr>
        <w:t>أمكن،</w:t>
      </w:r>
      <w:proofErr w:type="spellEnd"/>
      <w:r>
        <w:rPr>
          <w:rFonts w:ascii="Simplified Arabic" w:eastAsia="Simplified Arabic" w:hAnsi="Simplified Arabic" w:cs="Simplified Arabic"/>
          <w:sz w:val="28"/>
          <w:szCs w:val="28"/>
          <w:rtl/>
        </w:rPr>
        <w:t xml:space="preserve"> الموظفين الذين لديهم </w:t>
      </w:r>
      <w:proofErr w:type="spellStart"/>
      <w:r>
        <w:rPr>
          <w:rFonts w:ascii="Simplified Arabic" w:eastAsia="Simplified Arabic" w:hAnsi="Simplified Arabic" w:cs="Simplified Arabic"/>
          <w:sz w:val="28"/>
          <w:szCs w:val="28"/>
          <w:rtl/>
        </w:rPr>
        <w:t>إحتياجات</w:t>
      </w:r>
      <w:proofErr w:type="spellEnd"/>
      <w:r>
        <w:rPr>
          <w:rFonts w:ascii="Simplified Arabic" w:eastAsia="Simplified Arabic" w:hAnsi="Simplified Arabic" w:cs="Simplified Arabic"/>
          <w:sz w:val="28"/>
          <w:szCs w:val="28"/>
          <w:rtl/>
        </w:rPr>
        <w:t xml:space="preserve"> أو طلبات خاصة بطريقة لا يعتبرها الموظفون الآخرون "معاملة </w:t>
      </w:r>
      <w:proofErr w:type="spellStart"/>
      <w:r>
        <w:rPr>
          <w:rFonts w:ascii="Simplified Arabic" w:eastAsia="Simplified Arabic" w:hAnsi="Simplified Arabic" w:cs="Simplified Arabic"/>
          <w:sz w:val="28"/>
          <w:szCs w:val="28"/>
          <w:rtl/>
        </w:rPr>
        <w:t>خاصة".</w:t>
      </w:r>
      <w:proofErr w:type="spellEnd"/>
      <w:r>
        <w:rPr>
          <w:rFonts w:ascii="Simplified Arabic" w:eastAsia="Simplified Arabic" w:hAnsi="Simplified Arabic" w:cs="Simplified Arabic" w:hint="cs"/>
          <w:sz w:val="28"/>
          <w:szCs w:val="28"/>
          <w:rtl/>
        </w:rPr>
        <w:t xml:space="preserve"> </w:t>
      </w:r>
      <w:r w:rsidRPr="003A3C67">
        <w:rPr>
          <w:rFonts w:asciiTheme="majorBidi" w:hAnsiTheme="majorBidi" w:cstheme="majorBidi"/>
          <w:sz w:val="28"/>
          <w:szCs w:val="28"/>
        </w:rPr>
        <w:t>(Figures &amp; Facts,</w:t>
      </w:r>
      <w:r>
        <w:rPr>
          <w:sz w:val="28"/>
          <w:szCs w:val="28"/>
        </w:rPr>
        <w:t xml:space="preserve"> </w:t>
      </w:r>
      <w:r w:rsidRPr="003A3C67">
        <w:rPr>
          <w:rFonts w:asciiTheme="majorBidi" w:hAnsiTheme="majorBidi" w:cstheme="majorBidi"/>
          <w:sz w:val="28"/>
          <w:szCs w:val="28"/>
        </w:rPr>
        <w:t>2009)</w:t>
      </w:r>
      <w:r>
        <w:rPr>
          <w:rFonts w:ascii="Simplified Arabic" w:eastAsia="Simplified Arabic" w:hAnsi="Simplified Arabic" w:cs="Simplified Arabic"/>
          <w:sz w:val="28"/>
          <w:szCs w:val="28"/>
          <w:rtl/>
        </w:rPr>
        <w:t>.</w:t>
      </w:r>
    </w:p>
    <w:p w:rsidR="0026711D" w:rsidRDefault="0026711D" w:rsidP="00B47CA6">
      <w:pPr>
        <w:widowControl/>
        <w:numPr>
          <w:ilvl w:val="0"/>
          <w:numId w:val="26"/>
        </w:numPr>
        <w:pBdr>
          <w:top w:val="nil"/>
          <w:left w:val="nil"/>
          <w:bottom w:val="nil"/>
          <w:right w:val="nil"/>
          <w:between w:val="nil"/>
        </w:pBdr>
        <w:bidi/>
        <w:adjustRightInd/>
        <w:spacing w:line="240" w:lineRule="auto"/>
        <w:ind w:left="-52" w:firstLine="284"/>
        <w:textAlignment w:val="auto"/>
        <w:rPr>
          <w:rFonts w:ascii="Simplified Arabic" w:eastAsia="Simplified Arabic" w:hAnsi="Simplified Arabic" w:cs="Simplified Arabic"/>
          <w:bCs/>
          <w:color w:val="000000"/>
          <w:sz w:val="28"/>
          <w:szCs w:val="28"/>
        </w:rPr>
      </w:pPr>
      <w:r w:rsidRPr="00CE0DA6">
        <w:rPr>
          <w:rFonts w:ascii="Simplified Arabic" w:eastAsia="Simplified Arabic" w:hAnsi="Simplified Arabic" w:cs="Simplified Arabic"/>
          <w:bCs/>
          <w:color w:val="000000"/>
          <w:sz w:val="28"/>
          <w:szCs w:val="28"/>
          <w:rtl/>
        </w:rPr>
        <w:t>تطبيق سياسة الأجر المتساوي بين الموظفين</w:t>
      </w:r>
    </w:p>
    <w:p w:rsidR="0026711D" w:rsidRPr="00C4560D" w:rsidRDefault="0026711D" w:rsidP="00B47CA6">
      <w:pPr>
        <w:bidi/>
        <w:spacing w:line="240" w:lineRule="auto"/>
        <w:rPr>
          <w:rFonts w:ascii="Simplified Arabic" w:hAnsi="Simplified Arabic" w:cs="Simplified Arabic"/>
          <w:sz w:val="28"/>
          <w:szCs w:val="28"/>
        </w:rPr>
      </w:pPr>
      <w:r w:rsidRPr="00C4560D">
        <w:rPr>
          <w:rFonts w:ascii="Simplified Arabic" w:hAnsi="Simplified Arabic" w:cs="Simplified Arabic"/>
          <w:sz w:val="28"/>
          <w:szCs w:val="28"/>
          <w:rtl/>
        </w:rPr>
        <w:t>تعني المساواة في الأجور أن الموظفين الذين يؤدون وظائف تتطلب مستويات مماثلة من المهارة والجهد والمسؤولية وظروف العمل يجب أن يحصلوا على أجر متساوٍ.</w:t>
      </w:r>
    </w:p>
    <w:p w:rsidR="0026711D" w:rsidRPr="00C4560D" w:rsidRDefault="0026711D" w:rsidP="00B47CA6">
      <w:pPr>
        <w:bidi/>
        <w:spacing w:line="240" w:lineRule="auto"/>
        <w:rPr>
          <w:rFonts w:ascii="Simplified Arabic" w:hAnsi="Simplified Arabic" w:cs="Simplified Arabic"/>
          <w:sz w:val="28"/>
          <w:szCs w:val="28"/>
        </w:rPr>
      </w:pPr>
      <w:r w:rsidRPr="00C4560D">
        <w:rPr>
          <w:rFonts w:ascii="Simplified Arabic" w:hAnsi="Simplified Arabic" w:cs="Simplified Arabic"/>
          <w:sz w:val="28"/>
          <w:szCs w:val="28"/>
          <w:rtl/>
        </w:rPr>
        <w:t xml:space="preserve">تقييم الوظيفة هو عملية لتقييم القيمة النسبية للوظائف المختلفة داخل المنظمة. </w:t>
      </w:r>
      <w:r>
        <w:rPr>
          <w:rFonts w:ascii="Simplified Arabic" w:hAnsi="Simplified Arabic" w:cs="Simplified Arabic" w:hint="cs"/>
          <w:sz w:val="28"/>
          <w:szCs w:val="28"/>
          <w:rtl/>
        </w:rPr>
        <w:t xml:space="preserve">حيث </w:t>
      </w:r>
      <w:r w:rsidRPr="00C4560D">
        <w:rPr>
          <w:rFonts w:ascii="Simplified Arabic" w:hAnsi="Simplified Arabic" w:cs="Simplified Arabic"/>
          <w:sz w:val="28"/>
          <w:szCs w:val="28"/>
          <w:rtl/>
        </w:rPr>
        <w:t>يساعد هذا التقييم في تحديد التعويض المناسب لكل وظيفة بناءً عل</w:t>
      </w:r>
      <w:r>
        <w:rPr>
          <w:rFonts w:ascii="Simplified Arabic" w:hAnsi="Simplified Arabic" w:cs="Simplified Arabic"/>
          <w:sz w:val="28"/>
          <w:szCs w:val="28"/>
          <w:rtl/>
        </w:rPr>
        <w:t xml:space="preserve">ى متطلباتها </w:t>
      </w:r>
      <w:proofErr w:type="spellStart"/>
      <w:r>
        <w:rPr>
          <w:rFonts w:ascii="Simplified Arabic" w:hAnsi="Simplified Arabic" w:cs="Simplified Arabic"/>
          <w:sz w:val="28"/>
          <w:szCs w:val="28"/>
          <w:rtl/>
        </w:rPr>
        <w:t>ومسؤولياتها</w:t>
      </w:r>
      <w:r w:rsidRPr="00C4560D">
        <w:rPr>
          <w:rFonts w:ascii="Simplified Arabic" w:hAnsi="Simplified Arabic" w:cs="Simplified Arabic"/>
          <w:sz w:val="28"/>
          <w:szCs w:val="28"/>
          <w:rtl/>
        </w:rPr>
        <w:t>،</w:t>
      </w:r>
      <w:proofErr w:type="spellEnd"/>
      <w:r w:rsidRPr="00C4560D">
        <w:rPr>
          <w:rFonts w:ascii="Simplified Arabic" w:hAnsi="Simplified Arabic" w:cs="Simplified Arabic"/>
          <w:sz w:val="28"/>
          <w:szCs w:val="28"/>
          <w:rtl/>
        </w:rPr>
        <w:t xml:space="preserve"> بدلاً من الخصائص الشخصية للموظف.</w:t>
      </w:r>
    </w:p>
    <w:p w:rsidR="0026711D" w:rsidRPr="00C4560D" w:rsidRDefault="0026711D" w:rsidP="00B47CA6">
      <w:pPr>
        <w:bidi/>
        <w:spacing w:line="240" w:lineRule="auto"/>
        <w:rPr>
          <w:rFonts w:ascii="Simplified Arabic" w:hAnsi="Simplified Arabic" w:cs="Simplified Arabic"/>
          <w:sz w:val="28"/>
          <w:szCs w:val="28"/>
        </w:rPr>
      </w:pPr>
      <w:r w:rsidRPr="00C4560D">
        <w:rPr>
          <w:rFonts w:ascii="Simplified Arabic" w:hAnsi="Simplified Arabic" w:cs="Simplified Arabic"/>
          <w:sz w:val="28"/>
          <w:szCs w:val="28"/>
          <w:rtl/>
        </w:rPr>
        <w:t xml:space="preserve">تعني شفافية الأجور أن الموظفين لديهم إمكانية الوصول إلى معلومات حول كيفية تحديد رواتبهم. </w:t>
      </w:r>
      <w:r>
        <w:rPr>
          <w:rFonts w:ascii="Simplified Arabic" w:hAnsi="Simplified Arabic" w:cs="Simplified Arabic" w:hint="cs"/>
          <w:sz w:val="28"/>
          <w:szCs w:val="28"/>
          <w:rtl/>
        </w:rPr>
        <w:t>كما</w:t>
      </w:r>
      <w:r w:rsidRPr="00C4560D">
        <w:rPr>
          <w:rFonts w:ascii="Simplified Arabic" w:hAnsi="Simplified Arabic" w:cs="Simplified Arabic"/>
          <w:sz w:val="28"/>
          <w:szCs w:val="28"/>
          <w:rtl/>
        </w:rPr>
        <w:t xml:space="preserve"> يساعد ذلك في ضمان إدراك الموظفين لأي </w:t>
      </w:r>
      <w:proofErr w:type="spellStart"/>
      <w:r w:rsidRPr="00C4560D">
        <w:rPr>
          <w:rFonts w:ascii="Simplified Arabic" w:hAnsi="Simplified Arabic" w:cs="Simplified Arabic"/>
          <w:sz w:val="28"/>
          <w:szCs w:val="28"/>
          <w:rtl/>
        </w:rPr>
        <w:t>تفاوتات</w:t>
      </w:r>
      <w:proofErr w:type="spellEnd"/>
      <w:r w:rsidRPr="00C4560D">
        <w:rPr>
          <w:rFonts w:ascii="Simplified Arabic" w:hAnsi="Simplified Arabic" w:cs="Simplified Arabic"/>
          <w:sz w:val="28"/>
          <w:szCs w:val="28"/>
          <w:rtl/>
        </w:rPr>
        <w:t xml:space="preserve"> محتملة في الأجور وتقليل </w:t>
      </w:r>
      <w:proofErr w:type="spellStart"/>
      <w:r w:rsidRPr="00C4560D">
        <w:rPr>
          <w:rFonts w:ascii="Simplified Arabic" w:hAnsi="Simplified Arabic" w:cs="Simplified Arabic"/>
          <w:sz w:val="28"/>
          <w:szCs w:val="28"/>
          <w:rtl/>
        </w:rPr>
        <w:t>التحيزات</w:t>
      </w:r>
      <w:proofErr w:type="spellEnd"/>
      <w:r w:rsidRPr="00C4560D">
        <w:rPr>
          <w:rFonts w:ascii="Simplified Arabic" w:hAnsi="Simplified Arabic" w:cs="Simplified Arabic"/>
          <w:sz w:val="28"/>
          <w:szCs w:val="28"/>
          <w:rtl/>
        </w:rPr>
        <w:t xml:space="preserve"> أو التمييز.</w:t>
      </w:r>
    </w:p>
    <w:p w:rsidR="0026711D" w:rsidRPr="00C4560D" w:rsidRDefault="0026711D" w:rsidP="00B47CA6">
      <w:pPr>
        <w:bidi/>
        <w:spacing w:after="120" w:line="240" w:lineRule="auto"/>
        <w:rPr>
          <w:rFonts w:ascii="Simplified Arabic" w:hAnsi="Simplified Arabic" w:cs="Simplified Arabic"/>
          <w:sz w:val="28"/>
          <w:szCs w:val="28"/>
          <w:lang w:bidi="ar-LB"/>
        </w:rPr>
      </w:pPr>
      <w:r>
        <w:rPr>
          <w:rFonts w:ascii="Simplified Arabic" w:hAnsi="Simplified Arabic" w:cs="Simplified Arabic" w:hint="cs"/>
          <w:sz w:val="28"/>
          <w:szCs w:val="28"/>
          <w:rtl/>
        </w:rPr>
        <w:t xml:space="preserve">كما </w:t>
      </w:r>
      <w:r w:rsidRPr="00C4560D">
        <w:rPr>
          <w:rFonts w:ascii="Simplified Arabic" w:hAnsi="Simplified Arabic" w:cs="Simplified Arabic"/>
          <w:sz w:val="28"/>
          <w:szCs w:val="28"/>
          <w:rtl/>
        </w:rPr>
        <w:t>تساعد عمليات التدقيق المنتظمة لممارسات الأجور في تحديد وتصحيح أي تباينات في الأجور قد تكون موجودة. تتضمن عمليات الت</w:t>
      </w:r>
      <w:r>
        <w:rPr>
          <w:rFonts w:ascii="Simplified Arabic" w:hAnsi="Simplified Arabic" w:cs="Simplified Arabic"/>
          <w:sz w:val="28"/>
          <w:szCs w:val="28"/>
          <w:rtl/>
        </w:rPr>
        <w:t xml:space="preserve">دقيق هذه تحليل بيانات </w:t>
      </w:r>
      <w:proofErr w:type="spellStart"/>
      <w:r>
        <w:rPr>
          <w:rFonts w:ascii="Simplified Arabic" w:hAnsi="Simplified Arabic" w:cs="Simplified Arabic"/>
          <w:sz w:val="28"/>
          <w:szCs w:val="28"/>
          <w:rtl/>
        </w:rPr>
        <w:t>التعويضات</w:t>
      </w:r>
      <w:r w:rsidRPr="00C4560D">
        <w:rPr>
          <w:rFonts w:ascii="Simplified Arabic" w:hAnsi="Simplified Arabic" w:cs="Simplified Arabic"/>
          <w:sz w:val="28"/>
          <w:szCs w:val="28"/>
          <w:rtl/>
        </w:rPr>
        <w:t>،</w:t>
      </w:r>
      <w:proofErr w:type="spellEnd"/>
      <w:r w:rsidRPr="00C4560D">
        <w:rPr>
          <w:rFonts w:ascii="Simplified Arabic" w:hAnsi="Simplified Arabic" w:cs="Simplified Arabic"/>
          <w:sz w:val="28"/>
          <w:szCs w:val="28"/>
          <w:rtl/>
        </w:rPr>
        <w:t xml:space="preserve"> و</w:t>
      </w:r>
      <w:r>
        <w:rPr>
          <w:rFonts w:ascii="Simplified Arabic" w:hAnsi="Simplified Arabic" w:cs="Simplified Arabic"/>
          <w:sz w:val="28"/>
          <w:szCs w:val="28"/>
          <w:rtl/>
        </w:rPr>
        <w:t xml:space="preserve">مقارنة الرواتب عبر فئات </w:t>
      </w:r>
      <w:proofErr w:type="spellStart"/>
      <w:r>
        <w:rPr>
          <w:rFonts w:ascii="Simplified Arabic" w:hAnsi="Simplified Arabic" w:cs="Simplified Arabic"/>
          <w:sz w:val="28"/>
          <w:szCs w:val="28"/>
          <w:rtl/>
        </w:rPr>
        <w:t>الوظائف</w:t>
      </w:r>
      <w:r w:rsidRPr="00C4560D">
        <w:rPr>
          <w:rFonts w:ascii="Simplified Arabic" w:hAnsi="Simplified Arabic" w:cs="Simplified Arabic"/>
          <w:sz w:val="28"/>
          <w:szCs w:val="28"/>
          <w:rtl/>
        </w:rPr>
        <w:t>،</w:t>
      </w:r>
      <w:proofErr w:type="spellEnd"/>
      <w:r w:rsidRPr="00C4560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فضلاً عن </w:t>
      </w:r>
      <w:r w:rsidRPr="00C4560D">
        <w:rPr>
          <w:rFonts w:ascii="Simplified Arabic" w:hAnsi="Simplified Arabic" w:cs="Simplified Arabic"/>
          <w:sz w:val="28"/>
          <w:szCs w:val="28"/>
          <w:rtl/>
        </w:rPr>
        <w:t xml:space="preserve">معالجة أي </w:t>
      </w:r>
      <w:r w:rsidRPr="00C4560D">
        <w:rPr>
          <w:rFonts w:ascii="Simplified Arabic" w:hAnsi="Simplified Arabic" w:cs="Simplified Arabic"/>
          <w:sz w:val="28"/>
          <w:szCs w:val="28"/>
          <w:rtl/>
        </w:rPr>
        <w:lastRenderedPageBreak/>
        <w:t>اختلافات غير مبررة.</w:t>
      </w:r>
      <w:r>
        <w:rPr>
          <w:rFonts w:ascii="Simplified Arabic" w:hAnsi="Simplified Arabic" w:cs="Simplified Arabic" w:hint="cs"/>
          <w:sz w:val="28"/>
          <w:szCs w:val="28"/>
          <w:rtl/>
          <w:lang w:bidi="ar-LB"/>
        </w:rPr>
        <w:t xml:space="preserve"> </w:t>
      </w:r>
      <w:r w:rsidRPr="00441E58">
        <w:rPr>
          <w:rFonts w:asciiTheme="majorBidi" w:hAnsiTheme="majorBidi" w:cstheme="majorBidi"/>
          <w:sz w:val="28"/>
          <w:szCs w:val="28"/>
          <w:lang w:bidi="ar-LB"/>
        </w:rPr>
        <w:t>(Wolf, 2013)</w:t>
      </w:r>
    </w:p>
    <w:p w:rsidR="0026711D" w:rsidRDefault="0026711D" w:rsidP="00B47CA6">
      <w:pPr>
        <w:widowControl/>
        <w:numPr>
          <w:ilvl w:val="0"/>
          <w:numId w:val="26"/>
        </w:numPr>
        <w:pBdr>
          <w:top w:val="nil"/>
          <w:left w:val="nil"/>
          <w:bottom w:val="nil"/>
          <w:right w:val="nil"/>
          <w:between w:val="nil"/>
        </w:pBdr>
        <w:bidi/>
        <w:adjustRightInd/>
        <w:spacing w:line="240" w:lineRule="auto"/>
        <w:ind w:left="232"/>
        <w:textAlignment w:val="auto"/>
        <w:rPr>
          <w:rFonts w:ascii="Simplified Arabic" w:eastAsia="Simplified Arabic" w:hAnsi="Simplified Arabic" w:cs="Simplified Arabic"/>
          <w:bCs/>
          <w:color w:val="000000"/>
          <w:sz w:val="28"/>
          <w:szCs w:val="28"/>
        </w:rPr>
      </w:pPr>
      <w:r w:rsidRPr="00CE0DA6">
        <w:rPr>
          <w:rFonts w:ascii="Simplified Arabic" w:eastAsia="Simplified Arabic" w:hAnsi="Simplified Arabic" w:cs="Simplified Arabic"/>
          <w:bCs/>
          <w:color w:val="000000"/>
          <w:sz w:val="28"/>
          <w:szCs w:val="28"/>
          <w:rtl/>
        </w:rPr>
        <w:t>تكوين فرق عمل متنوعة داخل المنظمة</w:t>
      </w:r>
    </w:p>
    <w:p w:rsidR="0026711D" w:rsidRPr="001F5DBA" w:rsidRDefault="0026711D" w:rsidP="0026711D">
      <w:pPr>
        <w:bidi/>
        <w:spacing w:after="120" w:line="240" w:lineRule="auto"/>
        <w:rPr>
          <w:rFonts w:ascii="Simplified Arabic" w:hAnsi="Simplified Arabic" w:cs="Simplified Arabic"/>
          <w:sz w:val="28"/>
          <w:szCs w:val="28"/>
          <w:rtl/>
          <w:lang w:bidi="ar-LB"/>
        </w:rPr>
      </w:pPr>
      <w:r w:rsidRPr="001F5DBA">
        <w:rPr>
          <w:rFonts w:ascii="Simplified Arabic" w:hAnsi="Simplified Arabic" w:cs="Simplified Arabic"/>
          <w:sz w:val="28"/>
          <w:szCs w:val="28"/>
          <w:rtl/>
        </w:rPr>
        <w:t>يتم تشكيل فرق العمل المتنوعة عن طريق إنشاء فرق مع أفراد من خلفيات و</w:t>
      </w:r>
      <w:r>
        <w:rPr>
          <w:rFonts w:ascii="Simplified Arabic" w:hAnsi="Simplified Arabic" w:cs="Simplified Arabic"/>
          <w:sz w:val="28"/>
          <w:szCs w:val="28"/>
          <w:rtl/>
        </w:rPr>
        <w:t>وجهات نظر وخبرات وهويات مختلفة</w:t>
      </w:r>
      <w:proofErr w:type="spellStart"/>
      <w:r>
        <w:rPr>
          <w:rFonts w:ascii="Simplified Arabic" w:hAnsi="Simplified Arabic" w:cs="Simplified Arabic" w:hint="cs"/>
          <w:sz w:val="28"/>
          <w:szCs w:val="28"/>
          <w:rtl/>
          <w:lang w:bidi="ar-LB"/>
        </w:rPr>
        <w:t>،</w:t>
      </w:r>
      <w:proofErr w:type="spellEnd"/>
      <w:r>
        <w:rPr>
          <w:rFonts w:ascii="Simplified Arabic" w:hAnsi="Simplified Arabic" w:cs="Simplified Arabic" w:hint="cs"/>
          <w:sz w:val="28"/>
          <w:szCs w:val="28"/>
          <w:rtl/>
          <w:lang w:bidi="ar-LB"/>
        </w:rPr>
        <w:t xml:space="preserve"> كما </w:t>
      </w:r>
      <w:r w:rsidRPr="001F5DBA">
        <w:rPr>
          <w:rFonts w:ascii="Simplified Arabic" w:hAnsi="Simplified Arabic" w:cs="Simplified Arabic"/>
          <w:sz w:val="28"/>
          <w:szCs w:val="28"/>
          <w:rtl/>
        </w:rPr>
        <w:t>يؤدي هذا إلى تحسين عملية صنع القرار والإبداع والأداء التنظيمي العام. يتضمن تشكيل فرق العمل ال</w:t>
      </w:r>
      <w:r>
        <w:rPr>
          <w:rFonts w:ascii="Simplified Arabic" w:hAnsi="Simplified Arabic" w:cs="Simplified Arabic"/>
          <w:sz w:val="28"/>
          <w:szCs w:val="28"/>
          <w:rtl/>
        </w:rPr>
        <w:t xml:space="preserve">متنوعة عادةً تحديد أهداف </w:t>
      </w:r>
      <w:proofErr w:type="spellStart"/>
      <w:r>
        <w:rPr>
          <w:rFonts w:ascii="Simplified Arabic" w:hAnsi="Simplified Arabic" w:cs="Simplified Arabic"/>
          <w:sz w:val="28"/>
          <w:szCs w:val="28"/>
          <w:rtl/>
        </w:rPr>
        <w:t>التنوع</w:t>
      </w:r>
      <w:r w:rsidRPr="001F5DBA">
        <w:rPr>
          <w:rFonts w:ascii="Simplified Arabic" w:hAnsi="Simplified Arabic" w:cs="Simplified Arabic"/>
          <w:sz w:val="28"/>
          <w:szCs w:val="28"/>
          <w:rtl/>
        </w:rPr>
        <w:t>،</w:t>
      </w:r>
      <w:proofErr w:type="spellEnd"/>
      <w:r w:rsidRPr="001F5DBA">
        <w:rPr>
          <w:rFonts w:ascii="Simplified Arabic" w:hAnsi="Simplified Arabic" w:cs="Simplified Arabic"/>
          <w:sz w:val="28"/>
          <w:szCs w:val="28"/>
          <w:rtl/>
        </w:rPr>
        <w:t xml:space="preserve"> وتجنيد </w:t>
      </w:r>
      <w:r>
        <w:rPr>
          <w:rFonts w:ascii="Simplified Arabic" w:hAnsi="Simplified Arabic" w:cs="Simplified Arabic"/>
          <w:sz w:val="28"/>
          <w:szCs w:val="28"/>
          <w:rtl/>
        </w:rPr>
        <w:t xml:space="preserve">وتوظيف الأفراد من خلفيات </w:t>
      </w:r>
      <w:proofErr w:type="spellStart"/>
      <w:r>
        <w:rPr>
          <w:rFonts w:ascii="Simplified Arabic" w:hAnsi="Simplified Arabic" w:cs="Simplified Arabic"/>
          <w:sz w:val="28"/>
          <w:szCs w:val="28"/>
          <w:rtl/>
        </w:rPr>
        <w:t>متنوعة</w:t>
      </w:r>
      <w:r w:rsidRPr="001F5DBA">
        <w:rPr>
          <w:rFonts w:ascii="Simplified Arabic" w:hAnsi="Simplified Arabic" w:cs="Simplified Arabic"/>
          <w:sz w:val="28"/>
          <w:szCs w:val="28"/>
          <w:rtl/>
        </w:rPr>
        <w:t>،</w:t>
      </w:r>
      <w:proofErr w:type="spellEnd"/>
      <w:r w:rsidRPr="001F5DBA">
        <w:rPr>
          <w:rFonts w:ascii="Simplified Arabic" w:hAnsi="Simplified Arabic" w:cs="Simplified Arabic"/>
          <w:sz w:val="28"/>
          <w:szCs w:val="28"/>
          <w:rtl/>
        </w:rPr>
        <w:t xml:space="preserve"> والنظر </w:t>
      </w:r>
      <w:r>
        <w:rPr>
          <w:rFonts w:ascii="Simplified Arabic" w:hAnsi="Simplified Arabic" w:cs="Simplified Arabic"/>
          <w:sz w:val="28"/>
          <w:szCs w:val="28"/>
          <w:rtl/>
        </w:rPr>
        <w:t xml:space="preserve">في عوامل التنوع عند تشكيل </w:t>
      </w:r>
      <w:proofErr w:type="spellStart"/>
      <w:r>
        <w:rPr>
          <w:rFonts w:ascii="Simplified Arabic" w:hAnsi="Simplified Arabic" w:cs="Simplified Arabic"/>
          <w:sz w:val="28"/>
          <w:szCs w:val="28"/>
          <w:rtl/>
        </w:rPr>
        <w:t>الفرق</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فضلاً عن </w:t>
      </w:r>
      <w:r>
        <w:rPr>
          <w:rFonts w:ascii="Simplified Arabic" w:hAnsi="Simplified Arabic" w:cs="Simplified Arabic"/>
          <w:sz w:val="28"/>
          <w:szCs w:val="28"/>
          <w:rtl/>
        </w:rPr>
        <w:t xml:space="preserve">توفير التدريب </w:t>
      </w:r>
      <w:proofErr w:type="spellStart"/>
      <w:r>
        <w:rPr>
          <w:rFonts w:ascii="Simplified Arabic" w:hAnsi="Simplified Arabic" w:cs="Simplified Arabic"/>
          <w:sz w:val="28"/>
          <w:szCs w:val="28"/>
          <w:rtl/>
        </w:rPr>
        <w:t>والتطوير</w:t>
      </w:r>
      <w:r w:rsidRPr="001F5DBA">
        <w:rPr>
          <w:rFonts w:ascii="Simplified Arabic" w:hAnsi="Simplified Arabic" w:cs="Simplified Arabic"/>
          <w:sz w:val="28"/>
          <w:szCs w:val="28"/>
          <w:rtl/>
        </w:rPr>
        <w:t>،</w:t>
      </w:r>
      <w:proofErr w:type="spellEnd"/>
      <w:r w:rsidRPr="001F5DBA">
        <w:rPr>
          <w:rFonts w:ascii="Simplified Arabic" w:hAnsi="Simplified Arabic" w:cs="Simplified Arabic"/>
          <w:sz w:val="28"/>
          <w:szCs w:val="28"/>
          <w:rtl/>
        </w:rPr>
        <w:t xml:space="preserve"> وإنشاء معايير وممارسات الفريق التي تعزز </w:t>
      </w:r>
      <w:proofErr w:type="spellStart"/>
      <w:r>
        <w:rPr>
          <w:rFonts w:ascii="Simplified Arabic" w:hAnsi="Simplified Arabic" w:cs="Simplified Arabic"/>
          <w:sz w:val="28"/>
          <w:szCs w:val="28"/>
          <w:rtl/>
        </w:rPr>
        <w:t>الإدماج</w:t>
      </w:r>
      <w:r w:rsidRPr="001F5DBA">
        <w:rPr>
          <w:rFonts w:ascii="Simplified Arabic" w:hAnsi="Simplified Arabic" w:cs="Simplified Arabic"/>
          <w:sz w:val="28"/>
          <w:szCs w:val="28"/>
          <w:rtl/>
        </w:rPr>
        <w:t>،</w:t>
      </w:r>
      <w:proofErr w:type="spellEnd"/>
      <w:r w:rsidRPr="001F5DBA">
        <w:rPr>
          <w:rFonts w:ascii="Simplified Arabic" w:hAnsi="Simplified Arabic" w:cs="Simplified Arabic"/>
          <w:sz w:val="28"/>
          <w:szCs w:val="28"/>
          <w:rtl/>
        </w:rPr>
        <w:t xml:space="preserve"> وتقييم</w:t>
      </w:r>
      <w:r>
        <w:rPr>
          <w:rFonts w:ascii="Simplified Arabic" w:hAnsi="Simplified Arabic" w:cs="Simplified Arabic"/>
          <w:sz w:val="28"/>
          <w:szCs w:val="28"/>
          <w:rtl/>
        </w:rPr>
        <w:t xml:space="preserve"> فعالية الفرق بانتظام. بشكل </w:t>
      </w:r>
      <w:proofErr w:type="spellStart"/>
      <w:r>
        <w:rPr>
          <w:rFonts w:ascii="Simplified Arabic" w:hAnsi="Simplified Arabic" w:cs="Simplified Arabic"/>
          <w:sz w:val="28"/>
          <w:szCs w:val="28"/>
          <w:rtl/>
        </w:rPr>
        <w:t>عام</w:t>
      </w:r>
      <w:r w:rsidRPr="001F5DBA">
        <w:rPr>
          <w:rFonts w:ascii="Simplified Arabic" w:hAnsi="Simplified Arabic" w:cs="Simplified Arabic"/>
          <w:sz w:val="28"/>
          <w:szCs w:val="28"/>
          <w:rtl/>
        </w:rPr>
        <w:t>،</w:t>
      </w:r>
      <w:proofErr w:type="spellEnd"/>
      <w:r w:rsidRPr="001F5DBA">
        <w:rPr>
          <w:rFonts w:ascii="Simplified Arabic" w:hAnsi="Simplified Arabic" w:cs="Simplified Arabic"/>
          <w:sz w:val="28"/>
          <w:szCs w:val="28"/>
          <w:rtl/>
        </w:rPr>
        <w:t xml:space="preserve"> يعد تشكيل فرق العمل المتنوعة نهجًا استراتيجيًا يعترف بقيمة التنوع في دفع الابتكار وحل المشكلات والنجاح التنظيمي.</w:t>
      </w:r>
      <w:r>
        <w:rPr>
          <w:rFonts w:ascii="Simplified Arabic" w:hAnsi="Simplified Arabic" w:cs="Simplified Arabic" w:hint="cs"/>
          <w:sz w:val="28"/>
          <w:szCs w:val="28"/>
          <w:rtl/>
          <w:lang w:bidi="ar-LB"/>
        </w:rPr>
        <w:t xml:space="preserve"> </w:t>
      </w:r>
      <w:r w:rsidRPr="00057FE8">
        <w:rPr>
          <w:rFonts w:asciiTheme="majorBidi" w:hAnsiTheme="majorBidi" w:cstheme="majorBidi"/>
          <w:color w:val="000000"/>
          <w:sz w:val="28"/>
          <w:szCs w:val="28"/>
        </w:rPr>
        <w:t>Jackson et al., 1999)</w:t>
      </w:r>
      <w:proofErr w:type="spellStart"/>
      <w:r w:rsidRPr="00057FE8">
        <w:rPr>
          <w:rFonts w:asciiTheme="majorBidi" w:hAnsiTheme="majorBidi" w:cstheme="majorBidi"/>
          <w:color w:val="000000"/>
          <w:sz w:val="28"/>
          <w:szCs w:val="28"/>
          <w:rtl/>
          <w:lang w:bidi="ar-LB"/>
        </w:rPr>
        <w:t>)</w:t>
      </w:r>
      <w:proofErr w:type="spellEnd"/>
    </w:p>
    <w:p w:rsidR="0026711D" w:rsidRDefault="0026711D" w:rsidP="00B47CA6">
      <w:pPr>
        <w:widowControl/>
        <w:numPr>
          <w:ilvl w:val="0"/>
          <w:numId w:val="26"/>
        </w:numPr>
        <w:pBdr>
          <w:top w:val="nil"/>
          <w:left w:val="nil"/>
          <w:bottom w:val="nil"/>
          <w:right w:val="nil"/>
          <w:between w:val="nil"/>
        </w:pBdr>
        <w:bidi/>
        <w:adjustRightInd/>
        <w:spacing w:line="240" w:lineRule="auto"/>
        <w:ind w:left="515"/>
        <w:textAlignment w:val="auto"/>
        <w:rPr>
          <w:rFonts w:ascii="Simplified Arabic" w:eastAsia="Simplified Arabic" w:hAnsi="Simplified Arabic" w:cs="Simplified Arabic"/>
          <w:bCs/>
          <w:color w:val="000000"/>
          <w:sz w:val="28"/>
          <w:szCs w:val="28"/>
        </w:rPr>
      </w:pPr>
      <w:r w:rsidRPr="00CE0DA6">
        <w:rPr>
          <w:rFonts w:ascii="Simplified Arabic" w:eastAsia="Simplified Arabic" w:hAnsi="Simplified Arabic" w:cs="Simplified Arabic"/>
          <w:bCs/>
          <w:color w:val="000000"/>
          <w:sz w:val="28"/>
          <w:szCs w:val="28"/>
          <w:rtl/>
        </w:rPr>
        <w:t>توزيع الفرص المتساوية بين الموظفين</w:t>
      </w:r>
    </w:p>
    <w:p w:rsidR="0026711D" w:rsidRPr="00F329D0" w:rsidRDefault="0026711D" w:rsidP="0026711D">
      <w:pPr>
        <w:bidi/>
        <w:spacing w:line="240" w:lineRule="auto"/>
        <w:rPr>
          <w:rFonts w:ascii="Simplified Arabic" w:hAnsi="Simplified Arabic" w:cs="Simplified Arabic"/>
          <w:sz w:val="28"/>
          <w:szCs w:val="28"/>
          <w:lang w:bidi="ar-LB"/>
        </w:rPr>
      </w:pPr>
      <w:r w:rsidRPr="00F329D0">
        <w:rPr>
          <w:rFonts w:ascii="Simplified Arabic" w:hAnsi="Simplified Arabic" w:cs="Simplified Arabic"/>
          <w:sz w:val="28"/>
          <w:szCs w:val="28"/>
          <w:rtl/>
          <w:lang w:bidi="ar-LB"/>
        </w:rPr>
        <w:t xml:space="preserve">تعني تكافؤ الفرص أنه يجب معاملة جميع الموظفين بشكل عادل وعلى قدم المساواة </w:t>
      </w:r>
      <w:proofErr w:type="spellStart"/>
      <w:r w:rsidRPr="00F329D0">
        <w:rPr>
          <w:rFonts w:ascii="Simplified Arabic" w:hAnsi="Simplified Arabic" w:cs="Simplified Arabic"/>
          <w:sz w:val="28"/>
          <w:szCs w:val="28"/>
          <w:rtl/>
          <w:lang w:bidi="ar-LB"/>
        </w:rPr>
        <w:t>،</w:t>
      </w:r>
      <w:proofErr w:type="spellEnd"/>
      <w:r w:rsidRPr="00F329D0">
        <w:rPr>
          <w:rFonts w:ascii="Simplified Arabic" w:hAnsi="Simplified Arabic" w:cs="Simplified Arabic"/>
          <w:sz w:val="28"/>
          <w:szCs w:val="28"/>
          <w:rtl/>
          <w:lang w:bidi="ar-LB"/>
        </w:rPr>
        <w:t xml:space="preserve"> بغض النظر عن العرق أو ال</w:t>
      </w:r>
      <w:r>
        <w:rPr>
          <w:rFonts w:ascii="Simplified Arabic" w:hAnsi="Simplified Arabic" w:cs="Simplified Arabic"/>
          <w:sz w:val="28"/>
          <w:szCs w:val="28"/>
          <w:rtl/>
          <w:lang w:bidi="ar-LB"/>
        </w:rPr>
        <w:t xml:space="preserve">جنس أو الدين أو العمر </w:t>
      </w:r>
      <w:r w:rsidRPr="00F329D0">
        <w:rPr>
          <w:rFonts w:ascii="Simplified Arabic" w:hAnsi="Simplified Arabic" w:cs="Simplified Arabic"/>
          <w:sz w:val="28"/>
          <w:szCs w:val="28"/>
          <w:rtl/>
          <w:lang w:bidi="ar-LB"/>
        </w:rPr>
        <w:t>أو أي خاصية شخصية أخرى. هذا يعني أنه يجب أن يحصل جميع الموظفين على نفس الفرص للتقدم والتدريب والتطوير.</w:t>
      </w:r>
    </w:p>
    <w:p w:rsidR="0026711D" w:rsidRPr="00F329D0" w:rsidRDefault="0026711D" w:rsidP="0026711D">
      <w:pPr>
        <w:bidi/>
        <w:spacing w:after="120" w:line="240" w:lineRule="auto"/>
        <w:rPr>
          <w:rFonts w:ascii="Simplified Arabic" w:hAnsi="Simplified Arabic" w:cs="Simplified Arabic"/>
          <w:sz w:val="28"/>
          <w:szCs w:val="28"/>
          <w:rtl/>
          <w:lang w:bidi="ar-LB"/>
        </w:rPr>
      </w:pPr>
      <w:r w:rsidRPr="00F329D0">
        <w:rPr>
          <w:rFonts w:ascii="Simplified Arabic" w:hAnsi="Simplified Arabic" w:cs="Simplified Arabic"/>
          <w:sz w:val="28"/>
          <w:szCs w:val="28"/>
          <w:rtl/>
          <w:lang w:bidi="ar-LB"/>
        </w:rPr>
        <w:t>هناك طرق عديدة لتوزيع تكافؤ الفر</w:t>
      </w:r>
      <w:r>
        <w:rPr>
          <w:rFonts w:ascii="Simplified Arabic" w:hAnsi="Simplified Arabic" w:cs="Simplified Arabic"/>
          <w:sz w:val="28"/>
          <w:szCs w:val="28"/>
          <w:rtl/>
          <w:lang w:bidi="ar-LB"/>
        </w:rPr>
        <w:t xml:space="preserve">ص بين الموظفين. على سبيل </w:t>
      </w:r>
      <w:proofErr w:type="spellStart"/>
      <w:r>
        <w:rPr>
          <w:rFonts w:ascii="Simplified Arabic" w:hAnsi="Simplified Arabic" w:cs="Simplified Arabic"/>
          <w:sz w:val="28"/>
          <w:szCs w:val="28"/>
          <w:rtl/>
          <w:lang w:bidi="ar-LB"/>
        </w:rPr>
        <w:t>المثال</w:t>
      </w:r>
      <w:r w:rsidRPr="00F329D0">
        <w:rPr>
          <w:rFonts w:ascii="Simplified Arabic" w:hAnsi="Simplified Arabic" w:cs="Simplified Arabic"/>
          <w:sz w:val="28"/>
          <w:szCs w:val="28"/>
          <w:rtl/>
          <w:lang w:bidi="ar-LB"/>
        </w:rPr>
        <w:t>،</w:t>
      </w:r>
      <w:proofErr w:type="spellEnd"/>
      <w:r w:rsidRPr="00F329D0">
        <w:rPr>
          <w:rFonts w:ascii="Simplified Arabic" w:hAnsi="Simplified Arabic" w:cs="Simplified Arabic"/>
          <w:sz w:val="28"/>
          <w:szCs w:val="28"/>
          <w:rtl/>
          <w:lang w:bidi="ar-LB"/>
        </w:rPr>
        <w:t xml:space="preserve"> يمكن للمنظمات</w:t>
      </w:r>
      <w:r>
        <w:rPr>
          <w:rFonts w:ascii="Simplified Arabic" w:hAnsi="Simplified Arabic" w:cs="Simplified Arabic"/>
          <w:sz w:val="28"/>
          <w:szCs w:val="28"/>
          <w:rtl/>
          <w:lang w:bidi="ar-LB"/>
        </w:rPr>
        <w:t xml:space="preserve"> إنشاء عملية توظيف عادلة </w:t>
      </w:r>
      <w:proofErr w:type="spellStart"/>
      <w:r>
        <w:rPr>
          <w:rFonts w:ascii="Simplified Arabic" w:hAnsi="Simplified Arabic" w:cs="Simplified Arabic"/>
          <w:sz w:val="28"/>
          <w:szCs w:val="28"/>
          <w:rtl/>
          <w:lang w:bidi="ar-LB"/>
        </w:rPr>
        <w:t>وشفافة</w:t>
      </w:r>
      <w:r w:rsidRPr="00F329D0">
        <w:rPr>
          <w:rFonts w:ascii="Simplified Arabic" w:hAnsi="Simplified Arabic" w:cs="Simplified Arabic"/>
          <w:sz w:val="28"/>
          <w:szCs w:val="28"/>
          <w:rtl/>
          <w:lang w:bidi="ar-LB"/>
        </w:rPr>
        <w:t>،</w:t>
      </w:r>
      <w:proofErr w:type="spellEnd"/>
      <w:r w:rsidRPr="00F329D0">
        <w:rPr>
          <w:rFonts w:ascii="Simplified Arabic" w:hAnsi="Simplified Arabic" w:cs="Simplified Arabic"/>
          <w:sz w:val="28"/>
          <w:szCs w:val="28"/>
          <w:rtl/>
          <w:lang w:bidi="ar-LB"/>
        </w:rPr>
        <w:t xml:space="preserve"> وتوف</w:t>
      </w:r>
      <w:r>
        <w:rPr>
          <w:rFonts w:ascii="Simplified Arabic" w:hAnsi="Simplified Arabic" w:cs="Simplified Arabic"/>
          <w:sz w:val="28"/>
          <w:szCs w:val="28"/>
          <w:rtl/>
          <w:lang w:bidi="ar-LB"/>
        </w:rPr>
        <w:t xml:space="preserve">ير فرص متساوية للتدريب </w:t>
      </w:r>
      <w:proofErr w:type="spellStart"/>
      <w:r>
        <w:rPr>
          <w:rFonts w:ascii="Simplified Arabic" w:hAnsi="Simplified Arabic" w:cs="Simplified Arabic"/>
          <w:sz w:val="28"/>
          <w:szCs w:val="28"/>
          <w:rtl/>
          <w:lang w:bidi="ar-LB"/>
        </w:rPr>
        <w:t>والتطوير</w:t>
      </w:r>
      <w:r w:rsidRPr="00F329D0">
        <w:rPr>
          <w:rFonts w:ascii="Simplified Arabic" w:hAnsi="Simplified Arabic" w:cs="Simplified Arabic"/>
          <w:sz w:val="28"/>
          <w:szCs w:val="28"/>
          <w:rtl/>
          <w:lang w:bidi="ar-LB"/>
        </w:rPr>
        <w:t>،</w:t>
      </w:r>
      <w:proofErr w:type="spellEnd"/>
      <w:r w:rsidRPr="00F329D0">
        <w:rPr>
          <w:rFonts w:ascii="Simplified Arabic" w:hAnsi="Simplified Arabic" w:cs="Simplified Arabic"/>
          <w:sz w:val="28"/>
          <w:szCs w:val="28"/>
          <w:rtl/>
          <w:lang w:bidi="ar-LB"/>
        </w:rPr>
        <w:t xml:space="preserve"> وخلق ثقافة من الدمج والاحترام. من </w:t>
      </w:r>
      <w:r>
        <w:rPr>
          <w:rFonts w:ascii="Simplified Arabic" w:hAnsi="Simplified Arabic" w:cs="Simplified Arabic"/>
          <w:sz w:val="28"/>
          <w:szCs w:val="28"/>
          <w:rtl/>
          <w:lang w:bidi="ar-LB"/>
        </w:rPr>
        <w:t>خلال إنشاء مكان عمل عادل ومنصف</w:t>
      </w:r>
      <w:r>
        <w:rPr>
          <w:rFonts w:ascii="Simplified Arabic" w:hAnsi="Simplified Arabic" w:cs="Simplified Arabic" w:hint="cs"/>
          <w:sz w:val="28"/>
          <w:szCs w:val="28"/>
          <w:rtl/>
          <w:lang w:bidi="ar-LB"/>
        </w:rPr>
        <w:t xml:space="preserve"> تستطيع</w:t>
      </w:r>
      <w:r w:rsidRPr="00F329D0">
        <w:rPr>
          <w:rFonts w:ascii="Simplified Arabic" w:hAnsi="Simplified Arabic" w:cs="Simplified Arabic"/>
          <w:sz w:val="28"/>
          <w:szCs w:val="28"/>
          <w:rtl/>
          <w:lang w:bidi="ar-LB"/>
        </w:rPr>
        <w:t xml:space="preserve"> يمكن </w:t>
      </w:r>
      <w:r>
        <w:rPr>
          <w:rFonts w:ascii="Simplified Arabic" w:hAnsi="Simplified Arabic" w:cs="Simplified Arabic" w:hint="cs"/>
          <w:sz w:val="28"/>
          <w:szCs w:val="28"/>
          <w:rtl/>
          <w:lang w:bidi="ar-LB"/>
        </w:rPr>
        <w:t>المنظمات</w:t>
      </w:r>
      <w:r>
        <w:rPr>
          <w:rFonts w:ascii="Simplified Arabic" w:hAnsi="Simplified Arabic" w:cs="Simplified Arabic"/>
          <w:sz w:val="28"/>
          <w:szCs w:val="28"/>
          <w:rtl/>
          <w:lang w:bidi="ar-LB"/>
        </w:rPr>
        <w:t xml:space="preserve"> جذب أفضل المواهب </w:t>
      </w:r>
      <w:r>
        <w:rPr>
          <w:rFonts w:ascii="Simplified Arabic" w:hAnsi="Simplified Arabic" w:cs="Simplified Arabic" w:hint="cs"/>
          <w:sz w:val="28"/>
          <w:szCs w:val="28"/>
          <w:rtl/>
          <w:lang w:bidi="ar-LB"/>
        </w:rPr>
        <w:t xml:space="preserve">فضلاً عن </w:t>
      </w:r>
      <w:r>
        <w:rPr>
          <w:rFonts w:ascii="Simplified Arabic" w:hAnsi="Simplified Arabic" w:cs="Simplified Arabic"/>
          <w:sz w:val="28"/>
          <w:szCs w:val="28"/>
          <w:rtl/>
          <w:lang w:bidi="ar-LB"/>
        </w:rPr>
        <w:t xml:space="preserve">الاحتفاظ </w:t>
      </w:r>
      <w:proofErr w:type="spellStart"/>
      <w:r>
        <w:rPr>
          <w:rFonts w:ascii="Simplified Arabic" w:hAnsi="Simplified Arabic" w:cs="Simplified Arabic"/>
          <w:sz w:val="28"/>
          <w:szCs w:val="28"/>
          <w:rtl/>
          <w:lang w:bidi="ar-LB"/>
        </w:rPr>
        <w:t>بها</w:t>
      </w:r>
      <w:r w:rsidRPr="00F329D0">
        <w:rPr>
          <w:rFonts w:ascii="Simplified Arabic" w:hAnsi="Simplified Arabic" w:cs="Simplified Arabic"/>
          <w:sz w:val="28"/>
          <w:szCs w:val="28"/>
          <w:rtl/>
          <w:lang w:bidi="ar-LB"/>
        </w:rPr>
        <w:t>،</w:t>
      </w:r>
      <w:proofErr w:type="spellEnd"/>
      <w:r w:rsidRPr="00F329D0">
        <w:rPr>
          <w:rFonts w:ascii="Simplified Arabic" w:hAnsi="Simplified Arabic" w:cs="Simplified Arabic"/>
          <w:sz w:val="28"/>
          <w:szCs w:val="28"/>
          <w:rtl/>
          <w:lang w:bidi="ar-LB"/>
        </w:rPr>
        <w:t xml:space="preserve"> وبناء فريق أقوى وأكثر تماسكًا.</w:t>
      </w:r>
      <w:r>
        <w:rPr>
          <w:rFonts w:ascii="Simplified Arabic" w:hAnsi="Simplified Arabic" w:cs="Simplified Arabic" w:hint="cs"/>
          <w:sz w:val="28"/>
          <w:szCs w:val="28"/>
          <w:rtl/>
          <w:lang w:bidi="ar-LB"/>
        </w:rPr>
        <w:t xml:space="preserve"> </w:t>
      </w:r>
      <w:proofErr w:type="spellStart"/>
      <w:r w:rsidRPr="00F329D0">
        <w:rPr>
          <w:rFonts w:asciiTheme="majorBidi" w:hAnsiTheme="majorBidi" w:cstheme="majorBidi"/>
          <w:sz w:val="28"/>
          <w:szCs w:val="28"/>
        </w:rPr>
        <w:t>Creary</w:t>
      </w:r>
      <w:proofErr w:type="spellEnd"/>
      <w:r w:rsidRPr="00F329D0">
        <w:rPr>
          <w:rFonts w:asciiTheme="majorBidi" w:hAnsiTheme="majorBidi" w:cstheme="majorBidi"/>
          <w:sz w:val="28"/>
          <w:szCs w:val="28"/>
        </w:rPr>
        <w:t xml:space="preserve"> &amp; Riordan, 2019)</w:t>
      </w:r>
      <w:proofErr w:type="spellStart"/>
      <w:r w:rsidRPr="00F329D0">
        <w:rPr>
          <w:rFonts w:asciiTheme="majorBidi" w:hAnsiTheme="majorBidi" w:cstheme="majorBidi"/>
          <w:sz w:val="28"/>
          <w:szCs w:val="28"/>
          <w:rtl/>
          <w:lang w:bidi="ar-LB"/>
        </w:rPr>
        <w:t>)</w:t>
      </w:r>
      <w:proofErr w:type="spellEnd"/>
    </w:p>
    <w:p w:rsidR="0026711D" w:rsidRPr="004722D1" w:rsidRDefault="0026711D" w:rsidP="00B47CA6">
      <w:pPr>
        <w:widowControl/>
        <w:numPr>
          <w:ilvl w:val="0"/>
          <w:numId w:val="26"/>
        </w:numPr>
        <w:pBdr>
          <w:top w:val="nil"/>
          <w:left w:val="nil"/>
          <w:bottom w:val="nil"/>
          <w:right w:val="nil"/>
          <w:between w:val="nil"/>
        </w:pBdr>
        <w:bidi/>
        <w:adjustRightInd/>
        <w:spacing w:line="240" w:lineRule="auto"/>
        <w:ind w:left="373"/>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sz w:val="28"/>
          <w:szCs w:val="28"/>
          <w:rtl/>
        </w:rPr>
        <w:t>المعوقين</w:t>
      </w:r>
      <w:r w:rsidRPr="004722D1">
        <w:rPr>
          <w:rFonts w:ascii="Simplified Arabic" w:eastAsia="Simplified Arabic" w:hAnsi="Simplified Arabic" w:cs="Simplified Arabic"/>
          <w:bCs/>
          <w:color w:val="000000"/>
          <w:sz w:val="28"/>
          <w:szCs w:val="28"/>
          <w:rtl/>
        </w:rPr>
        <w:t xml:space="preserve"> أو أصحاب الحاجات الخاصة</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بالنسبة للأشخاص ذوي </w:t>
      </w:r>
      <w:proofErr w:type="spellStart"/>
      <w:r>
        <w:rPr>
          <w:rFonts w:ascii="Simplified Arabic" w:eastAsia="Simplified Arabic" w:hAnsi="Simplified Arabic" w:cs="Simplified Arabic"/>
          <w:sz w:val="28"/>
          <w:szCs w:val="28"/>
          <w:rtl/>
        </w:rPr>
        <w:t>الإعاقة،</w:t>
      </w:r>
      <w:proofErr w:type="spellEnd"/>
      <w:r>
        <w:rPr>
          <w:rFonts w:ascii="Simplified Arabic" w:eastAsia="Simplified Arabic" w:hAnsi="Simplified Arabic" w:cs="Simplified Arabic"/>
          <w:sz w:val="28"/>
          <w:szCs w:val="28"/>
          <w:rtl/>
        </w:rPr>
        <w:t xml:space="preserve"> فإن قانون العمل يحظر التمييز ضد الأشخاص </w:t>
      </w:r>
      <w:r>
        <w:rPr>
          <w:rFonts w:ascii="Simplified Arabic" w:eastAsia="Simplified Arabic" w:hAnsi="Simplified Arabic" w:cs="Simplified Arabic"/>
          <w:sz w:val="28"/>
          <w:szCs w:val="28"/>
          <w:rtl/>
        </w:rPr>
        <w:lastRenderedPageBreak/>
        <w:t xml:space="preserve">الذين يعانون من إعاقة أو يعدون من ذوي الحاجات </w:t>
      </w:r>
      <w:proofErr w:type="spellStart"/>
      <w:r>
        <w:rPr>
          <w:rFonts w:ascii="Simplified Arabic" w:eastAsia="Simplified Arabic" w:hAnsi="Simplified Arabic" w:cs="Simplified Arabic"/>
          <w:sz w:val="28"/>
          <w:szCs w:val="28"/>
          <w:rtl/>
        </w:rPr>
        <w:t>الخاصة،</w:t>
      </w:r>
      <w:proofErr w:type="spellEnd"/>
      <w:r>
        <w:rPr>
          <w:rFonts w:ascii="Simplified Arabic" w:eastAsia="Simplified Arabic" w:hAnsi="Simplified Arabic" w:cs="Simplified Arabic"/>
          <w:sz w:val="28"/>
          <w:szCs w:val="28"/>
          <w:rtl/>
        </w:rPr>
        <w:t xml:space="preserve"> كما يتطلب من أرباب العمل توفير وسائل الراحة المعقولة بحيث يمكن الوصول إلى أماكن عملهم وتمكينهم من أداء وظائفهم بفعالية. وبسبب اعتماد مثل هذه القوانين في الولايات المتحدة أصبح الأفراد ذوي الإعاقة أكثر تمثيلاً وجزءًا لا يتجزأ من القوى العاملة.</w:t>
      </w:r>
    </w:p>
    <w:p w:rsidR="0026711D" w:rsidRPr="00D07F03" w:rsidRDefault="0026711D" w:rsidP="0026711D">
      <w:pPr>
        <w:bidi/>
        <w:spacing w:after="120" w:line="240" w:lineRule="auto"/>
        <w:rPr>
          <w:rFonts w:asciiTheme="majorBidi" w:eastAsia="Simplified Arabic" w:hAnsiTheme="majorBidi" w:cstheme="majorBidi"/>
          <w:sz w:val="28"/>
          <w:szCs w:val="28"/>
          <w:lang w:bidi="ar-LB"/>
        </w:rPr>
      </w:pPr>
      <w:r>
        <w:rPr>
          <w:rFonts w:ascii="Simplified Arabic" w:eastAsia="Simplified Arabic" w:hAnsi="Simplified Arabic" w:cs="Simplified Arabic"/>
          <w:sz w:val="28"/>
          <w:szCs w:val="28"/>
          <w:rtl/>
        </w:rPr>
        <w:t xml:space="preserve">كما أنه لتحقيق إدارة فعالة للقوة العاملة مع الموظفين ذوي الاحتياجات </w:t>
      </w:r>
      <w:proofErr w:type="spellStart"/>
      <w:r>
        <w:rPr>
          <w:rFonts w:ascii="Simplified Arabic" w:eastAsia="Simplified Arabic" w:hAnsi="Simplified Arabic" w:cs="Simplified Arabic"/>
          <w:sz w:val="28"/>
          <w:szCs w:val="28"/>
          <w:rtl/>
        </w:rPr>
        <w:t>الخاصة،</w:t>
      </w:r>
      <w:proofErr w:type="spellEnd"/>
      <w:r>
        <w:rPr>
          <w:rFonts w:ascii="Simplified Arabic" w:eastAsia="Simplified Arabic" w:hAnsi="Simplified Arabic" w:cs="Simplified Arabic"/>
          <w:sz w:val="28"/>
          <w:szCs w:val="28"/>
          <w:rtl/>
        </w:rPr>
        <w:t xml:space="preserve"> يحتاج المديرون إلى إنشاء بيئة والحفاظ عليها حيث يشعر الموظفون بالراحة في الإفصاح عن حاجتهم إلى الإقامة. وتمكِّن هذه الأماكن بموجب القانون الأفراد ذوي الإعاقة من أداء </w:t>
      </w:r>
      <w:proofErr w:type="spellStart"/>
      <w:r>
        <w:rPr>
          <w:rFonts w:ascii="Simplified Arabic" w:eastAsia="Simplified Arabic" w:hAnsi="Simplified Arabic" w:cs="Simplified Arabic"/>
          <w:sz w:val="28"/>
          <w:szCs w:val="28"/>
          <w:rtl/>
        </w:rPr>
        <w:t>وظائفهم،</w:t>
      </w:r>
      <w:proofErr w:type="spellEnd"/>
      <w:r>
        <w:rPr>
          <w:rFonts w:ascii="Simplified Arabic" w:eastAsia="Simplified Arabic" w:hAnsi="Simplified Arabic" w:cs="Simplified Arabic"/>
          <w:sz w:val="28"/>
          <w:szCs w:val="28"/>
          <w:rtl/>
        </w:rPr>
        <w:t xml:space="preserve"> بالإضافة إلى حاجتهم أيضاً للنظر إليهم على أنهم متساوون من قبل غير </w:t>
      </w:r>
      <w:proofErr w:type="spellStart"/>
      <w:r>
        <w:rPr>
          <w:rFonts w:ascii="Simplified Arabic" w:eastAsia="Simplified Arabic" w:hAnsi="Simplified Arabic" w:cs="Simplified Arabic"/>
          <w:sz w:val="28"/>
          <w:szCs w:val="28"/>
          <w:rtl/>
        </w:rPr>
        <w:t>المعاقين،</w:t>
      </w:r>
      <w:proofErr w:type="spellEnd"/>
      <w:r>
        <w:rPr>
          <w:rFonts w:ascii="Simplified Arabic" w:eastAsia="Simplified Arabic" w:hAnsi="Simplified Arabic" w:cs="Simplified Arabic"/>
          <w:sz w:val="28"/>
          <w:szCs w:val="28"/>
          <w:rtl/>
        </w:rPr>
        <w:t xml:space="preserve"> وذلك بالتحديد هو التوازن الذي على المدراء تحقيقه.</w:t>
      </w:r>
      <w:r>
        <w:rPr>
          <w:rFonts w:ascii="Simplified Arabic" w:eastAsia="Simplified Arabic" w:hAnsi="Simplified Arabic" w:cs="Simplified Arabic" w:hint="cs"/>
          <w:sz w:val="28"/>
          <w:szCs w:val="28"/>
          <w:rtl/>
        </w:rPr>
        <w:t xml:space="preserve"> </w:t>
      </w:r>
      <w:proofErr w:type="spellStart"/>
      <w:r w:rsidRPr="00D07F03">
        <w:rPr>
          <w:rFonts w:asciiTheme="majorBidi" w:eastAsia="Simplified Arabic" w:hAnsiTheme="majorBidi" w:cstheme="majorBidi"/>
          <w:sz w:val="28"/>
          <w:szCs w:val="28"/>
          <w:rtl/>
          <w:lang w:bidi="ar-LB"/>
        </w:rPr>
        <w:t>(</w:t>
      </w:r>
      <w:proofErr w:type="spellEnd"/>
      <w:r w:rsidRPr="00D07F03">
        <w:rPr>
          <w:rFonts w:asciiTheme="majorBidi" w:hAnsiTheme="majorBidi" w:cstheme="majorBidi"/>
          <w:color w:val="000000"/>
          <w:sz w:val="28"/>
          <w:szCs w:val="28"/>
        </w:rPr>
        <w:t xml:space="preserve">Dobbin &amp; </w:t>
      </w:r>
      <w:proofErr w:type="spellStart"/>
      <w:r w:rsidRPr="00D07F03">
        <w:rPr>
          <w:rFonts w:asciiTheme="majorBidi" w:hAnsiTheme="majorBidi" w:cstheme="majorBidi"/>
          <w:color w:val="000000"/>
          <w:sz w:val="28"/>
          <w:szCs w:val="28"/>
        </w:rPr>
        <w:t>Kalev</w:t>
      </w:r>
      <w:proofErr w:type="spellEnd"/>
      <w:r w:rsidRPr="00D07F03">
        <w:rPr>
          <w:rFonts w:asciiTheme="majorBidi" w:hAnsiTheme="majorBidi" w:cstheme="majorBidi"/>
          <w:color w:val="000000"/>
          <w:sz w:val="28"/>
          <w:szCs w:val="28"/>
        </w:rPr>
        <w:t xml:space="preserve">, </w:t>
      </w:r>
      <w:r w:rsidRPr="0076753E">
        <w:rPr>
          <w:rFonts w:asciiTheme="majorBidi" w:hAnsiTheme="majorBidi" w:cstheme="majorBidi"/>
          <w:color w:val="000000"/>
          <w:sz w:val="28"/>
          <w:szCs w:val="28"/>
        </w:rPr>
        <w:t>2016</w:t>
      </w:r>
      <w:proofErr w:type="spellStart"/>
      <w:r w:rsidRPr="00D07F03">
        <w:rPr>
          <w:rFonts w:asciiTheme="majorBidi" w:hAnsiTheme="majorBidi" w:cstheme="majorBidi"/>
          <w:color w:val="000000"/>
          <w:sz w:val="28"/>
          <w:szCs w:val="28"/>
          <w:rtl/>
          <w:lang w:bidi="ar-LB"/>
        </w:rPr>
        <w:t>)</w:t>
      </w:r>
      <w:proofErr w:type="spellEnd"/>
    </w:p>
    <w:p w:rsidR="0026711D" w:rsidRPr="004722D1" w:rsidRDefault="0026711D" w:rsidP="00B47CA6">
      <w:pPr>
        <w:widowControl/>
        <w:numPr>
          <w:ilvl w:val="0"/>
          <w:numId w:val="26"/>
        </w:numPr>
        <w:pBdr>
          <w:top w:val="nil"/>
          <w:left w:val="nil"/>
          <w:bottom w:val="nil"/>
          <w:right w:val="nil"/>
          <w:between w:val="nil"/>
        </w:pBdr>
        <w:bidi/>
        <w:adjustRightInd/>
        <w:spacing w:line="240" w:lineRule="auto"/>
        <w:ind w:left="232" w:hanging="357"/>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أنواع أخرى من التنوع</w:t>
      </w:r>
    </w:p>
    <w:p w:rsidR="0026711D" w:rsidRPr="00595D26" w:rsidRDefault="0026711D" w:rsidP="0026711D">
      <w:pPr>
        <w:bidi/>
        <w:spacing w:after="240" w:line="240" w:lineRule="auto"/>
        <w:rPr>
          <w:rFonts w:asciiTheme="majorBidi" w:eastAsia="Simplified Arabic" w:hAnsiTheme="majorBidi" w:cstheme="majorBidi"/>
          <w:sz w:val="28"/>
          <w:szCs w:val="28"/>
          <w:rtl/>
          <w:lang w:bidi="ar-LB"/>
        </w:rPr>
      </w:pPr>
      <w:r>
        <w:rPr>
          <w:rFonts w:ascii="Simplified Arabic" w:eastAsia="Simplified Arabic" w:hAnsi="Simplified Arabic" w:cs="Simplified Arabic"/>
          <w:sz w:val="28"/>
          <w:szCs w:val="28"/>
          <w:rtl/>
        </w:rPr>
        <w:t xml:space="preserve"> كما ذكرنا </w:t>
      </w:r>
      <w:proofErr w:type="spellStart"/>
      <w:r>
        <w:rPr>
          <w:rFonts w:ascii="Simplified Arabic" w:eastAsia="Simplified Arabic" w:hAnsi="Simplified Arabic" w:cs="Simplified Arabic"/>
          <w:sz w:val="28"/>
          <w:szCs w:val="28"/>
          <w:rtl/>
        </w:rPr>
        <w:t>سابقاً،</w:t>
      </w:r>
      <w:proofErr w:type="spellEnd"/>
      <w:r>
        <w:rPr>
          <w:rFonts w:ascii="Simplified Arabic" w:eastAsia="Simplified Arabic" w:hAnsi="Simplified Arabic" w:cs="Simplified Arabic"/>
          <w:sz w:val="28"/>
          <w:szCs w:val="28"/>
          <w:rtl/>
        </w:rPr>
        <w:t xml:space="preserve"> أن التنوع يشير إلى جميع الاختلافات التي قد تكون موجودة في مكان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والتي تجبر المديرين إلى التعامل معها مثل الخلفية الاجتماعية والاقتصادية (العوامل الاجتماعية والعوامل المرتبطة بالدخل</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والتي تشمل جميع </w:t>
      </w:r>
      <w:proofErr w:type="spellStart"/>
      <w:r>
        <w:rPr>
          <w:rFonts w:ascii="Simplified Arabic" w:eastAsia="Simplified Arabic" w:hAnsi="Simplified Arabic" w:cs="Simplified Arabic"/>
          <w:sz w:val="28"/>
          <w:szCs w:val="28"/>
          <w:rtl/>
        </w:rPr>
        <w:t>الفرقاء</w:t>
      </w:r>
      <w:proofErr w:type="spellEnd"/>
      <w:r>
        <w:rPr>
          <w:rFonts w:ascii="Simplified Arabic" w:eastAsia="Simplified Arabic" w:hAnsi="Simplified Arabic" w:cs="Simplified Arabic"/>
          <w:sz w:val="28"/>
          <w:szCs w:val="28"/>
          <w:rtl/>
        </w:rPr>
        <w:t xml:space="preserve"> العاملين في مختلف المجالات الوظيفية أو الوحدات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إضافة إلى العادات </w:t>
      </w:r>
      <w:proofErr w:type="spellStart"/>
      <w:r>
        <w:rPr>
          <w:rFonts w:ascii="Simplified Arabic" w:eastAsia="Simplified Arabic" w:hAnsi="Simplified Arabic" w:cs="Simplified Arabic"/>
          <w:sz w:val="28"/>
          <w:szCs w:val="28"/>
          <w:rtl/>
        </w:rPr>
        <w:t>والتقاليد،</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والسمنة/النحافة،</w:t>
      </w:r>
      <w:proofErr w:type="spellEnd"/>
      <w:r>
        <w:rPr>
          <w:rFonts w:ascii="Simplified Arabic" w:eastAsia="Simplified Arabic" w:hAnsi="Simplified Arabic" w:cs="Simplified Arabic"/>
          <w:sz w:val="28"/>
          <w:szCs w:val="28"/>
          <w:rtl/>
        </w:rPr>
        <w:t xml:space="preserve"> والأقدمية </w:t>
      </w:r>
      <w:proofErr w:type="spellStart"/>
      <w:r>
        <w:rPr>
          <w:rFonts w:ascii="Simplified Arabic" w:eastAsia="Simplified Arabic" w:hAnsi="Simplified Arabic" w:cs="Simplified Arabic"/>
          <w:sz w:val="28"/>
          <w:szCs w:val="28"/>
          <w:rtl/>
        </w:rPr>
        <w:t>الوظيفية،</w:t>
      </w:r>
      <w:proofErr w:type="spellEnd"/>
      <w:r>
        <w:rPr>
          <w:rFonts w:ascii="Simplified Arabic" w:eastAsia="Simplified Arabic" w:hAnsi="Simplified Arabic" w:cs="Simplified Arabic"/>
          <w:sz w:val="28"/>
          <w:szCs w:val="28"/>
          <w:rtl/>
        </w:rPr>
        <w:t xml:space="preserve"> أو القدرات الفكرية... كل من هذه الأشكال من التنوع يمكن أن تؤثر على كيفية معاملة الموظفين في مكان العمل. مرة </w:t>
      </w:r>
      <w:proofErr w:type="spellStart"/>
      <w:r>
        <w:rPr>
          <w:rFonts w:ascii="Simplified Arabic" w:eastAsia="Simplified Arabic" w:hAnsi="Simplified Arabic" w:cs="Simplified Arabic"/>
          <w:sz w:val="28"/>
          <w:szCs w:val="28"/>
          <w:rtl/>
        </w:rPr>
        <w:t>أخرى،</w:t>
      </w:r>
      <w:proofErr w:type="spellEnd"/>
      <w:r>
        <w:rPr>
          <w:rFonts w:ascii="Simplified Arabic" w:eastAsia="Simplified Arabic" w:hAnsi="Simplified Arabic" w:cs="Simplified Arabic"/>
          <w:sz w:val="28"/>
          <w:szCs w:val="28"/>
          <w:rtl/>
        </w:rPr>
        <w:t xml:space="preserve"> يتعين على المديرين التأكد من أن جميع الموظفين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بغض النظر عن أوجه التشابه أو الاختلاف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يجب أن يتم التعامل معهم بشكل عادل ويعطون نفس الفرص والدعم للقيام بعملهم بأفضل ما لديهم من قدرات.</w:t>
      </w:r>
      <w:r>
        <w:rPr>
          <w:rFonts w:ascii="Simplified Arabic" w:eastAsia="Simplified Arabic" w:hAnsi="Simplified Arabic" w:cs="Simplified Arabic" w:hint="cs"/>
          <w:sz w:val="28"/>
          <w:szCs w:val="28"/>
          <w:rtl/>
          <w:lang w:bidi="ar-LB"/>
        </w:rPr>
        <w:t xml:space="preserve"> </w:t>
      </w:r>
      <w:r w:rsidRPr="00595D26">
        <w:rPr>
          <w:rFonts w:asciiTheme="majorBidi" w:eastAsia="Simplified Arabic" w:hAnsiTheme="majorBidi" w:cstheme="majorBidi"/>
          <w:sz w:val="28"/>
          <w:szCs w:val="28"/>
        </w:rPr>
        <w:t>Shore &amp; colleague, 2009)</w:t>
      </w:r>
      <w:proofErr w:type="spellStart"/>
      <w:r w:rsidRPr="00595D26">
        <w:rPr>
          <w:rFonts w:asciiTheme="majorBidi" w:eastAsia="Simplified Arabic" w:hAnsiTheme="majorBidi" w:cstheme="majorBidi"/>
          <w:sz w:val="28"/>
          <w:szCs w:val="28"/>
          <w:rtl/>
          <w:lang w:bidi="ar-LB"/>
        </w:rPr>
        <w:t>)</w:t>
      </w:r>
      <w:proofErr w:type="spellEnd"/>
    </w:p>
    <w:p w:rsidR="0026711D" w:rsidRPr="00B47CA6" w:rsidRDefault="0026711D" w:rsidP="0026711D">
      <w:pPr>
        <w:pStyle w:val="Heading1"/>
        <w:spacing w:before="100" w:beforeAutospacing="1" w:after="120"/>
        <w:rPr>
          <w:rFonts w:ascii="Simplified Arabic" w:hAnsi="Simplified Arabic" w:cs="Simplified Arabic"/>
          <w:bCs w:val="0"/>
          <w:sz w:val="28"/>
          <w:szCs w:val="28"/>
        </w:rPr>
      </w:pPr>
      <w:bookmarkStart w:id="14" w:name="_heading=h.lnxbz9" w:colFirst="0" w:colLast="0"/>
      <w:bookmarkEnd w:id="14"/>
      <w:r w:rsidRPr="00B47CA6">
        <w:rPr>
          <w:rFonts w:ascii="Simplified Arabic" w:hAnsi="Simplified Arabic" w:cs="Simplified Arabic"/>
          <w:sz w:val="28"/>
          <w:szCs w:val="28"/>
          <w:rtl/>
        </w:rPr>
        <w:lastRenderedPageBreak/>
        <w:t>ثانياً مفهوم العدالة التنظيمية وأبرز عناصرها</w:t>
      </w:r>
    </w:p>
    <w:p w:rsidR="0026711D" w:rsidRPr="00B47CA6" w:rsidRDefault="00B47CA6" w:rsidP="00B47CA6">
      <w:pPr>
        <w:pStyle w:val="Heading1"/>
        <w:spacing w:before="0" w:after="0"/>
        <w:rPr>
          <w:rFonts w:ascii="Simplified Arabic" w:hAnsi="Simplified Arabic" w:cs="Simplified Arabic"/>
          <w:b w:val="0"/>
          <w:bCs w:val="0"/>
          <w:lang w:bidi="ar-LB"/>
        </w:rPr>
      </w:pPr>
      <w:r>
        <w:rPr>
          <w:rFonts w:ascii="Simplified Arabic" w:hAnsi="Simplified Arabic" w:cs="Simplified Arabic"/>
          <w:b w:val="0"/>
          <w:bCs w:val="0"/>
          <w:sz w:val="28"/>
          <w:szCs w:val="28"/>
          <w:rtl/>
        </w:rPr>
        <w:t xml:space="preserve"> </w:t>
      </w:r>
      <w:r w:rsidR="0026711D" w:rsidRPr="00B47CA6">
        <w:rPr>
          <w:rFonts w:ascii="Simplified Arabic" w:hAnsi="Simplified Arabic" w:cs="Simplified Arabic"/>
          <w:b w:val="0"/>
          <w:bCs w:val="0"/>
          <w:sz w:val="28"/>
          <w:szCs w:val="28"/>
          <w:rtl/>
        </w:rPr>
        <w:t xml:space="preserve">  يشير مفهوم العدالة التنظيمية إلى التزام المنظمة بضمان العدل والمساواة بين جميع أعضائها. يتضمن هذا معاملة الجميع على قدم المساواة </w:t>
      </w:r>
      <w:proofErr w:type="spellStart"/>
      <w:r w:rsidR="0026711D" w:rsidRPr="00B47CA6">
        <w:rPr>
          <w:rFonts w:ascii="Simplified Arabic" w:hAnsi="Simplified Arabic" w:cs="Simplified Arabic"/>
          <w:b w:val="0"/>
          <w:bCs w:val="0"/>
          <w:sz w:val="28"/>
          <w:szCs w:val="28"/>
          <w:rtl/>
        </w:rPr>
        <w:t>،</w:t>
      </w:r>
      <w:proofErr w:type="spellEnd"/>
      <w:r w:rsidR="0026711D" w:rsidRPr="00B47CA6">
        <w:rPr>
          <w:rFonts w:ascii="Simplified Arabic" w:hAnsi="Simplified Arabic" w:cs="Simplified Arabic"/>
          <w:b w:val="0"/>
          <w:bCs w:val="0"/>
          <w:sz w:val="28"/>
          <w:szCs w:val="28"/>
          <w:rtl/>
        </w:rPr>
        <w:t xml:space="preserve"> بغض النظر عن عوامل مثل الجنس أو العرق أو العمر أو اللون. من المهم للمنظمات إعطاء الأولوية للمساواة لأنها تحسن الروح المعنوية وتشجع </w:t>
      </w:r>
      <w:proofErr w:type="spellStart"/>
      <w:r w:rsidR="0026711D" w:rsidRPr="00B47CA6">
        <w:rPr>
          <w:rFonts w:ascii="Simplified Arabic" w:hAnsi="Simplified Arabic" w:cs="Simplified Arabic"/>
          <w:b w:val="0"/>
          <w:bCs w:val="0"/>
          <w:sz w:val="28"/>
          <w:szCs w:val="28"/>
          <w:rtl/>
        </w:rPr>
        <w:t>الإبتكار</w:t>
      </w:r>
      <w:proofErr w:type="spellEnd"/>
      <w:r w:rsidR="0026711D" w:rsidRPr="00B47CA6">
        <w:rPr>
          <w:rFonts w:ascii="Simplified Arabic" w:hAnsi="Simplified Arabic" w:cs="Simplified Arabic"/>
          <w:b w:val="0"/>
          <w:bCs w:val="0"/>
          <w:sz w:val="28"/>
          <w:szCs w:val="28"/>
          <w:rtl/>
        </w:rPr>
        <w:t xml:space="preserve"> وتؤثر بشكل إيجابي على مستويات الإنتاجية. يتطلب تحقيق العدالة التنظيمية خلق ثقافة في مكان العمل تسعى بنشاط إلى وجهات نظر وخبرات </w:t>
      </w:r>
      <w:proofErr w:type="spellStart"/>
      <w:r w:rsidR="0026711D" w:rsidRPr="00B47CA6">
        <w:rPr>
          <w:rFonts w:ascii="Simplified Arabic" w:hAnsi="Simplified Arabic" w:cs="Simplified Arabic"/>
          <w:b w:val="0"/>
          <w:bCs w:val="0"/>
          <w:sz w:val="28"/>
          <w:szCs w:val="28"/>
          <w:rtl/>
        </w:rPr>
        <w:t>متنوعة؛</w:t>
      </w:r>
      <w:proofErr w:type="spellEnd"/>
      <w:r w:rsidR="0026711D" w:rsidRPr="00B47CA6">
        <w:rPr>
          <w:rFonts w:ascii="Simplified Arabic" w:hAnsi="Simplified Arabic" w:cs="Simplified Arabic"/>
          <w:b w:val="0"/>
          <w:bCs w:val="0"/>
          <w:sz w:val="28"/>
          <w:szCs w:val="28"/>
          <w:rtl/>
        </w:rPr>
        <w:t xml:space="preserve"> وهذا يعني إعطاء الأولوية للتنوع والاندماج وتنفيذ الممارسات والسياسات التي تدعم هذه القيم. </w:t>
      </w:r>
      <w:proofErr w:type="spellStart"/>
      <w:r w:rsidR="0026711D" w:rsidRPr="00B47CA6">
        <w:rPr>
          <w:rFonts w:ascii="Simplified Arabic" w:hAnsi="Simplified Arabic" w:cs="Simplified Arabic"/>
          <w:b w:val="0"/>
          <w:bCs w:val="0"/>
          <w:sz w:val="28"/>
          <w:szCs w:val="28"/>
          <w:rtl/>
        </w:rPr>
        <w:t>باختصار،</w:t>
      </w:r>
      <w:proofErr w:type="spellEnd"/>
      <w:r w:rsidR="0026711D" w:rsidRPr="00B47CA6">
        <w:rPr>
          <w:rFonts w:ascii="Simplified Arabic" w:hAnsi="Simplified Arabic" w:cs="Simplified Arabic"/>
          <w:b w:val="0"/>
          <w:bCs w:val="0"/>
          <w:sz w:val="28"/>
          <w:szCs w:val="28"/>
          <w:rtl/>
        </w:rPr>
        <w:t xml:space="preserve"> يجب أن يُنظر إلى تعزيز العدالة التنظيمية على أنه عملية مستمرة حيث تسعى المنظمات باستمرار نحو خلق بيئات شاملة تعزز النمو والرفاهية لجميع موظفيها. </w:t>
      </w:r>
      <w:r w:rsidR="0026711D" w:rsidRPr="00B47CA6">
        <w:rPr>
          <w:rFonts w:ascii="Simplified Arabic" w:hAnsi="Simplified Arabic" w:cs="Simplified Arabic"/>
          <w:b w:val="0"/>
          <w:bCs w:val="0"/>
          <w:sz w:val="28"/>
          <w:szCs w:val="28"/>
        </w:rPr>
        <w:t>Greenberg &amp; Colquitt, 2005)</w:t>
      </w:r>
      <w:proofErr w:type="spellStart"/>
      <w:r w:rsidR="0026711D" w:rsidRPr="00B47CA6">
        <w:rPr>
          <w:rFonts w:ascii="Simplified Arabic" w:hAnsi="Simplified Arabic" w:cs="Simplified Arabic"/>
          <w:b w:val="0"/>
          <w:bCs w:val="0"/>
          <w:sz w:val="28"/>
          <w:szCs w:val="28"/>
          <w:rtl/>
          <w:lang w:bidi="ar-LB"/>
        </w:rPr>
        <w:t>)</w:t>
      </w:r>
      <w:proofErr w:type="spellEnd"/>
    </w:p>
    <w:p w:rsidR="0026711D" w:rsidRPr="004722D1" w:rsidRDefault="0026711D" w:rsidP="0026711D">
      <w:pPr>
        <w:widowControl/>
        <w:numPr>
          <w:ilvl w:val="0"/>
          <w:numId w:val="28"/>
        </w:numPr>
        <w:pBdr>
          <w:top w:val="nil"/>
          <w:left w:val="nil"/>
          <w:bottom w:val="nil"/>
          <w:right w:val="nil"/>
          <w:between w:val="nil"/>
        </w:pBdr>
        <w:bidi/>
        <w:adjustRightInd/>
        <w:spacing w:line="276" w:lineRule="auto"/>
        <w:textAlignment w:val="auto"/>
        <w:rPr>
          <w:rFonts w:ascii="Simplified Arabic" w:eastAsia="Simplified Arabic" w:hAnsi="Simplified Arabic" w:cs="Simplified Arabic"/>
          <w:b/>
          <w:bCs/>
          <w:color w:val="0070C0"/>
          <w:sz w:val="28"/>
          <w:szCs w:val="28"/>
        </w:rPr>
      </w:pPr>
      <w:r w:rsidRPr="004722D1">
        <w:rPr>
          <w:rFonts w:ascii="Simplified Arabic" w:eastAsia="Simplified Arabic" w:hAnsi="Simplified Arabic" w:cs="Simplified Arabic"/>
          <w:b/>
          <w:bCs/>
          <w:color w:val="0070C0"/>
          <w:sz w:val="28"/>
          <w:szCs w:val="28"/>
          <w:rtl/>
        </w:rPr>
        <w:t xml:space="preserve">مفهوم العدالة التنظيمية </w:t>
      </w:r>
      <w:r w:rsidRPr="004722D1">
        <w:rPr>
          <w:rFonts w:asciiTheme="majorBidi" w:hAnsiTheme="majorBidi" w:cstheme="majorBidi"/>
          <w:b/>
          <w:bCs/>
          <w:color w:val="0070C0"/>
          <w:sz w:val="28"/>
          <w:szCs w:val="28"/>
        </w:rPr>
        <w:t>Organizational Equity</w:t>
      </w:r>
    </w:p>
    <w:p w:rsidR="0026711D" w:rsidRDefault="0026711D" w:rsidP="0026711D">
      <w:pPr>
        <w:bidi/>
        <w:spacing w:after="120" w:line="240" w:lineRule="auto"/>
        <w:rPr>
          <w:sz w:val="28"/>
          <w:szCs w:val="28"/>
        </w:rPr>
      </w:pPr>
      <w:r>
        <w:rPr>
          <w:rFonts w:ascii="Simplified Arabic" w:eastAsia="Simplified Arabic" w:hAnsi="Simplified Arabic" w:cs="Simplified Arabic"/>
          <w:sz w:val="28"/>
          <w:szCs w:val="28"/>
          <w:rtl/>
        </w:rPr>
        <w:t xml:space="preserve">العدالة التنظيمية وفقاً </w:t>
      </w:r>
      <w:proofErr w:type="spellStart"/>
      <w:r>
        <w:rPr>
          <w:rFonts w:ascii="Simplified Arabic" w:eastAsia="Simplified Arabic" w:hAnsi="Simplified Arabic" w:cs="Simplified Arabic"/>
          <w:sz w:val="28"/>
          <w:szCs w:val="28"/>
          <w:rtl/>
        </w:rPr>
        <w:t>لل</w:t>
      </w:r>
      <w:proofErr w:type="spellEnd"/>
      <w:r>
        <w:rPr>
          <w:rFonts w:ascii="Simplified Arabic" w:eastAsia="Simplified Arabic" w:hAnsi="Simplified Arabic" w:cs="Simplified Arabic"/>
          <w:sz w:val="28"/>
          <w:szCs w:val="28"/>
          <w:rtl/>
        </w:rPr>
        <w:t xml:space="preserve"> </w:t>
      </w:r>
      <w:r w:rsidRPr="003A3C67">
        <w:rPr>
          <w:rFonts w:asciiTheme="majorBidi" w:hAnsiTheme="majorBidi" w:cstheme="majorBidi"/>
          <w:sz w:val="28"/>
          <w:szCs w:val="28"/>
        </w:rPr>
        <w:t>American Psychological Association</w:t>
      </w:r>
      <w:r>
        <w:rPr>
          <w:rFonts w:ascii="Simplified Arabic" w:eastAsia="Simplified Arabic" w:hAnsi="Simplified Arabic" w:cs="Simplified Arabic"/>
          <w:sz w:val="28"/>
          <w:szCs w:val="28"/>
          <w:rtl/>
        </w:rPr>
        <w:t xml:space="preserve"> هي ممارسة تعزيز العدالة والمساواة داخل المنظمة من خلال القضاء على التمييز والتحيز بجميع أشكاله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بما في ذلك الجنس والعرق والعمر والإعاقة </w:t>
      </w:r>
      <w:sdt>
        <w:sdtPr>
          <w:rPr>
            <w:rtl/>
          </w:rPr>
          <w:tag w:val="goog_rdk_0"/>
          <w:id w:val="87662625"/>
        </w:sdtPr>
        <w:sdtContent>
          <w:r>
            <w:rPr>
              <w:rFonts w:ascii="Arial" w:eastAsia="Arial" w:hAnsi="Arial" w:cs="Arial"/>
              <w:color w:val="000000"/>
              <w:sz w:val="27"/>
              <w:szCs w:val="27"/>
              <w:rtl/>
            </w:rPr>
            <w:t>أو</w:t>
          </w:r>
        </w:sdtContent>
      </w:sdt>
      <w:r>
        <w:rPr>
          <w:rFonts w:ascii="Helvetica Neue" w:eastAsia="Helvetica Neue" w:hAnsi="Helvetica Neue" w:cs="Helvetica Neue"/>
          <w:color w:val="000000"/>
          <w:sz w:val="27"/>
          <w:szCs w:val="27"/>
          <w:rtl/>
        </w:rPr>
        <w:t xml:space="preserve"> </w:t>
      </w:r>
      <w:sdt>
        <w:sdtPr>
          <w:rPr>
            <w:rtl/>
          </w:rPr>
          <w:tag w:val="goog_rdk_1"/>
          <w:id w:val="1711761615"/>
        </w:sdtPr>
        <w:sdtContent>
          <w:r>
            <w:rPr>
              <w:rFonts w:ascii="Arial" w:eastAsia="Arial" w:hAnsi="Arial" w:cs="Arial"/>
              <w:color w:val="000000"/>
              <w:sz w:val="27"/>
              <w:szCs w:val="27"/>
              <w:rtl/>
            </w:rPr>
            <w:t>أي</w:t>
          </w:r>
        </w:sdtContent>
      </w:sdt>
      <w:r>
        <w:rPr>
          <w:rFonts w:ascii="Helvetica Neue" w:eastAsia="Helvetica Neue" w:hAnsi="Helvetica Neue" w:cs="Helvetica Neue"/>
          <w:color w:val="000000"/>
          <w:sz w:val="27"/>
          <w:szCs w:val="27"/>
          <w:rtl/>
        </w:rPr>
        <w:t xml:space="preserve"> </w:t>
      </w:r>
      <w:sdt>
        <w:sdtPr>
          <w:rPr>
            <w:rtl/>
          </w:rPr>
          <w:tag w:val="goog_rdk_2"/>
          <w:id w:val="563917970"/>
        </w:sdtPr>
        <w:sdtContent>
          <w:r>
            <w:rPr>
              <w:rFonts w:ascii="Arial" w:eastAsia="Arial" w:hAnsi="Arial" w:cs="Arial"/>
              <w:color w:val="000000"/>
              <w:sz w:val="27"/>
              <w:szCs w:val="27"/>
              <w:rtl/>
            </w:rPr>
            <w:t>خصائص</w:t>
          </w:r>
        </w:sdtContent>
      </w:sdt>
      <w:r>
        <w:rPr>
          <w:rFonts w:ascii="Helvetica Neue" w:eastAsia="Helvetica Neue" w:hAnsi="Helvetica Neue" w:cs="Helvetica Neue"/>
          <w:color w:val="000000"/>
          <w:sz w:val="27"/>
          <w:szCs w:val="27"/>
          <w:rtl/>
        </w:rPr>
        <w:t xml:space="preserve"> </w:t>
      </w:r>
      <w:sdt>
        <w:sdtPr>
          <w:rPr>
            <w:rtl/>
          </w:rPr>
          <w:tag w:val="goog_rdk_3"/>
          <w:id w:val="-1583902978"/>
        </w:sdtPr>
        <w:sdtContent>
          <w:r>
            <w:rPr>
              <w:rFonts w:ascii="Arial" w:eastAsia="Arial" w:hAnsi="Arial" w:cs="Arial"/>
              <w:color w:val="000000"/>
              <w:sz w:val="27"/>
              <w:szCs w:val="27"/>
              <w:rtl/>
            </w:rPr>
            <w:t>أخرى</w:t>
          </w:r>
        </w:sdtContent>
      </w:sdt>
      <w:r>
        <w:rPr>
          <w:rFonts w:ascii="Simplified Arabic" w:eastAsia="Simplified Arabic" w:hAnsi="Simplified Arabic" w:cs="Simplified Arabic"/>
          <w:sz w:val="28"/>
          <w:szCs w:val="28"/>
          <w:rtl/>
        </w:rPr>
        <w:t>. إنه جانب مهم من الثقافة التنظيمية ويساعد على خلق بيئة عمل شاملة وداعمة لجميع الموظفين.</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فيما يلي بعض المفاهيم الأساسية المتعلقة بالعدالة التنظيمية:</w:t>
      </w:r>
    </w:p>
    <w:p w:rsidR="0026711D" w:rsidRDefault="0026711D" w:rsidP="0026711D">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1-1 </w:t>
      </w:r>
      <w:proofErr w:type="spellStart"/>
      <w:r>
        <w:rPr>
          <w:rFonts w:ascii="Simplified Arabic" w:eastAsia="Simplified Arabic" w:hAnsi="Simplified Arabic" w:cs="Simplified Arabic"/>
          <w:b/>
          <w:sz w:val="28"/>
          <w:szCs w:val="28"/>
          <w:rtl/>
        </w:rPr>
        <w:t>التنوع:</w:t>
      </w:r>
      <w:proofErr w:type="spellEnd"/>
      <w:r>
        <w:rPr>
          <w:rFonts w:ascii="Simplified Arabic" w:eastAsia="Simplified Arabic" w:hAnsi="Simplified Arabic" w:cs="Simplified Arabic"/>
          <w:sz w:val="28"/>
          <w:szCs w:val="28"/>
          <w:rtl/>
        </w:rPr>
        <w:t xml:space="preserve"> يشير التنوع إلى وجود أشخاص من خلفيات </w:t>
      </w:r>
      <w:proofErr w:type="spellStart"/>
      <w:r>
        <w:rPr>
          <w:rFonts w:ascii="Simplified Arabic" w:eastAsia="Simplified Arabic" w:hAnsi="Simplified Arabic" w:cs="Simplified Arabic"/>
          <w:sz w:val="28"/>
          <w:szCs w:val="28"/>
          <w:rtl/>
        </w:rPr>
        <w:t>ديموغرافية</w:t>
      </w:r>
      <w:proofErr w:type="spellEnd"/>
      <w:r>
        <w:rPr>
          <w:rFonts w:ascii="Simplified Arabic" w:eastAsia="Simplified Arabic" w:hAnsi="Simplified Arabic" w:cs="Simplified Arabic"/>
          <w:sz w:val="28"/>
          <w:szCs w:val="28"/>
          <w:rtl/>
        </w:rPr>
        <w:t xml:space="preserve"> مختلفة داخل منظمة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مثل العرق والعرق والجنس والعمر والتوجه الجنسي والقدرة. يعد التنوع جانبًا مهمًا من جوانب العدالة التنظيمية لأنه يساعد على ضمان تمثيل جميع وجهات النظر والخبرات في مكان العمل</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9F448A">
        <w:rPr>
          <w:rFonts w:asciiTheme="majorBidi" w:hAnsiTheme="majorBidi" w:cstheme="majorBidi"/>
          <w:sz w:val="28"/>
          <w:szCs w:val="28"/>
        </w:rPr>
        <w:t xml:space="preserve">(Cox </w:t>
      </w:r>
      <w:r>
        <w:rPr>
          <w:rFonts w:asciiTheme="majorBidi" w:hAnsiTheme="majorBidi" w:cstheme="majorBidi"/>
          <w:sz w:val="28"/>
          <w:szCs w:val="28"/>
        </w:rPr>
        <w:t>&amp;</w:t>
      </w:r>
      <w:r w:rsidRPr="009F448A">
        <w:rPr>
          <w:rFonts w:asciiTheme="majorBidi" w:hAnsiTheme="majorBidi" w:cstheme="majorBidi"/>
          <w:sz w:val="28"/>
          <w:szCs w:val="28"/>
        </w:rPr>
        <w:t xml:space="preserve"> Blake, 1991</w:t>
      </w:r>
      <w:r>
        <w:rPr>
          <w:rFonts w:asciiTheme="majorBidi" w:hAnsiTheme="majorBidi" w:cstheme="majorBidi"/>
          <w:sz w:val="28"/>
          <w:szCs w:val="28"/>
        </w:rPr>
        <w:t>)</w:t>
      </w:r>
    </w:p>
    <w:p w:rsidR="0026711D" w:rsidRDefault="0026711D" w:rsidP="0026711D">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1-2 </w:t>
      </w:r>
      <w:proofErr w:type="spellStart"/>
      <w:r>
        <w:rPr>
          <w:rFonts w:ascii="Simplified Arabic" w:eastAsia="Simplified Arabic" w:hAnsi="Simplified Arabic" w:cs="Simplified Arabic"/>
          <w:b/>
          <w:sz w:val="28"/>
          <w:szCs w:val="28"/>
          <w:rtl/>
        </w:rPr>
        <w:t>الشمول:</w:t>
      </w:r>
      <w:proofErr w:type="spellEnd"/>
      <w:r>
        <w:rPr>
          <w:rFonts w:ascii="Simplified Arabic" w:eastAsia="Simplified Arabic" w:hAnsi="Simplified Arabic" w:cs="Simplified Arabic"/>
          <w:sz w:val="28"/>
          <w:szCs w:val="28"/>
          <w:rtl/>
        </w:rPr>
        <w:t xml:space="preserve"> يشير الدمج إلى المدى الذي يشعر </w:t>
      </w:r>
      <w:proofErr w:type="spellStart"/>
      <w:r>
        <w:rPr>
          <w:rFonts w:ascii="Simplified Arabic" w:eastAsia="Simplified Arabic" w:hAnsi="Simplified Arabic" w:cs="Simplified Arabic"/>
          <w:sz w:val="28"/>
          <w:szCs w:val="28"/>
          <w:rtl/>
        </w:rPr>
        <w:t>به</w:t>
      </w:r>
      <w:proofErr w:type="spellEnd"/>
      <w:r>
        <w:rPr>
          <w:rFonts w:ascii="Simplified Arabic" w:eastAsia="Simplified Arabic" w:hAnsi="Simplified Arabic" w:cs="Simplified Arabic"/>
          <w:sz w:val="28"/>
          <w:szCs w:val="28"/>
          <w:rtl/>
        </w:rPr>
        <w:t xml:space="preserve"> جميع الأفراد داخل المنظمة بالتقدير والاحترام والدعم. يعد الدمج مهمًا للعدالة التنظيمية لأنه يضمن قدرة جميع الموظفين على المساهمة بمهاراتهم ومواهبهم في المنظمة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بغض النظر عن خصائصهم </w:t>
      </w:r>
      <w:proofErr w:type="spellStart"/>
      <w:r>
        <w:rPr>
          <w:rFonts w:ascii="Simplified Arabic" w:eastAsia="Simplified Arabic" w:hAnsi="Simplified Arabic" w:cs="Simplified Arabic"/>
          <w:sz w:val="28"/>
          <w:szCs w:val="28"/>
          <w:rtl/>
        </w:rPr>
        <w:t>الديموغرافية</w:t>
      </w:r>
      <w:proofErr w:type="spellEnd"/>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9F448A">
        <w:rPr>
          <w:rFonts w:asciiTheme="majorBidi" w:hAnsiTheme="majorBidi" w:cstheme="majorBidi"/>
          <w:sz w:val="28"/>
          <w:szCs w:val="28"/>
        </w:rPr>
        <w:t>(Nishi, 2013</w:t>
      </w:r>
      <w:r>
        <w:rPr>
          <w:rFonts w:asciiTheme="majorBidi" w:hAnsiTheme="majorBidi" w:cstheme="majorBidi"/>
          <w:sz w:val="28"/>
          <w:szCs w:val="28"/>
        </w:rPr>
        <w:t>)</w:t>
      </w:r>
    </w:p>
    <w:p w:rsidR="0026711D" w:rsidRDefault="0026711D" w:rsidP="0026711D">
      <w:pPr>
        <w:bidi/>
        <w:spacing w:after="120" w:line="240" w:lineRule="auto"/>
        <w:rPr>
          <w:rFonts w:ascii="Simplified Arabic" w:eastAsia="Simplified Arabic" w:hAnsi="Simplified Arabic" w:cs="Simplified Arabic"/>
          <w:sz w:val="28"/>
          <w:szCs w:val="28"/>
          <w:rtl/>
          <w:lang w:bidi="ar-LB"/>
        </w:rPr>
      </w:pPr>
      <w:r>
        <w:rPr>
          <w:rFonts w:ascii="Simplified Arabic" w:eastAsia="Simplified Arabic" w:hAnsi="Simplified Arabic" w:cs="Simplified Arabic"/>
          <w:b/>
          <w:sz w:val="28"/>
          <w:szCs w:val="28"/>
          <w:rtl/>
        </w:rPr>
        <w:t xml:space="preserve">1-3 </w:t>
      </w:r>
      <w:proofErr w:type="spellStart"/>
      <w:r>
        <w:rPr>
          <w:rFonts w:ascii="Simplified Arabic" w:eastAsia="Simplified Arabic" w:hAnsi="Simplified Arabic" w:cs="Simplified Arabic"/>
          <w:b/>
          <w:sz w:val="28"/>
          <w:szCs w:val="28"/>
          <w:rtl/>
        </w:rPr>
        <w:t>الإنصاف:</w:t>
      </w:r>
      <w:proofErr w:type="spellEnd"/>
      <w:r>
        <w:rPr>
          <w:rFonts w:ascii="Simplified Arabic" w:eastAsia="Simplified Arabic" w:hAnsi="Simplified Arabic" w:cs="Simplified Arabic"/>
          <w:sz w:val="28"/>
          <w:szCs w:val="28"/>
          <w:rtl/>
        </w:rPr>
        <w:t xml:space="preserve"> يشير الإنصاف إلى التوزيع العادل للموارد والفرص والمكافآت داخل المنظمة. العدالة مهمة للعدالة التنظيمية لأنها تضمن معاملة جميع الأفراد معاملة عادلة ولديهم فرص متساوية للوصول إلى فرص النجاح</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9F448A">
        <w:rPr>
          <w:rFonts w:asciiTheme="majorBidi" w:hAnsiTheme="majorBidi" w:cstheme="majorBidi"/>
          <w:sz w:val="28"/>
          <w:szCs w:val="28"/>
        </w:rPr>
        <w:t>(Adams et al., 2018</w:t>
      </w:r>
      <w:r>
        <w:rPr>
          <w:rFonts w:asciiTheme="majorBidi" w:hAnsiTheme="majorBidi" w:cstheme="majorBidi"/>
          <w:sz w:val="28"/>
          <w:szCs w:val="28"/>
        </w:rPr>
        <w:t>)</w:t>
      </w:r>
    </w:p>
    <w:p w:rsidR="0026711D" w:rsidRPr="007D62E5" w:rsidRDefault="0026711D" w:rsidP="0026711D">
      <w:pPr>
        <w:bidi/>
        <w:spacing w:after="120" w:line="240" w:lineRule="auto"/>
        <w:rPr>
          <w:rFonts w:ascii="Simplified Arabic" w:eastAsia="Simplified Arabic" w:hAnsi="Simplified Arabic" w:cs="Simplified Arabic"/>
          <w:sz w:val="28"/>
          <w:szCs w:val="28"/>
          <w:rtl/>
          <w:lang w:bidi="ar-LB"/>
        </w:rPr>
      </w:pPr>
      <w:r>
        <w:rPr>
          <w:rFonts w:ascii="Simplified Arabic" w:eastAsia="Simplified Arabic" w:hAnsi="Simplified Arabic" w:cs="Simplified Arabic"/>
          <w:b/>
          <w:sz w:val="28"/>
          <w:szCs w:val="28"/>
          <w:rtl/>
        </w:rPr>
        <w:t xml:space="preserve">1-4 </w:t>
      </w:r>
      <w:proofErr w:type="spellStart"/>
      <w:r>
        <w:rPr>
          <w:rFonts w:ascii="Simplified Arabic" w:eastAsia="Simplified Arabic" w:hAnsi="Simplified Arabic" w:cs="Simplified Arabic"/>
          <w:b/>
          <w:sz w:val="28"/>
          <w:szCs w:val="28"/>
          <w:rtl/>
        </w:rPr>
        <w:t>التقاطعية:</w:t>
      </w:r>
      <w:proofErr w:type="spellEnd"/>
      <w:r>
        <w:rPr>
          <w:rFonts w:ascii="Simplified Arabic" w:eastAsia="Simplified Arabic" w:hAnsi="Simplified Arabic" w:cs="Simplified Arabic"/>
          <w:sz w:val="28"/>
          <w:szCs w:val="28"/>
          <w:rtl/>
        </w:rPr>
        <w:t xml:space="preserve"> يشير مصطلح </w:t>
      </w:r>
      <w:proofErr w:type="spellStart"/>
      <w:r>
        <w:rPr>
          <w:rFonts w:ascii="Simplified Arabic" w:eastAsia="Simplified Arabic" w:hAnsi="Simplified Arabic" w:cs="Simplified Arabic"/>
          <w:sz w:val="28"/>
          <w:szCs w:val="28"/>
          <w:rtl/>
        </w:rPr>
        <w:t>"التقاطعية"</w:t>
      </w:r>
      <w:proofErr w:type="spellEnd"/>
      <w:r>
        <w:rPr>
          <w:rFonts w:ascii="Simplified Arabic" w:eastAsia="Simplified Arabic" w:hAnsi="Simplified Arabic" w:cs="Simplified Arabic"/>
          <w:sz w:val="28"/>
          <w:szCs w:val="28"/>
          <w:rtl/>
        </w:rPr>
        <w:t xml:space="preserve"> إلى الطبيعة المترابطة للفئات </w:t>
      </w:r>
      <w:proofErr w:type="spellStart"/>
      <w:r>
        <w:rPr>
          <w:rFonts w:ascii="Simplified Arabic" w:eastAsia="Simplified Arabic" w:hAnsi="Simplified Arabic" w:cs="Simplified Arabic"/>
          <w:sz w:val="28"/>
          <w:szCs w:val="28"/>
          <w:rtl/>
        </w:rPr>
        <w:t>الاجتماعية،</w:t>
      </w:r>
      <w:proofErr w:type="spellEnd"/>
      <w:r>
        <w:rPr>
          <w:rFonts w:ascii="Simplified Arabic" w:eastAsia="Simplified Arabic" w:hAnsi="Simplified Arabic" w:cs="Simplified Arabic"/>
          <w:sz w:val="28"/>
          <w:szCs w:val="28"/>
          <w:rtl/>
        </w:rPr>
        <w:t xml:space="preserve"> مثل العرق والجنس والطبقة. تعد التقاطعية مهمة للعدالة التنظيمية لأنها تساعد على إدراك أن الأفراد قد يتعرضون لأشكال متعددة من التمييز </w:t>
      </w:r>
      <w:proofErr w:type="spellStart"/>
      <w:r>
        <w:rPr>
          <w:rFonts w:ascii="Simplified Arabic" w:eastAsia="Simplified Arabic" w:hAnsi="Simplified Arabic" w:cs="Simplified Arabic"/>
          <w:sz w:val="28"/>
          <w:szCs w:val="28"/>
          <w:rtl/>
        </w:rPr>
        <w:t>والقمع،</w:t>
      </w:r>
      <w:proofErr w:type="spellEnd"/>
      <w:r>
        <w:rPr>
          <w:rFonts w:ascii="Simplified Arabic" w:eastAsia="Simplified Arabic" w:hAnsi="Simplified Arabic" w:cs="Simplified Arabic"/>
          <w:sz w:val="28"/>
          <w:szCs w:val="28"/>
          <w:rtl/>
        </w:rPr>
        <w:t xml:space="preserve"> وأن هذه التجارب لا يمكن معالجتها بمعزل عن بعضها البعض </w:t>
      </w:r>
      <w:r w:rsidRPr="004C04A3">
        <w:rPr>
          <w:rFonts w:asciiTheme="majorBidi" w:hAnsiTheme="majorBidi" w:cstheme="majorBidi"/>
          <w:sz w:val="28"/>
          <w:szCs w:val="28"/>
        </w:rPr>
        <w:t>(Crenshaw, 1989)</w:t>
      </w:r>
      <w:r w:rsidRPr="004C04A3">
        <w:rPr>
          <w:rFonts w:asciiTheme="majorBidi" w:hAnsiTheme="majorBidi" w:cstheme="majorBidi"/>
          <w:sz w:val="28"/>
          <w:szCs w:val="28"/>
          <w:rtl/>
          <w:lang w:bidi="ar-LB"/>
        </w:rPr>
        <w:t>.</w:t>
      </w:r>
    </w:p>
    <w:p w:rsidR="0026711D" w:rsidRDefault="0026711D" w:rsidP="0026711D">
      <w:pPr>
        <w:bidi/>
        <w:spacing w:after="120" w:line="240" w:lineRule="auto"/>
        <w:rPr>
          <w:rFonts w:ascii="Simplified Arabic" w:eastAsia="Simplified Arabic" w:hAnsi="Simplified Arabic" w:cs="Simplified Arabic"/>
          <w:sz w:val="28"/>
          <w:szCs w:val="28"/>
          <w:rtl/>
          <w:lang w:bidi="ar-LB"/>
        </w:rPr>
      </w:pPr>
      <w:r>
        <w:rPr>
          <w:rFonts w:ascii="Simplified Arabic" w:eastAsia="Simplified Arabic" w:hAnsi="Simplified Arabic" w:cs="Simplified Arabic"/>
          <w:b/>
          <w:sz w:val="28"/>
          <w:szCs w:val="28"/>
          <w:rtl/>
        </w:rPr>
        <w:t xml:space="preserve">1-5 التحيز </w:t>
      </w:r>
      <w:proofErr w:type="spellStart"/>
      <w:r>
        <w:rPr>
          <w:rFonts w:ascii="Simplified Arabic" w:eastAsia="Simplified Arabic" w:hAnsi="Simplified Arabic" w:cs="Simplified Arabic"/>
          <w:b/>
          <w:sz w:val="28"/>
          <w:szCs w:val="28"/>
          <w:rtl/>
        </w:rPr>
        <w:t>الضمني:</w:t>
      </w:r>
      <w:proofErr w:type="spellEnd"/>
      <w:r>
        <w:rPr>
          <w:rFonts w:ascii="Simplified Arabic" w:eastAsia="Simplified Arabic" w:hAnsi="Simplified Arabic" w:cs="Simplified Arabic"/>
          <w:sz w:val="28"/>
          <w:szCs w:val="28"/>
          <w:rtl/>
        </w:rPr>
        <w:t xml:space="preserve"> يشير التحيز الضمني إلى المواقف اللاواعية أو الصور النمطية التي يحملها الأفراد حول مجموعات معينة من الناس. التحيز الضمني مهم للعدالة التنظيمية لأنه يمكن أن يؤدي إلى معاملة وفرص غير متكافئة لأفراد مختلفين داخل المنظمة</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ED2BFC">
        <w:rPr>
          <w:rFonts w:asciiTheme="majorBidi" w:hAnsiTheme="majorBidi" w:cstheme="majorBidi"/>
          <w:sz w:val="28"/>
          <w:szCs w:val="28"/>
        </w:rPr>
        <w:t>(Greenwald and Bunge, 1995</w:t>
      </w:r>
      <w:r>
        <w:rPr>
          <w:rFonts w:asciiTheme="majorBidi" w:hAnsiTheme="majorBidi" w:cstheme="majorBidi"/>
          <w:sz w:val="28"/>
          <w:szCs w:val="28"/>
          <w:lang w:bidi="ar-LB"/>
        </w:rPr>
        <w:t>)</w:t>
      </w:r>
    </w:p>
    <w:p w:rsidR="0026711D" w:rsidRPr="004722D1" w:rsidRDefault="0026711D" w:rsidP="0026711D">
      <w:pPr>
        <w:widowControl/>
        <w:numPr>
          <w:ilvl w:val="0"/>
          <w:numId w:val="28"/>
        </w:numPr>
        <w:pBdr>
          <w:top w:val="nil"/>
          <w:left w:val="nil"/>
          <w:bottom w:val="nil"/>
          <w:right w:val="nil"/>
          <w:between w:val="nil"/>
        </w:pBdr>
        <w:bidi/>
        <w:adjustRightInd/>
        <w:spacing w:after="120" w:line="276" w:lineRule="auto"/>
        <w:ind w:left="714" w:hanging="357"/>
        <w:textAlignment w:val="auto"/>
        <w:rPr>
          <w:rFonts w:ascii="Simplified Arabic" w:eastAsia="Simplified Arabic" w:hAnsi="Simplified Arabic" w:cs="Simplified Arabic"/>
          <w:b/>
          <w:bCs/>
          <w:color w:val="0070C0"/>
          <w:sz w:val="28"/>
          <w:szCs w:val="28"/>
        </w:rPr>
      </w:pPr>
      <w:r w:rsidRPr="004722D1">
        <w:rPr>
          <w:rFonts w:ascii="Simplified Arabic" w:eastAsia="Simplified Arabic" w:hAnsi="Simplified Arabic" w:cs="Simplified Arabic"/>
          <w:b/>
          <w:bCs/>
          <w:color w:val="0070C0"/>
          <w:sz w:val="28"/>
          <w:szCs w:val="28"/>
          <w:rtl/>
        </w:rPr>
        <w:t xml:space="preserve">أهمية العدالة التنظيمية </w:t>
      </w:r>
      <w:r w:rsidRPr="004722D1">
        <w:rPr>
          <w:rFonts w:asciiTheme="majorBidi" w:eastAsia="Simplified Arabic" w:hAnsiTheme="majorBidi" w:cstheme="majorBidi"/>
          <w:b/>
          <w:bCs/>
          <w:color w:val="0070C0"/>
          <w:sz w:val="28"/>
          <w:szCs w:val="28"/>
        </w:rPr>
        <w:t>Importance</w:t>
      </w:r>
      <w:r w:rsidRPr="004722D1">
        <w:rPr>
          <w:rFonts w:asciiTheme="majorBidi" w:hAnsiTheme="majorBidi" w:cstheme="majorBidi"/>
          <w:b/>
          <w:bCs/>
          <w:color w:val="0070C0"/>
          <w:sz w:val="28"/>
          <w:szCs w:val="28"/>
        </w:rPr>
        <w:t xml:space="preserve"> of Organizational Equity </w:t>
      </w:r>
    </w:p>
    <w:p w:rsidR="0026711D" w:rsidRDefault="0026711D" w:rsidP="0026711D">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تعد العدالة التنظيمية جانبًا حيويًا في أي منظمة تضمن المعاملة العادلة لجميع الموظفين. يشمل مفهوم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على سبيل المثال لا الحصر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الأجر المتساوي وفرص الترقية والمزايا. لا يمكن المبالغة في أهمية العدالة التنظيمية </w:t>
      </w:r>
      <w:r>
        <w:rPr>
          <w:rFonts w:ascii="Simplified Arabic" w:eastAsia="Simplified Arabic" w:hAnsi="Simplified Arabic" w:cs="Simplified Arabic"/>
          <w:sz w:val="28"/>
          <w:szCs w:val="28"/>
          <w:rtl/>
        </w:rPr>
        <w:lastRenderedPageBreak/>
        <w:t>لأنها تؤثر على الروح المعنوية والإنتاجية والنجاح العام لأي منظمة.</w:t>
      </w:r>
    </w:p>
    <w:p w:rsidR="0026711D" w:rsidRDefault="0026711D" w:rsidP="0026711D">
      <w:pPr>
        <w:widowControl/>
        <w:numPr>
          <w:ilvl w:val="0"/>
          <w:numId w:val="33"/>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تخلق إحساسًا </w:t>
      </w:r>
      <w:r>
        <w:rPr>
          <w:rFonts w:ascii="Simplified Arabic" w:eastAsia="Simplified Arabic" w:hAnsi="Simplified Arabic" w:cs="Simplified Arabic" w:hint="cs"/>
          <w:sz w:val="28"/>
          <w:szCs w:val="28"/>
          <w:rtl/>
          <w:lang w:bidi="ar-LB"/>
        </w:rPr>
        <w:t>ب</w:t>
      </w:r>
      <w:r>
        <w:rPr>
          <w:rFonts w:ascii="Simplified Arabic" w:eastAsia="Simplified Arabic" w:hAnsi="Simplified Arabic" w:cs="Simplified Arabic"/>
          <w:sz w:val="28"/>
          <w:szCs w:val="28"/>
          <w:rtl/>
        </w:rPr>
        <w:t>الإنصاف</w:t>
      </w:r>
      <w:r>
        <w:rPr>
          <w:rFonts w:ascii="Simplified Arabic" w:eastAsia="Simplified Arabic" w:hAnsi="Simplified Arabic" w:cs="Simplified Arabic"/>
          <w:color w:val="000000"/>
          <w:sz w:val="28"/>
          <w:szCs w:val="28"/>
          <w:rtl/>
        </w:rPr>
        <w:t xml:space="preserve"> وتكافؤ الفرص داخل مكان العمل. عندما يشعر الموظفون أنهم يعاملون بشكل عادل </w:t>
      </w:r>
      <w:proofErr w:type="spellStart"/>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فمن المرجح أن يكونوا مشاركين ومخلصين ومتحمسين للمساهمة في نجاح المنظمة. وهذا بدوره يؤدي إلى مستويات أعلى من رضا الموظفين </w:t>
      </w:r>
      <w:proofErr w:type="spellStart"/>
      <w:r>
        <w:rPr>
          <w:rFonts w:ascii="Simplified Arabic" w:eastAsia="Simplified Arabic" w:hAnsi="Simplified Arabic" w:cs="Simplified Arabic"/>
          <w:sz w:val="28"/>
          <w:szCs w:val="28"/>
          <w:rtl/>
        </w:rPr>
        <w:t>وانتاجيتهم</w:t>
      </w:r>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الأمر الذي يفيد المنظمة في النهاية</w:t>
      </w:r>
      <w:r>
        <w:rPr>
          <w:rFonts w:ascii="Simplified Arabic" w:eastAsia="Simplified Arabic" w:hAnsi="Simplified Arabic" w:cs="Simplified Arabic" w:hint="cs"/>
          <w:color w:val="000000"/>
          <w:sz w:val="28"/>
          <w:szCs w:val="28"/>
          <w:rtl/>
          <w:lang w:bidi="ar-LB"/>
        </w:rPr>
        <w:t>.</w:t>
      </w:r>
      <w:r>
        <w:rPr>
          <w:rFonts w:ascii="Simplified Arabic" w:eastAsia="Simplified Arabic" w:hAnsi="Simplified Arabic" w:cs="Simplified Arabic"/>
          <w:color w:val="000000"/>
          <w:sz w:val="28"/>
          <w:szCs w:val="28"/>
          <w:rtl/>
        </w:rPr>
        <w:t xml:space="preserve"> </w:t>
      </w:r>
      <w:r w:rsidRPr="00E1399D">
        <w:rPr>
          <w:rFonts w:asciiTheme="majorBidi" w:hAnsiTheme="majorBidi" w:cstheme="majorBidi"/>
          <w:color w:val="000000"/>
          <w:sz w:val="28"/>
          <w:szCs w:val="28"/>
        </w:rPr>
        <w:t>(</w:t>
      </w:r>
      <w:proofErr w:type="spellStart"/>
      <w:r w:rsidRPr="00E1399D">
        <w:rPr>
          <w:rFonts w:asciiTheme="majorBidi" w:hAnsiTheme="majorBidi" w:cstheme="majorBidi"/>
          <w:color w:val="000000"/>
          <w:sz w:val="28"/>
          <w:szCs w:val="28"/>
        </w:rPr>
        <w:t>Adnan</w:t>
      </w:r>
      <w:proofErr w:type="spellEnd"/>
      <w:r w:rsidRPr="00E1399D">
        <w:rPr>
          <w:rFonts w:asciiTheme="majorBidi" w:hAnsiTheme="majorBidi" w:cstheme="majorBidi"/>
          <w:color w:val="000000"/>
          <w:sz w:val="28"/>
          <w:szCs w:val="28"/>
        </w:rPr>
        <w:t>, 2019)</w:t>
      </w:r>
    </w:p>
    <w:p w:rsidR="0026711D" w:rsidRDefault="0026711D" w:rsidP="0026711D">
      <w:pPr>
        <w:widowControl/>
        <w:numPr>
          <w:ilvl w:val="0"/>
          <w:numId w:val="33"/>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تعزز العدالة التنظيمية أيضًا التنوع والشمول في مكان العمل. يعزز مكان العمل المتنوع والشامل الإبداع والابتكار والأفكار الجديدة </w:t>
      </w:r>
      <w:proofErr w:type="spellStart"/>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والتي تعد ضرورية لأي منظمة لتبقى قادرة على المنافسة في الاقتصاد العالمي اليوم </w:t>
      </w:r>
      <w:r w:rsidRPr="007D62E5">
        <w:rPr>
          <w:rFonts w:asciiTheme="majorBidi" w:hAnsiTheme="majorBidi" w:cstheme="majorBidi"/>
          <w:color w:val="000000"/>
          <w:sz w:val="28"/>
          <w:szCs w:val="28"/>
        </w:rPr>
        <w:t>(O'Boyle, 2021)</w:t>
      </w:r>
      <w:proofErr w:type="spellStart"/>
      <w:r w:rsidRPr="007D62E5">
        <w:rPr>
          <w:rFonts w:asciiTheme="majorBidi" w:eastAsia="Simplified Arabic" w:hAnsiTheme="majorBidi" w:cstheme="majorBidi"/>
          <w:color w:val="000000"/>
          <w:sz w:val="28"/>
          <w:szCs w:val="28"/>
          <w:rtl/>
        </w:rPr>
        <w:t>،</w:t>
      </w:r>
      <w:proofErr w:type="spellEnd"/>
      <w:r>
        <w:rPr>
          <w:rFonts w:ascii="Simplified Arabic" w:eastAsia="Simplified Arabic" w:hAnsi="Simplified Arabic" w:cs="Simplified Arabic"/>
          <w:color w:val="000000"/>
          <w:sz w:val="28"/>
          <w:szCs w:val="28"/>
          <w:rtl/>
        </w:rPr>
        <w:t xml:space="preserve"> من خلال ضمان تكافؤ الفرص لجميع </w:t>
      </w:r>
      <w:proofErr w:type="spellStart"/>
      <w:r>
        <w:rPr>
          <w:rFonts w:ascii="Simplified Arabic" w:eastAsia="Simplified Arabic" w:hAnsi="Simplified Arabic" w:cs="Simplified Arabic"/>
          <w:color w:val="000000"/>
          <w:sz w:val="28"/>
          <w:szCs w:val="28"/>
          <w:rtl/>
        </w:rPr>
        <w:t>الموظفين،</w:t>
      </w:r>
      <w:proofErr w:type="spellEnd"/>
      <w:r>
        <w:rPr>
          <w:rFonts w:ascii="Simplified Arabic" w:eastAsia="Simplified Arabic" w:hAnsi="Simplified Arabic" w:cs="Simplified Arabic"/>
          <w:color w:val="000000"/>
          <w:sz w:val="28"/>
          <w:szCs w:val="28"/>
          <w:rtl/>
        </w:rPr>
        <w:t xml:space="preserve"> يمكن للمنظمات جذب مجموعة متنوعة من المواهب والاحتفاظ </w:t>
      </w:r>
      <w:proofErr w:type="spellStart"/>
      <w:r>
        <w:rPr>
          <w:rFonts w:ascii="Simplified Arabic" w:eastAsia="Simplified Arabic" w:hAnsi="Simplified Arabic" w:cs="Simplified Arabic"/>
          <w:color w:val="000000"/>
          <w:sz w:val="28"/>
          <w:szCs w:val="28"/>
          <w:rtl/>
        </w:rPr>
        <w:t>بها،</w:t>
      </w:r>
      <w:proofErr w:type="spellEnd"/>
      <w:r>
        <w:rPr>
          <w:rFonts w:ascii="Simplified Arabic" w:eastAsia="Simplified Arabic" w:hAnsi="Simplified Arabic" w:cs="Simplified Arabic"/>
          <w:color w:val="000000"/>
          <w:sz w:val="28"/>
          <w:szCs w:val="28"/>
          <w:rtl/>
        </w:rPr>
        <w:t xml:space="preserve"> مما قد يؤدي في النهاية إلى تحسين الأداء والنمو.</w:t>
      </w:r>
    </w:p>
    <w:p w:rsidR="0026711D" w:rsidRDefault="0026711D" w:rsidP="0026711D">
      <w:pPr>
        <w:widowControl/>
        <w:numPr>
          <w:ilvl w:val="0"/>
          <w:numId w:val="33"/>
        </w:numPr>
        <w:pBdr>
          <w:top w:val="nil"/>
          <w:left w:val="nil"/>
          <w:bottom w:val="nil"/>
          <w:right w:val="nil"/>
          <w:between w:val="nil"/>
        </w:pBdr>
        <w:bidi/>
        <w:adjustRightInd/>
        <w:spacing w:after="120"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تساعد العدالة التنظيمية أيضًا على تقليل معدلات الدوران وتحسين الاحتفاظ بالموظفين. عندما يشعر الموظفون أنهم يعاملون بشكل عادل ويتمتعون بفرص متساوية للتقدم </w:t>
      </w:r>
      <w:proofErr w:type="spellStart"/>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فمن المرجح أن يظلوا مع المنظمة. لا يقلل هذا من تكاليف التوظيف فحسب </w:t>
      </w:r>
      <w:proofErr w:type="spellStart"/>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بل يساعد أيضًا في بناء قوة عاملة أكثر استقرارًا </w:t>
      </w:r>
      <w:proofErr w:type="spellStart"/>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مما قد يؤدي إلى أداء أفضل وزيادة الإيرادات</w:t>
      </w:r>
      <w:r>
        <w:rPr>
          <w:rFonts w:ascii="Simplified Arabic" w:eastAsia="Simplified Arabic" w:hAnsi="Simplified Arabic" w:cs="Simplified Arabic" w:hint="cs"/>
          <w:color w:val="000000"/>
          <w:sz w:val="28"/>
          <w:szCs w:val="28"/>
          <w:rtl/>
        </w:rPr>
        <w:t>.</w:t>
      </w:r>
      <w:r>
        <w:rPr>
          <w:rFonts w:ascii="Simplified Arabic" w:eastAsia="Simplified Arabic" w:hAnsi="Simplified Arabic" w:cs="Simplified Arabic"/>
          <w:color w:val="000000"/>
          <w:sz w:val="28"/>
          <w:szCs w:val="28"/>
          <w:rtl/>
        </w:rPr>
        <w:t xml:space="preserve"> </w:t>
      </w:r>
      <w:r w:rsidRPr="007D62E5">
        <w:rPr>
          <w:rFonts w:asciiTheme="majorBidi" w:hAnsiTheme="majorBidi" w:cstheme="majorBidi"/>
          <w:color w:val="000000"/>
          <w:sz w:val="28"/>
          <w:szCs w:val="28"/>
        </w:rPr>
        <w:t>(</w:t>
      </w:r>
      <w:proofErr w:type="spellStart"/>
      <w:r w:rsidRPr="007D62E5">
        <w:rPr>
          <w:rFonts w:asciiTheme="majorBidi" w:hAnsiTheme="majorBidi" w:cstheme="majorBidi"/>
          <w:color w:val="000000"/>
          <w:sz w:val="28"/>
          <w:szCs w:val="28"/>
        </w:rPr>
        <w:t>Kulik</w:t>
      </w:r>
      <w:proofErr w:type="spellEnd"/>
      <w:r w:rsidRPr="007D62E5">
        <w:rPr>
          <w:rFonts w:asciiTheme="majorBidi" w:hAnsiTheme="majorBidi" w:cstheme="majorBidi"/>
          <w:color w:val="000000"/>
          <w:sz w:val="28"/>
          <w:szCs w:val="28"/>
        </w:rPr>
        <w:t>, 2020</w:t>
      </w:r>
      <w:r>
        <w:rPr>
          <w:rFonts w:asciiTheme="majorBidi" w:hAnsiTheme="majorBidi" w:cstheme="majorBidi"/>
          <w:color w:val="000000"/>
          <w:sz w:val="28"/>
          <w:szCs w:val="28"/>
        </w:rPr>
        <w:t>)</w:t>
      </w:r>
    </w:p>
    <w:p w:rsidR="0026711D" w:rsidRDefault="0026711D" w:rsidP="0026711D">
      <w:pPr>
        <w:bidi/>
        <w:spacing w:after="120" w:line="240" w:lineRule="auto"/>
        <w:rPr>
          <w:sz w:val="28"/>
          <w:szCs w:val="28"/>
        </w:rPr>
      </w:pPr>
      <w:r>
        <w:rPr>
          <w:rFonts w:ascii="Simplified Arabic" w:eastAsia="Simplified Arabic" w:hAnsi="Simplified Arabic" w:cs="Simplified Arabic"/>
          <w:sz w:val="28"/>
          <w:szCs w:val="28"/>
          <w:rtl/>
        </w:rPr>
        <w:t xml:space="preserve">في </w:t>
      </w:r>
      <w:proofErr w:type="spellStart"/>
      <w:r>
        <w:rPr>
          <w:rFonts w:ascii="Simplified Arabic" w:eastAsia="Simplified Arabic" w:hAnsi="Simplified Arabic" w:cs="Simplified Arabic"/>
          <w:sz w:val="28"/>
          <w:szCs w:val="28"/>
          <w:rtl/>
        </w:rPr>
        <w:t>الختام،</w:t>
      </w:r>
      <w:proofErr w:type="spellEnd"/>
      <w:r>
        <w:rPr>
          <w:rFonts w:ascii="Simplified Arabic" w:eastAsia="Simplified Arabic" w:hAnsi="Simplified Arabic" w:cs="Simplified Arabic"/>
          <w:sz w:val="28"/>
          <w:szCs w:val="28"/>
          <w:rtl/>
        </w:rPr>
        <w:t xml:space="preserve"> تعد العدالة التنظيمية ضرورية لنجاح أي </w:t>
      </w:r>
      <w:proofErr w:type="spellStart"/>
      <w:r>
        <w:rPr>
          <w:rFonts w:ascii="Simplified Arabic" w:eastAsia="Simplified Arabic" w:hAnsi="Simplified Arabic" w:cs="Simplified Arabic"/>
          <w:sz w:val="28"/>
          <w:szCs w:val="28"/>
          <w:rtl/>
        </w:rPr>
        <w:t>منظمة،</w:t>
      </w:r>
      <w:proofErr w:type="spellEnd"/>
      <w:r>
        <w:rPr>
          <w:rFonts w:ascii="Simplified Arabic" w:eastAsia="Simplified Arabic" w:hAnsi="Simplified Arabic" w:cs="Simplified Arabic"/>
          <w:sz w:val="28"/>
          <w:szCs w:val="28"/>
          <w:rtl/>
        </w:rPr>
        <w:t xml:space="preserve"> لأنها تعزز العدالة والتنوع ورضا الموظفين والاحتفاظ بهم. من خلال إعطاء الأولوية للمساواة في مكان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يمكن للمنظمات بناء قوة عاملة أكثر تفاعلًا </w:t>
      </w:r>
      <w:proofErr w:type="spellStart"/>
      <w:r>
        <w:rPr>
          <w:rFonts w:ascii="Simplified Arabic" w:eastAsia="Simplified Arabic" w:hAnsi="Simplified Arabic" w:cs="Simplified Arabic"/>
          <w:sz w:val="28"/>
          <w:szCs w:val="28"/>
          <w:rtl/>
        </w:rPr>
        <w:t>وتحفيزًا،</w:t>
      </w:r>
      <w:proofErr w:type="spellEnd"/>
      <w:r>
        <w:rPr>
          <w:rFonts w:ascii="Simplified Arabic" w:eastAsia="Simplified Arabic" w:hAnsi="Simplified Arabic" w:cs="Simplified Arabic"/>
          <w:sz w:val="28"/>
          <w:szCs w:val="28"/>
          <w:rtl/>
        </w:rPr>
        <w:t xml:space="preserve"> وتحسين </w:t>
      </w:r>
      <w:proofErr w:type="spellStart"/>
      <w:r>
        <w:rPr>
          <w:rFonts w:ascii="Simplified Arabic" w:eastAsia="Simplified Arabic" w:hAnsi="Simplified Arabic" w:cs="Simplified Arabic"/>
          <w:sz w:val="28"/>
          <w:szCs w:val="28"/>
          <w:rtl/>
        </w:rPr>
        <w:t>الأداء،</w:t>
      </w:r>
      <w:proofErr w:type="spellEnd"/>
      <w:r>
        <w:rPr>
          <w:rFonts w:ascii="Simplified Arabic" w:eastAsia="Simplified Arabic" w:hAnsi="Simplified Arabic" w:cs="Simplified Arabic"/>
          <w:sz w:val="28"/>
          <w:szCs w:val="28"/>
          <w:rtl/>
        </w:rPr>
        <w:t xml:space="preserve"> وتحقيق النجاح على المدى الطويل. </w:t>
      </w:r>
      <w:proofErr w:type="spellStart"/>
      <w:r>
        <w:rPr>
          <w:rFonts w:ascii="Simplified Arabic" w:eastAsia="Simplified Arabic" w:hAnsi="Simplified Arabic" w:cs="Simplified Arabic"/>
          <w:sz w:val="28"/>
          <w:szCs w:val="28"/>
          <w:rtl/>
        </w:rPr>
        <w:t>لذلك،</w:t>
      </w:r>
      <w:proofErr w:type="spellEnd"/>
      <w:r>
        <w:rPr>
          <w:rFonts w:ascii="Simplified Arabic" w:eastAsia="Simplified Arabic" w:hAnsi="Simplified Arabic" w:cs="Simplified Arabic"/>
          <w:sz w:val="28"/>
          <w:szCs w:val="28"/>
          <w:rtl/>
        </w:rPr>
        <w:t xml:space="preserve"> من الضروري للمنظمات إعطاء الأولوية للعدالة التنظيمية واتخاذ خطوات لضمان التمسك </w:t>
      </w:r>
      <w:proofErr w:type="spellStart"/>
      <w:r>
        <w:rPr>
          <w:rFonts w:ascii="Simplified Arabic" w:eastAsia="Simplified Arabic" w:hAnsi="Simplified Arabic" w:cs="Simplified Arabic"/>
          <w:sz w:val="28"/>
          <w:szCs w:val="28"/>
          <w:rtl/>
        </w:rPr>
        <w:t>بها</w:t>
      </w:r>
      <w:proofErr w:type="spellEnd"/>
      <w:r>
        <w:rPr>
          <w:rFonts w:ascii="Simplified Arabic" w:eastAsia="Simplified Arabic" w:hAnsi="Simplified Arabic" w:cs="Simplified Arabic"/>
          <w:sz w:val="28"/>
          <w:szCs w:val="28"/>
          <w:rtl/>
        </w:rPr>
        <w:t xml:space="preserve"> في جميع </w:t>
      </w:r>
      <w:r>
        <w:rPr>
          <w:rFonts w:ascii="Simplified Arabic" w:eastAsia="Simplified Arabic" w:hAnsi="Simplified Arabic" w:cs="Simplified Arabic"/>
          <w:sz w:val="28"/>
          <w:szCs w:val="28"/>
          <w:rtl/>
        </w:rPr>
        <w:lastRenderedPageBreak/>
        <w:t>الأوقات</w:t>
      </w:r>
      <w:r>
        <w:rPr>
          <w:sz w:val="28"/>
          <w:szCs w:val="28"/>
        </w:rPr>
        <w:t>.</w:t>
      </w:r>
    </w:p>
    <w:p w:rsidR="0026711D" w:rsidRPr="004722D1" w:rsidRDefault="0026711D" w:rsidP="0026711D">
      <w:pPr>
        <w:widowControl/>
        <w:numPr>
          <w:ilvl w:val="0"/>
          <w:numId w:val="28"/>
        </w:numPr>
        <w:pBdr>
          <w:top w:val="nil"/>
          <w:left w:val="nil"/>
          <w:bottom w:val="nil"/>
          <w:right w:val="nil"/>
          <w:between w:val="nil"/>
        </w:pBdr>
        <w:tabs>
          <w:tab w:val="right" w:pos="6525"/>
        </w:tabs>
        <w:bidi/>
        <w:adjustRightInd/>
        <w:spacing w:before="100" w:beforeAutospacing="1" w:after="120" w:line="276" w:lineRule="auto"/>
        <w:ind w:left="714" w:hanging="357"/>
        <w:textAlignment w:val="auto"/>
        <w:rPr>
          <w:rFonts w:ascii="Simplified Arabic" w:eastAsia="Simplified Arabic" w:hAnsi="Simplified Arabic" w:cs="Simplified Arabic"/>
          <w:b/>
          <w:bCs/>
          <w:color w:val="0070C0"/>
          <w:sz w:val="28"/>
          <w:szCs w:val="28"/>
        </w:rPr>
      </w:pPr>
      <w:r w:rsidRPr="004722D1">
        <w:rPr>
          <w:rFonts w:ascii="Simplified Arabic" w:eastAsia="Simplified Arabic" w:hAnsi="Simplified Arabic" w:cs="Simplified Arabic"/>
          <w:b/>
          <w:bCs/>
          <w:color w:val="0070C0"/>
          <w:sz w:val="28"/>
          <w:szCs w:val="28"/>
          <w:rtl/>
        </w:rPr>
        <w:t xml:space="preserve">عناصر العدالة التنظيمية </w:t>
      </w:r>
      <w:r w:rsidRPr="004722D1">
        <w:rPr>
          <w:rFonts w:asciiTheme="majorBidi" w:hAnsiTheme="majorBidi" w:cstheme="majorBidi"/>
          <w:b/>
          <w:bCs/>
          <w:color w:val="0070C0"/>
          <w:sz w:val="28"/>
          <w:szCs w:val="28"/>
        </w:rPr>
        <w:t>Elements of Organizational Equity</w:t>
      </w:r>
      <w:r w:rsidRPr="004722D1">
        <w:rPr>
          <w:b/>
          <w:bCs/>
          <w:color w:val="0070C0"/>
          <w:sz w:val="28"/>
          <w:szCs w:val="28"/>
        </w:rPr>
        <w:t xml:space="preserve"> </w:t>
      </w:r>
    </w:p>
    <w:p w:rsidR="0026711D" w:rsidRDefault="0026711D" w:rsidP="0026711D">
      <w:pPr>
        <w:tabs>
          <w:tab w:val="right" w:pos="6525"/>
        </w:tabs>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يمكن أن تختلف عناصر العدالة التنظيمية اعتمادًا على سياق </w:t>
      </w:r>
      <w:proofErr w:type="spellStart"/>
      <w:r>
        <w:rPr>
          <w:rFonts w:ascii="Simplified Arabic" w:eastAsia="Simplified Arabic" w:hAnsi="Simplified Arabic" w:cs="Simplified Arabic"/>
          <w:sz w:val="28"/>
          <w:szCs w:val="28"/>
          <w:rtl/>
        </w:rPr>
        <w:t>المنظمة،</w:t>
      </w:r>
      <w:proofErr w:type="spellEnd"/>
      <w:r>
        <w:rPr>
          <w:rFonts w:ascii="Simplified Arabic" w:eastAsia="Simplified Arabic" w:hAnsi="Simplified Arabic" w:cs="Simplified Arabic"/>
          <w:sz w:val="28"/>
          <w:szCs w:val="28"/>
          <w:rtl/>
        </w:rPr>
        <w:t xml:space="preserve"> ولكن بعض العناصر الرئيسية</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تشمل:</w:t>
      </w:r>
    </w:p>
    <w:p w:rsidR="0026711D" w:rsidRDefault="0026711D" w:rsidP="0026711D">
      <w:pPr>
        <w:widowControl/>
        <w:numPr>
          <w:ilvl w:val="0"/>
          <w:numId w:val="32"/>
        </w:numPr>
        <w:pBdr>
          <w:top w:val="nil"/>
          <w:left w:val="nil"/>
          <w:bottom w:val="nil"/>
          <w:right w:val="nil"/>
          <w:between w:val="nil"/>
        </w:pBdr>
        <w:tabs>
          <w:tab w:val="right" w:pos="6525"/>
        </w:tabs>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التنوع </w:t>
      </w:r>
      <w:proofErr w:type="spellStart"/>
      <w:r>
        <w:rPr>
          <w:rFonts w:ascii="Simplified Arabic" w:eastAsia="Simplified Arabic" w:hAnsi="Simplified Arabic" w:cs="Simplified Arabic"/>
          <w:b/>
          <w:color w:val="000000"/>
          <w:sz w:val="28"/>
          <w:szCs w:val="28"/>
          <w:rtl/>
        </w:rPr>
        <w:t>والشمول:</w:t>
      </w:r>
      <w:proofErr w:type="spellEnd"/>
      <w:r>
        <w:rPr>
          <w:rFonts w:ascii="Simplified Arabic" w:eastAsia="Simplified Arabic" w:hAnsi="Simplified Arabic" w:cs="Simplified Arabic"/>
          <w:color w:val="000000"/>
          <w:sz w:val="28"/>
          <w:szCs w:val="28"/>
          <w:rtl/>
        </w:rPr>
        <w:t xml:space="preserve"> يعد الالتزام بالتنوع والشمول مكونًا مهمًا للعدالة التنظيمية. يتضمن ذلك ضمان أن القوى العاملة في المنظمة تمثل مجموعة من الخلفيات </w:t>
      </w:r>
      <w:proofErr w:type="spellStart"/>
      <w:r>
        <w:rPr>
          <w:rFonts w:ascii="Simplified Arabic" w:eastAsia="Simplified Arabic" w:hAnsi="Simplified Arabic" w:cs="Simplified Arabic"/>
          <w:color w:val="000000"/>
          <w:sz w:val="28"/>
          <w:szCs w:val="28"/>
          <w:rtl/>
        </w:rPr>
        <w:t>والخبرات،</w:t>
      </w:r>
      <w:proofErr w:type="spellEnd"/>
      <w:r>
        <w:rPr>
          <w:rFonts w:ascii="Simplified Arabic" w:eastAsia="Simplified Arabic" w:hAnsi="Simplified Arabic" w:cs="Simplified Arabic"/>
          <w:color w:val="000000"/>
          <w:sz w:val="28"/>
          <w:szCs w:val="28"/>
          <w:rtl/>
        </w:rPr>
        <w:t xml:space="preserve"> وأن يشعر جميع الموظفين بأنهم مشمولون وقي</w:t>
      </w:r>
      <w:proofErr w:type="spellStart"/>
      <w:r>
        <w:rPr>
          <w:rFonts w:ascii="Simplified Arabic" w:eastAsia="Simplified Arabic" w:hAnsi="Simplified Arabic" w:cs="Simplified Arabic" w:hint="cs"/>
          <w:color w:val="000000"/>
          <w:sz w:val="28"/>
          <w:szCs w:val="28"/>
          <w:rtl/>
          <w:lang w:bidi="ar-LB"/>
        </w:rPr>
        <w:t>مون</w:t>
      </w:r>
      <w:proofErr w:type="spellEnd"/>
      <w:r>
        <w:rPr>
          <w:rFonts w:ascii="Simplified Arabic" w:eastAsia="Simplified Arabic" w:hAnsi="Simplified Arabic" w:cs="Simplified Arabic" w:hint="cs"/>
          <w:color w:val="000000"/>
          <w:sz w:val="28"/>
          <w:szCs w:val="28"/>
          <w:rtl/>
          <w:lang w:bidi="ar-LB"/>
        </w:rPr>
        <w:t>.</w:t>
      </w:r>
      <w:r>
        <w:rPr>
          <w:rFonts w:ascii="Simplified Arabic" w:eastAsia="Simplified Arabic" w:hAnsi="Simplified Arabic" w:cs="Simplified Arabic"/>
          <w:color w:val="000000"/>
          <w:sz w:val="28"/>
          <w:szCs w:val="28"/>
          <w:rtl/>
        </w:rPr>
        <w:t xml:space="preserve"> </w:t>
      </w:r>
      <w:r>
        <w:rPr>
          <w:rFonts w:asciiTheme="majorBidi" w:hAnsiTheme="majorBidi" w:cstheme="majorBidi"/>
          <w:color w:val="000000"/>
          <w:sz w:val="28"/>
          <w:szCs w:val="28"/>
        </w:rPr>
        <w:t>(</w:t>
      </w:r>
      <w:proofErr w:type="spellStart"/>
      <w:r>
        <w:rPr>
          <w:rFonts w:asciiTheme="majorBidi" w:hAnsiTheme="majorBidi" w:cstheme="majorBidi"/>
          <w:color w:val="000000"/>
          <w:sz w:val="28"/>
          <w:szCs w:val="28"/>
        </w:rPr>
        <w:t>Mor</w:t>
      </w:r>
      <w:proofErr w:type="spellEnd"/>
      <w:r>
        <w:rPr>
          <w:rFonts w:asciiTheme="majorBidi" w:hAnsiTheme="majorBidi" w:cstheme="majorBidi"/>
          <w:color w:val="000000"/>
          <w:sz w:val="28"/>
          <w:szCs w:val="28"/>
        </w:rPr>
        <w:t>, 1995)</w:t>
      </w:r>
    </w:p>
    <w:p w:rsidR="0026711D" w:rsidRDefault="0026711D" w:rsidP="0026711D">
      <w:pPr>
        <w:widowControl/>
        <w:numPr>
          <w:ilvl w:val="0"/>
          <w:numId w:val="32"/>
        </w:numPr>
        <w:pBdr>
          <w:top w:val="nil"/>
          <w:left w:val="nil"/>
          <w:bottom w:val="nil"/>
          <w:right w:val="nil"/>
          <w:between w:val="nil"/>
        </w:pBdr>
        <w:tabs>
          <w:tab w:val="right" w:pos="6525"/>
        </w:tabs>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الإنصاف </w:t>
      </w:r>
      <w:proofErr w:type="spellStart"/>
      <w:r>
        <w:rPr>
          <w:rFonts w:ascii="Simplified Arabic" w:eastAsia="Simplified Arabic" w:hAnsi="Simplified Arabic" w:cs="Simplified Arabic"/>
          <w:b/>
          <w:color w:val="000000"/>
          <w:sz w:val="28"/>
          <w:szCs w:val="28"/>
          <w:rtl/>
        </w:rPr>
        <w:t>والشفافية:</w:t>
      </w:r>
      <w:proofErr w:type="spellEnd"/>
      <w:r>
        <w:rPr>
          <w:rFonts w:ascii="Simplified Arabic" w:eastAsia="Simplified Arabic" w:hAnsi="Simplified Arabic" w:cs="Simplified Arabic"/>
          <w:color w:val="000000"/>
          <w:sz w:val="28"/>
          <w:szCs w:val="28"/>
          <w:rtl/>
        </w:rPr>
        <w:t xml:space="preserve"> تعد النزاهة والشفافية في السياسات والإجراءات وعمليات صنع القرار ضرورية لتعزيز العدالة التنظيمية. وهذا يشمل ضمان معاملة جميع الموظفين بإنصاف واتخاذ القرارات على أساس الجدارة.</w:t>
      </w:r>
    </w:p>
    <w:p w:rsidR="0026711D" w:rsidRDefault="0026711D" w:rsidP="0026711D">
      <w:pPr>
        <w:widowControl/>
        <w:numPr>
          <w:ilvl w:val="0"/>
          <w:numId w:val="32"/>
        </w:numPr>
        <w:pBdr>
          <w:top w:val="nil"/>
          <w:left w:val="nil"/>
          <w:bottom w:val="nil"/>
          <w:right w:val="nil"/>
          <w:between w:val="nil"/>
        </w:pBdr>
        <w:tabs>
          <w:tab w:val="right" w:pos="6525"/>
        </w:tabs>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تكافؤ </w:t>
      </w:r>
      <w:proofErr w:type="spellStart"/>
      <w:r>
        <w:rPr>
          <w:rFonts w:ascii="Simplified Arabic" w:eastAsia="Simplified Arabic" w:hAnsi="Simplified Arabic" w:cs="Simplified Arabic"/>
          <w:b/>
          <w:color w:val="000000"/>
          <w:sz w:val="28"/>
          <w:szCs w:val="28"/>
          <w:rtl/>
        </w:rPr>
        <w:t>الفرص:</w:t>
      </w:r>
      <w:proofErr w:type="spellEnd"/>
      <w:r>
        <w:rPr>
          <w:rFonts w:ascii="Simplified Arabic" w:eastAsia="Simplified Arabic" w:hAnsi="Simplified Arabic" w:cs="Simplified Arabic"/>
          <w:color w:val="000000"/>
          <w:sz w:val="28"/>
          <w:szCs w:val="28"/>
          <w:rtl/>
        </w:rPr>
        <w:t xml:space="preserve"> يجب أن يتمتع جميع الموظفين بفرص متساوية للوصول إلى الموارد والفرص </w:t>
      </w:r>
      <w:proofErr w:type="spellStart"/>
      <w:r>
        <w:rPr>
          <w:rFonts w:ascii="Simplified Arabic" w:eastAsia="Simplified Arabic" w:hAnsi="Simplified Arabic" w:cs="Simplified Arabic"/>
          <w:color w:val="000000"/>
          <w:sz w:val="28"/>
          <w:szCs w:val="28"/>
          <w:rtl/>
        </w:rPr>
        <w:t>والمزايا،</w:t>
      </w:r>
      <w:proofErr w:type="spellEnd"/>
      <w:r>
        <w:rPr>
          <w:rFonts w:ascii="Simplified Arabic" w:eastAsia="Simplified Arabic" w:hAnsi="Simplified Arabic" w:cs="Simplified Arabic"/>
          <w:color w:val="000000"/>
          <w:sz w:val="28"/>
          <w:szCs w:val="28"/>
          <w:rtl/>
        </w:rPr>
        <w:t xml:space="preserve"> بغض النظر عن </w:t>
      </w:r>
      <w:r>
        <w:rPr>
          <w:rFonts w:ascii="Simplified Arabic" w:eastAsia="Simplified Arabic" w:hAnsi="Simplified Arabic" w:cs="Simplified Arabic"/>
          <w:sz w:val="28"/>
          <w:szCs w:val="28"/>
          <w:rtl/>
        </w:rPr>
        <w:t>خلفياتهم</w:t>
      </w:r>
      <w:r>
        <w:rPr>
          <w:rFonts w:ascii="Simplified Arabic" w:eastAsia="Simplified Arabic" w:hAnsi="Simplified Arabic" w:cs="Simplified Arabic"/>
          <w:color w:val="000000"/>
          <w:sz w:val="28"/>
          <w:szCs w:val="28"/>
          <w:rtl/>
        </w:rPr>
        <w:t xml:space="preserve"> أو خصائصهم.</w:t>
      </w:r>
    </w:p>
    <w:p w:rsidR="0026711D" w:rsidRDefault="0026711D" w:rsidP="0026711D">
      <w:pPr>
        <w:widowControl/>
        <w:numPr>
          <w:ilvl w:val="0"/>
          <w:numId w:val="32"/>
        </w:numPr>
        <w:pBdr>
          <w:top w:val="nil"/>
          <w:left w:val="nil"/>
          <w:bottom w:val="nil"/>
          <w:right w:val="nil"/>
          <w:between w:val="nil"/>
        </w:pBdr>
        <w:tabs>
          <w:tab w:val="right" w:pos="6525"/>
        </w:tabs>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التعليم </w:t>
      </w:r>
      <w:proofErr w:type="spellStart"/>
      <w:r>
        <w:rPr>
          <w:rFonts w:ascii="Simplified Arabic" w:eastAsia="Simplified Arabic" w:hAnsi="Simplified Arabic" w:cs="Simplified Arabic"/>
          <w:b/>
          <w:color w:val="000000"/>
          <w:sz w:val="28"/>
          <w:szCs w:val="28"/>
          <w:rtl/>
        </w:rPr>
        <w:t>والتدريب:</w:t>
      </w:r>
      <w:proofErr w:type="spellEnd"/>
      <w:r>
        <w:rPr>
          <w:rFonts w:ascii="Simplified Arabic" w:eastAsia="Simplified Arabic" w:hAnsi="Simplified Arabic" w:cs="Simplified Arabic"/>
          <w:color w:val="000000"/>
          <w:sz w:val="28"/>
          <w:szCs w:val="28"/>
          <w:rtl/>
        </w:rPr>
        <w:t xml:space="preserve"> يعد التعليم والتدريب على التنوع والإنصاف والإدماج أمرًا بالغ الأهمية لخلق ثقافة المساواة داخل المنظمة. وهذا يشمل تدريب المديرين والموظفين على كيفية التعرف على التحيز والتمييز في مكان العمل والقضاء عليهما</w:t>
      </w:r>
      <w:r>
        <w:rPr>
          <w:rFonts w:ascii="Simplified Arabic" w:eastAsia="Simplified Arabic" w:hAnsi="Simplified Arabic" w:cs="Simplified Arabic" w:hint="cs"/>
          <w:color w:val="000000"/>
          <w:sz w:val="28"/>
          <w:szCs w:val="28"/>
          <w:rtl/>
        </w:rPr>
        <w:t>.</w:t>
      </w:r>
      <w:r>
        <w:rPr>
          <w:rFonts w:ascii="Simplified Arabic" w:eastAsia="Simplified Arabic" w:hAnsi="Simplified Arabic" w:cs="Simplified Arabic"/>
          <w:color w:val="000000"/>
          <w:sz w:val="28"/>
          <w:szCs w:val="28"/>
          <w:rtl/>
        </w:rPr>
        <w:t xml:space="preserve"> </w:t>
      </w:r>
      <w:r w:rsidRPr="007D62E5">
        <w:rPr>
          <w:rFonts w:asciiTheme="majorBidi" w:hAnsiTheme="majorBidi" w:cstheme="majorBidi"/>
          <w:color w:val="000000"/>
          <w:sz w:val="28"/>
          <w:szCs w:val="28"/>
        </w:rPr>
        <w:t>(Roberson, 2006)</w:t>
      </w:r>
    </w:p>
    <w:p w:rsidR="0026711D" w:rsidRDefault="0026711D" w:rsidP="0026711D">
      <w:pPr>
        <w:widowControl/>
        <w:numPr>
          <w:ilvl w:val="0"/>
          <w:numId w:val="32"/>
        </w:numPr>
        <w:pBdr>
          <w:top w:val="nil"/>
          <w:left w:val="nil"/>
          <w:bottom w:val="nil"/>
          <w:right w:val="nil"/>
          <w:between w:val="nil"/>
        </w:pBdr>
        <w:tabs>
          <w:tab w:val="right" w:pos="6525"/>
        </w:tabs>
        <w:bidi/>
        <w:adjustRightInd/>
        <w:spacing w:line="240" w:lineRule="auto"/>
        <w:ind w:left="714" w:hanging="357"/>
        <w:textAlignment w:val="auto"/>
        <w:rPr>
          <w:rFonts w:ascii="Simplified Arabic" w:eastAsia="Simplified Arabic" w:hAnsi="Simplified Arabic" w:cs="Simplified Arabic"/>
          <w:color w:val="000000"/>
          <w:sz w:val="28"/>
          <w:szCs w:val="28"/>
        </w:rPr>
      </w:pPr>
      <w:proofErr w:type="spellStart"/>
      <w:r>
        <w:rPr>
          <w:rFonts w:ascii="Simplified Arabic" w:eastAsia="Simplified Arabic" w:hAnsi="Simplified Arabic" w:cs="Simplified Arabic"/>
          <w:b/>
          <w:color w:val="000000"/>
          <w:sz w:val="28"/>
          <w:szCs w:val="28"/>
          <w:rtl/>
        </w:rPr>
        <w:t>المساءلة:</w:t>
      </w:r>
      <w:proofErr w:type="spellEnd"/>
      <w:r>
        <w:rPr>
          <w:rFonts w:ascii="Simplified Arabic" w:eastAsia="Simplified Arabic" w:hAnsi="Simplified Arabic" w:cs="Simplified Arabic"/>
          <w:color w:val="000000"/>
          <w:sz w:val="28"/>
          <w:szCs w:val="28"/>
          <w:rtl/>
        </w:rPr>
        <w:t xml:space="preserve"> تعتبر المساءلة ضرورية لتعزيز العدالة التنظيمية. وهذا يشمل تحميل الأفراد والمنظمة ككل المسؤولية عن تعزيز العدالة واتخاذ الإجراءات لمعالجة أي قضايا تنشأ.</w:t>
      </w:r>
    </w:p>
    <w:p w:rsidR="0026711D" w:rsidRPr="006A192F" w:rsidRDefault="0026711D" w:rsidP="0026711D">
      <w:pPr>
        <w:widowControl/>
        <w:numPr>
          <w:ilvl w:val="0"/>
          <w:numId w:val="28"/>
        </w:numPr>
        <w:pBdr>
          <w:top w:val="nil"/>
          <w:left w:val="nil"/>
          <w:bottom w:val="nil"/>
          <w:right w:val="nil"/>
          <w:between w:val="nil"/>
        </w:pBdr>
        <w:tabs>
          <w:tab w:val="right" w:pos="6525"/>
        </w:tabs>
        <w:bidi/>
        <w:adjustRightInd/>
        <w:spacing w:before="100" w:beforeAutospacing="1" w:after="120" w:line="276" w:lineRule="auto"/>
        <w:ind w:left="714" w:hanging="357"/>
        <w:textAlignment w:val="auto"/>
        <w:rPr>
          <w:rFonts w:ascii="Simplified Arabic" w:eastAsia="Simplified Arabic" w:hAnsi="Simplified Arabic" w:cs="Simplified Arabic"/>
          <w:b/>
          <w:bCs/>
          <w:color w:val="0070C0"/>
          <w:sz w:val="28"/>
          <w:szCs w:val="28"/>
        </w:rPr>
      </w:pPr>
      <w:r w:rsidRPr="00CB1751">
        <w:rPr>
          <w:rFonts w:ascii="Simplified Arabic" w:eastAsia="Simplified Arabic" w:hAnsi="Simplified Arabic" w:cs="Simplified Arabic" w:hint="cs"/>
          <w:b/>
          <w:bCs/>
          <w:color w:val="0070C0"/>
          <w:sz w:val="28"/>
          <w:szCs w:val="28"/>
          <w:rtl/>
        </w:rPr>
        <w:lastRenderedPageBreak/>
        <w:t>أبعاد</w:t>
      </w:r>
      <w:r w:rsidRPr="00CB1751">
        <w:rPr>
          <w:rFonts w:ascii="Simplified Arabic" w:eastAsia="Simplified Arabic" w:hAnsi="Simplified Arabic" w:cs="Simplified Arabic"/>
          <w:b/>
          <w:bCs/>
          <w:color w:val="0070C0"/>
          <w:sz w:val="28"/>
          <w:szCs w:val="28"/>
          <w:rtl/>
        </w:rPr>
        <w:t xml:space="preserve"> العدالة التنظيمية </w:t>
      </w:r>
      <w:r w:rsidRPr="00CB1751">
        <w:rPr>
          <w:rFonts w:asciiTheme="majorBidi" w:eastAsia="Simplified Arabic" w:hAnsiTheme="majorBidi" w:cstheme="majorBidi"/>
          <w:b/>
          <w:bCs/>
          <w:color w:val="0070C0"/>
          <w:sz w:val="28"/>
          <w:szCs w:val="28"/>
        </w:rPr>
        <w:t xml:space="preserve">Dimensions of Organizational Equity </w:t>
      </w:r>
    </w:p>
    <w:p w:rsidR="0026711D" w:rsidRPr="00CB46D4" w:rsidRDefault="0026711D" w:rsidP="0026711D">
      <w:pPr>
        <w:bidi/>
        <w:rPr>
          <w:rFonts w:ascii="Simplified Arabic" w:hAnsi="Simplified Arabic" w:cs="Simplified Arabic"/>
          <w:color w:val="FF0000"/>
          <w:sz w:val="28"/>
          <w:szCs w:val="28"/>
          <w:rtl/>
        </w:rPr>
      </w:pPr>
      <w:r w:rsidRPr="00614768">
        <w:rPr>
          <w:rFonts w:ascii="Simplified Arabic" w:hAnsi="Simplified Arabic" w:cs="Simplified Arabic" w:hint="cs"/>
          <w:sz w:val="28"/>
          <w:szCs w:val="28"/>
          <w:rtl/>
        </w:rPr>
        <w:t>تشمل</w:t>
      </w:r>
      <w:r w:rsidRPr="00614768">
        <w:rPr>
          <w:rFonts w:ascii="Simplified Arabic" w:hAnsi="Simplified Arabic" w:cs="Simplified Arabic"/>
          <w:sz w:val="28"/>
          <w:szCs w:val="28"/>
          <w:rtl/>
        </w:rPr>
        <w:t xml:space="preserve"> أبعاد العدالة التنظيمية </w:t>
      </w:r>
      <w:r>
        <w:rPr>
          <w:rFonts w:ascii="Simplified Arabic" w:hAnsi="Simplified Arabic" w:cs="Simplified Arabic" w:hint="cs"/>
          <w:sz w:val="28"/>
          <w:szCs w:val="28"/>
          <w:rtl/>
          <w:lang w:bidi="ar-LB"/>
        </w:rPr>
        <w:t xml:space="preserve">العديد من العناصر التي ترتكز جميعها على إحاطة كافة الموظفين بكل ما يحتاجونه خلال مسيرتهم </w:t>
      </w:r>
      <w:proofErr w:type="spellStart"/>
      <w:r>
        <w:rPr>
          <w:rFonts w:ascii="Simplified Arabic" w:hAnsi="Simplified Arabic" w:cs="Simplified Arabic" w:hint="cs"/>
          <w:sz w:val="28"/>
          <w:szCs w:val="28"/>
          <w:rtl/>
          <w:lang w:bidi="ar-LB"/>
        </w:rPr>
        <w:t>المهنية،</w:t>
      </w:r>
      <w:proofErr w:type="spellEnd"/>
      <w:r>
        <w:rPr>
          <w:rFonts w:ascii="Simplified Arabic" w:hAnsi="Simplified Arabic" w:cs="Simplified Arabic" w:hint="cs"/>
          <w:sz w:val="28"/>
          <w:szCs w:val="28"/>
          <w:rtl/>
          <w:lang w:bidi="ar-LB"/>
        </w:rPr>
        <w:t xml:space="preserve"> من اعتراف وتقدير وتطوير وتنمية بالإضافة إلى التساوي على جميع الأصعدة من دون أي </w:t>
      </w:r>
      <w:proofErr w:type="spellStart"/>
      <w:r>
        <w:rPr>
          <w:rFonts w:ascii="Simplified Arabic" w:hAnsi="Simplified Arabic" w:cs="Simplified Arabic" w:hint="cs"/>
          <w:sz w:val="28"/>
          <w:szCs w:val="28"/>
          <w:rtl/>
          <w:lang w:bidi="ar-LB"/>
        </w:rPr>
        <w:t>تمييز،</w:t>
      </w:r>
      <w:proofErr w:type="spellEnd"/>
      <w:r>
        <w:rPr>
          <w:rFonts w:ascii="Simplified Arabic" w:hAnsi="Simplified Arabic" w:cs="Simplified Arabic" w:hint="cs"/>
          <w:sz w:val="28"/>
          <w:szCs w:val="28"/>
          <w:rtl/>
          <w:lang w:bidi="ar-LB"/>
        </w:rPr>
        <w:t xml:space="preserve"> والتي تشمل: </w:t>
      </w:r>
      <w:r w:rsidRPr="006F546D">
        <w:rPr>
          <w:rFonts w:asciiTheme="majorBidi" w:hAnsiTheme="majorBidi" w:cstheme="majorBidi"/>
          <w:color w:val="000000"/>
          <w:sz w:val="28"/>
          <w:szCs w:val="28"/>
        </w:rPr>
        <w:t xml:space="preserve">Newsome &amp; </w:t>
      </w:r>
      <w:proofErr w:type="spellStart"/>
      <w:r w:rsidRPr="006F546D">
        <w:rPr>
          <w:rFonts w:asciiTheme="majorBidi" w:hAnsiTheme="majorBidi" w:cstheme="majorBidi"/>
          <w:color w:val="000000"/>
          <w:sz w:val="28"/>
          <w:szCs w:val="28"/>
        </w:rPr>
        <w:t>Louh</w:t>
      </w:r>
      <w:proofErr w:type="spellEnd"/>
      <w:r w:rsidRPr="006F546D">
        <w:rPr>
          <w:rFonts w:asciiTheme="majorBidi" w:hAnsiTheme="majorBidi" w:cstheme="majorBidi"/>
          <w:color w:val="000000"/>
          <w:sz w:val="28"/>
          <w:szCs w:val="28"/>
        </w:rPr>
        <w:t>, 2020)</w:t>
      </w:r>
      <w:proofErr w:type="spellStart"/>
      <w:r w:rsidRPr="006F546D">
        <w:rPr>
          <w:rFonts w:asciiTheme="majorBidi" w:hAnsiTheme="majorBidi" w:cstheme="majorBidi" w:hint="cs"/>
          <w:color w:val="000000"/>
          <w:sz w:val="28"/>
          <w:szCs w:val="28"/>
          <w:rtl/>
          <w:lang w:bidi="ar-LB"/>
        </w:rPr>
        <w:t>)</w:t>
      </w:r>
      <w:proofErr w:type="spellEnd"/>
    </w:p>
    <w:p w:rsidR="0026711D" w:rsidRPr="00FE5144" w:rsidRDefault="0026711D" w:rsidP="0026711D">
      <w:pPr>
        <w:pStyle w:val="ListParagraph"/>
        <w:widowControl/>
        <w:numPr>
          <w:ilvl w:val="0"/>
          <w:numId w:val="38"/>
        </w:numPr>
        <w:bidi/>
        <w:adjustRightInd/>
        <w:spacing w:line="276" w:lineRule="auto"/>
        <w:contextualSpacing/>
        <w:textAlignment w:val="auto"/>
        <w:rPr>
          <w:rFonts w:ascii="Simplified Arabic" w:hAnsi="Simplified Arabic" w:cs="Simplified Arabic"/>
          <w:sz w:val="28"/>
          <w:szCs w:val="28"/>
          <w:rtl/>
        </w:rPr>
      </w:pPr>
      <w:r w:rsidRPr="00AF2DAF">
        <w:rPr>
          <w:rFonts w:ascii="Simplified Arabic" w:hAnsi="Simplified Arabic" w:cs="Simplified Arabic"/>
          <w:b/>
          <w:bCs/>
          <w:sz w:val="28"/>
          <w:szCs w:val="28"/>
          <w:rtl/>
        </w:rPr>
        <w:t xml:space="preserve">الإقرار </w:t>
      </w:r>
      <w:r>
        <w:rPr>
          <w:rFonts w:ascii="Simplified Arabic" w:hAnsi="Simplified Arabic" w:cs="Simplified Arabic" w:hint="cs"/>
          <w:b/>
          <w:bCs/>
          <w:sz w:val="28"/>
          <w:szCs w:val="28"/>
          <w:rtl/>
          <w:lang w:bidi="ar-LB"/>
        </w:rPr>
        <w:t>بمكانة</w:t>
      </w:r>
      <w:r w:rsidRPr="00AF2DAF">
        <w:rPr>
          <w:rFonts w:ascii="Simplified Arabic" w:hAnsi="Simplified Arabic" w:cs="Simplified Arabic"/>
          <w:b/>
          <w:bCs/>
          <w:sz w:val="28"/>
          <w:szCs w:val="28"/>
          <w:rtl/>
        </w:rPr>
        <w:t xml:space="preserve"> الموظف </w:t>
      </w:r>
      <w:proofErr w:type="spellStart"/>
      <w:r w:rsidRPr="00AF2DAF">
        <w:rPr>
          <w:rFonts w:ascii="Simplified Arabic" w:hAnsi="Simplified Arabic" w:cs="Simplified Arabic"/>
          <w:b/>
          <w:bCs/>
          <w:sz w:val="28"/>
          <w:szCs w:val="28"/>
          <w:rtl/>
        </w:rPr>
        <w:t>ودوره:</w:t>
      </w:r>
      <w:proofErr w:type="spellEnd"/>
      <w:r w:rsidRPr="00FE5144">
        <w:rPr>
          <w:rFonts w:ascii="Simplified Arabic" w:hAnsi="Simplified Arabic" w:cs="Simplified Arabic"/>
          <w:sz w:val="28"/>
          <w:szCs w:val="28"/>
          <w:rtl/>
        </w:rPr>
        <w:t xml:space="preserve"> يشير هذا البعد من العدالة إلى الطريقة التي يتم </w:t>
      </w:r>
      <w:proofErr w:type="spellStart"/>
      <w:r w:rsidRPr="00FE5144">
        <w:rPr>
          <w:rFonts w:ascii="Simplified Arabic" w:hAnsi="Simplified Arabic" w:cs="Simplified Arabic"/>
          <w:sz w:val="28"/>
          <w:szCs w:val="28"/>
          <w:rtl/>
        </w:rPr>
        <w:t>بها</w:t>
      </w:r>
      <w:proofErr w:type="spellEnd"/>
      <w:r w:rsidRPr="00FE5144">
        <w:rPr>
          <w:rFonts w:ascii="Simplified Arabic" w:hAnsi="Simplified Arabic" w:cs="Simplified Arabic"/>
          <w:sz w:val="28"/>
          <w:szCs w:val="28"/>
          <w:rtl/>
        </w:rPr>
        <w:t xml:space="preserve"> معاملة الموظفين وتقييم</w:t>
      </w:r>
      <w:r>
        <w:rPr>
          <w:rFonts w:ascii="Simplified Arabic" w:hAnsi="Simplified Arabic" w:cs="Simplified Arabic"/>
          <w:sz w:val="28"/>
          <w:szCs w:val="28"/>
          <w:rtl/>
        </w:rPr>
        <w:t xml:space="preserve">هم بناءً على مركزهم في </w:t>
      </w:r>
      <w:proofErr w:type="spellStart"/>
      <w:r>
        <w:rPr>
          <w:rFonts w:ascii="Simplified Arabic" w:hAnsi="Simplified Arabic" w:cs="Simplified Arabic"/>
          <w:sz w:val="28"/>
          <w:szCs w:val="28"/>
          <w:rtl/>
        </w:rPr>
        <w:t>المنظمة</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FE5144">
        <w:rPr>
          <w:rFonts w:ascii="Simplified Arabic" w:hAnsi="Simplified Arabic" w:cs="Simplified Arabic"/>
          <w:sz w:val="28"/>
          <w:szCs w:val="28"/>
          <w:rtl/>
        </w:rPr>
        <w:t>مثل تزويد الموظف</w:t>
      </w:r>
      <w:r>
        <w:rPr>
          <w:rFonts w:ascii="Simplified Arabic" w:hAnsi="Simplified Arabic" w:cs="Simplified Arabic"/>
          <w:sz w:val="28"/>
          <w:szCs w:val="28"/>
          <w:rtl/>
        </w:rPr>
        <w:t xml:space="preserve">ين بفهم واضح </w:t>
      </w:r>
      <w:r>
        <w:rPr>
          <w:rFonts w:ascii="Simplified Arabic" w:hAnsi="Simplified Arabic" w:cs="Simplified Arabic" w:hint="cs"/>
          <w:sz w:val="28"/>
          <w:szCs w:val="28"/>
          <w:rtl/>
        </w:rPr>
        <w:t>لأدوارهم</w:t>
      </w:r>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ومسؤولياتهم،</w:t>
      </w:r>
      <w:proofErr w:type="spellEnd"/>
      <w:r>
        <w:rPr>
          <w:rFonts w:ascii="Simplified Arabic" w:hAnsi="Simplified Arabic" w:cs="Simplified Arabic"/>
          <w:sz w:val="28"/>
          <w:szCs w:val="28"/>
          <w:rtl/>
        </w:rPr>
        <w:t xml:space="preserve"> ومنحهم فرصًا </w:t>
      </w:r>
      <w:proofErr w:type="spellStart"/>
      <w:r>
        <w:rPr>
          <w:rFonts w:ascii="Simplified Arabic" w:hAnsi="Simplified Arabic" w:cs="Simplified Arabic"/>
          <w:sz w:val="28"/>
          <w:szCs w:val="28"/>
          <w:rtl/>
        </w:rPr>
        <w:t>للتقدم</w:t>
      </w:r>
      <w:r w:rsidRPr="00FE5144">
        <w:rPr>
          <w:rFonts w:ascii="Simplified Arabic" w:hAnsi="Simplified Arabic" w:cs="Simplified Arabic"/>
          <w:sz w:val="28"/>
          <w:szCs w:val="28"/>
          <w:rtl/>
        </w:rPr>
        <w:t>،</w:t>
      </w:r>
      <w:proofErr w:type="spellEnd"/>
      <w:r w:rsidRPr="00FE514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فضلاً عن </w:t>
      </w:r>
      <w:proofErr w:type="spellStart"/>
      <w:r>
        <w:rPr>
          <w:rFonts w:ascii="Simplified Arabic" w:hAnsi="Simplified Arabic" w:cs="Simplified Arabic"/>
          <w:sz w:val="28"/>
          <w:szCs w:val="28"/>
          <w:rtl/>
        </w:rPr>
        <w:t>ال</w:t>
      </w:r>
      <w:r>
        <w:rPr>
          <w:rFonts w:ascii="Simplified Arabic" w:hAnsi="Simplified Arabic" w:cs="Simplified Arabic" w:hint="cs"/>
          <w:sz w:val="28"/>
          <w:szCs w:val="28"/>
          <w:rtl/>
        </w:rPr>
        <w:t>إ</w:t>
      </w:r>
      <w:r w:rsidRPr="00FE5144">
        <w:rPr>
          <w:rFonts w:ascii="Simplified Arabic" w:hAnsi="Simplified Arabic" w:cs="Simplified Arabic"/>
          <w:sz w:val="28"/>
          <w:szCs w:val="28"/>
          <w:rtl/>
        </w:rPr>
        <w:t>عتراف</w:t>
      </w:r>
      <w:proofErr w:type="spellEnd"/>
      <w:r w:rsidRPr="00FE5144">
        <w:rPr>
          <w:rFonts w:ascii="Simplified Arabic" w:hAnsi="Simplified Arabic" w:cs="Simplified Arabic"/>
          <w:sz w:val="28"/>
          <w:szCs w:val="28"/>
          <w:rtl/>
        </w:rPr>
        <w:t xml:space="preserve"> بمساهماتهم في المنظمة.</w:t>
      </w:r>
    </w:p>
    <w:p w:rsidR="0026711D" w:rsidRPr="00FE5144" w:rsidRDefault="0026711D" w:rsidP="0026711D">
      <w:pPr>
        <w:pStyle w:val="ListParagraph"/>
        <w:widowControl/>
        <w:numPr>
          <w:ilvl w:val="0"/>
          <w:numId w:val="38"/>
        </w:numPr>
        <w:bidi/>
        <w:adjustRightInd/>
        <w:spacing w:line="276" w:lineRule="auto"/>
        <w:contextualSpacing/>
        <w:textAlignment w:val="auto"/>
        <w:rPr>
          <w:rFonts w:ascii="Simplified Arabic" w:hAnsi="Simplified Arabic" w:cs="Simplified Arabic"/>
          <w:sz w:val="28"/>
          <w:szCs w:val="28"/>
        </w:rPr>
      </w:pPr>
      <w:r w:rsidRPr="00AF2DAF">
        <w:rPr>
          <w:rFonts w:ascii="Simplified Arabic" w:hAnsi="Simplified Arabic" w:cs="Simplified Arabic"/>
          <w:b/>
          <w:bCs/>
          <w:sz w:val="28"/>
          <w:szCs w:val="28"/>
          <w:rtl/>
        </w:rPr>
        <w:t xml:space="preserve">تنمية وتطوير </w:t>
      </w:r>
      <w:proofErr w:type="spellStart"/>
      <w:r w:rsidRPr="00AF2DAF">
        <w:rPr>
          <w:rFonts w:ascii="Simplified Arabic" w:hAnsi="Simplified Arabic" w:cs="Simplified Arabic"/>
          <w:b/>
          <w:bCs/>
          <w:sz w:val="28"/>
          <w:szCs w:val="28"/>
          <w:rtl/>
        </w:rPr>
        <w:t>الموظفين:</w:t>
      </w:r>
      <w:proofErr w:type="spellEnd"/>
      <w:r w:rsidRPr="00FE5144">
        <w:rPr>
          <w:rFonts w:ascii="Simplified Arabic" w:hAnsi="Simplified Arabic" w:cs="Simplified Arabic" w:hint="cs"/>
          <w:sz w:val="28"/>
          <w:szCs w:val="28"/>
          <w:rtl/>
        </w:rPr>
        <w:t xml:space="preserve"> </w:t>
      </w:r>
      <w:r w:rsidRPr="00FE5144">
        <w:rPr>
          <w:rFonts w:ascii="Simplified Arabic" w:hAnsi="Simplified Arabic" w:cs="Simplified Arabic"/>
          <w:sz w:val="28"/>
          <w:szCs w:val="28"/>
          <w:rtl/>
        </w:rPr>
        <w:t xml:space="preserve">يشير هذا البعد من العدالة إلى الفرص المتاحة للموظفين لتطوير </w:t>
      </w:r>
      <w:r>
        <w:rPr>
          <w:rFonts w:ascii="Simplified Arabic" w:hAnsi="Simplified Arabic" w:cs="Simplified Arabic" w:hint="cs"/>
          <w:sz w:val="28"/>
          <w:szCs w:val="28"/>
          <w:rtl/>
        </w:rPr>
        <w:t>مهارات الموظفين</w:t>
      </w:r>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ومعارفهم</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والذي يتضمن </w:t>
      </w:r>
      <w:r w:rsidRPr="00FE5144">
        <w:rPr>
          <w:rFonts w:ascii="Simplified Arabic" w:hAnsi="Simplified Arabic" w:cs="Simplified Arabic"/>
          <w:sz w:val="28"/>
          <w:szCs w:val="28"/>
          <w:rtl/>
        </w:rPr>
        <w:t>تزويد الموظفين بالتدريب والتوجيه وفرص أخرى للتعلم والنمو.</w:t>
      </w:r>
    </w:p>
    <w:p w:rsidR="0026711D" w:rsidRPr="00FE5144" w:rsidRDefault="0026711D" w:rsidP="0026711D">
      <w:pPr>
        <w:pStyle w:val="ListParagraph"/>
        <w:widowControl/>
        <w:numPr>
          <w:ilvl w:val="0"/>
          <w:numId w:val="38"/>
        </w:numPr>
        <w:bidi/>
        <w:adjustRightInd/>
        <w:spacing w:line="276" w:lineRule="auto"/>
        <w:contextualSpacing/>
        <w:textAlignment w:val="auto"/>
        <w:rPr>
          <w:rFonts w:ascii="Simplified Arabic" w:hAnsi="Simplified Arabic" w:cs="Simplified Arabic"/>
          <w:sz w:val="28"/>
          <w:szCs w:val="28"/>
        </w:rPr>
      </w:pPr>
      <w:r w:rsidRPr="00AF2DAF">
        <w:rPr>
          <w:rFonts w:ascii="Simplified Arabic" w:hAnsi="Simplified Arabic" w:cs="Simplified Arabic"/>
          <w:b/>
          <w:bCs/>
          <w:sz w:val="28"/>
          <w:szCs w:val="28"/>
          <w:rtl/>
        </w:rPr>
        <w:t xml:space="preserve">ظروف عمل متساوية لجميع </w:t>
      </w:r>
      <w:proofErr w:type="spellStart"/>
      <w:r w:rsidRPr="00AF2DAF">
        <w:rPr>
          <w:rFonts w:ascii="Simplified Arabic" w:hAnsi="Simplified Arabic" w:cs="Simplified Arabic"/>
          <w:b/>
          <w:bCs/>
          <w:sz w:val="28"/>
          <w:szCs w:val="28"/>
          <w:rtl/>
        </w:rPr>
        <w:t>الموظفين:</w:t>
      </w:r>
      <w:proofErr w:type="spellEnd"/>
      <w:r w:rsidRPr="00FE5144">
        <w:rPr>
          <w:rFonts w:ascii="Simplified Arabic" w:hAnsi="Simplified Arabic" w:cs="Simplified Arabic" w:hint="cs"/>
          <w:sz w:val="28"/>
          <w:szCs w:val="28"/>
          <w:rtl/>
        </w:rPr>
        <w:t xml:space="preserve"> </w:t>
      </w:r>
      <w:r w:rsidRPr="00FE5144">
        <w:rPr>
          <w:rFonts w:ascii="Simplified Arabic" w:hAnsi="Simplified Arabic" w:cs="Simplified Arabic"/>
          <w:sz w:val="28"/>
          <w:szCs w:val="28"/>
          <w:rtl/>
        </w:rPr>
        <w:t>يشير بُعد المساواة هذا إلى الطريقة التي يُ</w:t>
      </w:r>
      <w:r>
        <w:rPr>
          <w:rFonts w:ascii="Simplified Arabic" w:hAnsi="Simplified Arabic" w:cs="Simplified Arabic"/>
          <w:sz w:val="28"/>
          <w:szCs w:val="28"/>
          <w:rtl/>
        </w:rPr>
        <w:t xml:space="preserve">عامل </w:t>
      </w:r>
      <w:proofErr w:type="spellStart"/>
      <w:r>
        <w:rPr>
          <w:rFonts w:ascii="Simplified Arabic" w:hAnsi="Simplified Arabic" w:cs="Simplified Arabic"/>
          <w:sz w:val="28"/>
          <w:szCs w:val="28"/>
          <w:rtl/>
        </w:rPr>
        <w:t>بها</w:t>
      </w:r>
      <w:proofErr w:type="spellEnd"/>
      <w:r>
        <w:rPr>
          <w:rFonts w:ascii="Simplified Arabic" w:hAnsi="Simplified Arabic" w:cs="Simplified Arabic"/>
          <w:sz w:val="28"/>
          <w:szCs w:val="28"/>
          <w:rtl/>
        </w:rPr>
        <w:t xml:space="preserve"> الموظفون في مكان </w:t>
      </w:r>
      <w:proofErr w:type="spellStart"/>
      <w:r>
        <w:rPr>
          <w:rFonts w:ascii="Simplified Arabic" w:hAnsi="Simplified Arabic" w:cs="Simplified Arabic"/>
          <w:sz w:val="28"/>
          <w:szCs w:val="28"/>
          <w:rtl/>
        </w:rPr>
        <w:t>العمل</w:t>
      </w:r>
      <w:r w:rsidRPr="00FE5144">
        <w:rPr>
          <w:rFonts w:ascii="Simplified Arabic" w:hAnsi="Simplified Arabic" w:cs="Simplified Arabic"/>
          <w:sz w:val="28"/>
          <w:szCs w:val="28"/>
          <w:rtl/>
        </w:rPr>
        <w:t>،</w:t>
      </w:r>
      <w:proofErr w:type="spellEnd"/>
      <w:r w:rsidRPr="00FE5144">
        <w:rPr>
          <w:rFonts w:ascii="Simplified Arabic" w:hAnsi="Simplified Arabic" w:cs="Simplified Arabic"/>
          <w:sz w:val="28"/>
          <w:szCs w:val="28"/>
          <w:rtl/>
        </w:rPr>
        <w:t xml:space="preserve"> بغض ال</w:t>
      </w:r>
      <w:r>
        <w:rPr>
          <w:rFonts w:ascii="Simplified Arabic" w:hAnsi="Simplified Arabic" w:cs="Simplified Arabic"/>
          <w:sz w:val="28"/>
          <w:szCs w:val="28"/>
          <w:rtl/>
        </w:rPr>
        <w:t xml:space="preserve">نظر عن العرق أو الجنس أو الخصائص الشخصية </w:t>
      </w:r>
      <w:proofErr w:type="spellStart"/>
      <w:r>
        <w:rPr>
          <w:rFonts w:ascii="Simplified Arabic" w:hAnsi="Simplified Arabic" w:cs="Simplified Arabic"/>
          <w:sz w:val="28"/>
          <w:szCs w:val="28"/>
          <w:rtl/>
        </w:rPr>
        <w:t>الأخرى</w:t>
      </w:r>
      <w:r>
        <w:rPr>
          <w:rFonts w:ascii="Simplified Arabic" w:hAnsi="Simplified Arabic" w:cs="Simplified Arabic" w:hint="cs"/>
          <w:sz w:val="28"/>
          <w:szCs w:val="28"/>
          <w:rtl/>
        </w:rPr>
        <w:t>،</w:t>
      </w:r>
      <w:proofErr w:type="spellEnd"/>
      <w:r w:rsidRPr="00FE514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كما يشمل </w:t>
      </w:r>
      <w:r w:rsidRPr="00FE5144">
        <w:rPr>
          <w:rFonts w:ascii="Simplified Arabic" w:hAnsi="Simplified Arabic" w:cs="Simplified Arabic"/>
          <w:sz w:val="28"/>
          <w:szCs w:val="28"/>
          <w:rtl/>
        </w:rPr>
        <w:t>تزويد جميع الموظفين بنفس المزايا والفرص وظروف العمل.</w:t>
      </w:r>
    </w:p>
    <w:p w:rsidR="0026711D" w:rsidRPr="00FE5144" w:rsidRDefault="0026711D" w:rsidP="0026711D">
      <w:pPr>
        <w:pStyle w:val="ListParagraph"/>
        <w:widowControl/>
        <w:numPr>
          <w:ilvl w:val="0"/>
          <w:numId w:val="38"/>
        </w:numPr>
        <w:bidi/>
        <w:adjustRightInd/>
        <w:spacing w:line="276" w:lineRule="auto"/>
        <w:contextualSpacing/>
        <w:textAlignment w:val="auto"/>
        <w:rPr>
          <w:rFonts w:ascii="Simplified Arabic" w:hAnsi="Simplified Arabic" w:cs="Simplified Arabic"/>
          <w:sz w:val="28"/>
          <w:szCs w:val="28"/>
          <w:rtl/>
        </w:rPr>
      </w:pPr>
      <w:proofErr w:type="spellStart"/>
      <w:r w:rsidRPr="00353622">
        <w:rPr>
          <w:rFonts w:ascii="Simplified Arabic" w:hAnsi="Simplified Arabic" w:cs="Simplified Arabic"/>
          <w:b/>
          <w:bCs/>
          <w:sz w:val="28"/>
          <w:szCs w:val="28"/>
          <w:rtl/>
        </w:rPr>
        <w:t>ال</w:t>
      </w:r>
      <w:r w:rsidRPr="00353622">
        <w:rPr>
          <w:rFonts w:ascii="Simplified Arabic" w:hAnsi="Simplified Arabic" w:cs="Simplified Arabic" w:hint="cs"/>
          <w:b/>
          <w:bCs/>
          <w:sz w:val="28"/>
          <w:szCs w:val="28"/>
          <w:rtl/>
        </w:rPr>
        <w:t>إ</w:t>
      </w:r>
      <w:r w:rsidRPr="00353622">
        <w:rPr>
          <w:rFonts w:ascii="Simplified Arabic" w:hAnsi="Simplified Arabic" w:cs="Simplified Arabic"/>
          <w:b/>
          <w:bCs/>
          <w:sz w:val="28"/>
          <w:szCs w:val="28"/>
          <w:rtl/>
        </w:rPr>
        <w:t>هتمام</w:t>
      </w:r>
      <w:proofErr w:type="spellEnd"/>
      <w:r w:rsidRPr="00353622">
        <w:rPr>
          <w:rFonts w:ascii="Simplified Arabic" w:hAnsi="Simplified Arabic" w:cs="Simplified Arabic"/>
          <w:b/>
          <w:bCs/>
          <w:sz w:val="28"/>
          <w:szCs w:val="28"/>
          <w:rtl/>
        </w:rPr>
        <w:t xml:space="preserve"> بسلامة جميع </w:t>
      </w:r>
      <w:proofErr w:type="spellStart"/>
      <w:r w:rsidRPr="00353622">
        <w:rPr>
          <w:rFonts w:ascii="Simplified Arabic" w:hAnsi="Simplified Arabic" w:cs="Simplified Arabic"/>
          <w:b/>
          <w:bCs/>
          <w:sz w:val="28"/>
          <w:szCs w:val="28"/>
          <w:rtl/>
        </w:rPr>
        <w:t>الموظفين:</w:t>
      </w:r>
      <w:proofErr w:type="spellEnd"/>
      <w:r w:rsidRPr="00FE5144">
        <w:rPr>
          <w:rFonts w:ascii="Simplified Arabic" w:hAnsi="Simplified Arabic" w:cs="Simplified Arabic"/>
          <w:sz w:val="28"/>
          <w:szCs w:val="28"/>
          <w:rtl/>
        </w:rPr>
        <w:t xml:space="preserve"> يشير هذا البعد من العدالة إلى الطريقة التي تضمن </w:t>
      </w:r>
      <w:proofErr w:type="spellStart"/>
      <w:r>
        <w:rPr>
          <w:rFonts w:ascii="Simplified Arabic" w:hAnsi="Simplified Arabic" w:cs="Simplified Arabic"/>
          <w:sz w:val="28"/>
          <w:szCs w:val="28"/>
          <w:rtl/>
        </w:rPr>
        <w:t>بها</w:t>
      </w:r>
      <w:proofErr w:type="spellEnd"/>
      <w:r>
        <w:rPr>
          <w:rFonts w:ascii="Simplified Arabic" w:hAnsi="Simplified Arabic" w:cs="Simplified Arabic"/>
          <w:sz w:val="28"/>
          <w:szCs w:val="28"/>
          <w:rtl/>
        </w:rPr>
        <w:t xml:space="preserve"> المنظمة سلامة جميع </w:t>
      </w:r>
      <w:proofErr w:type="spellStart"/>
      <w:r>
        <w:rPr>
          <w:rFonts w:ascii="Simplified Arabic" w:hAnsi="Simplified Arabic" w:cs="Simplified Arabic"/>
          <w:sz w:val="28"/>
          <w:szCs w:val="28"/>
          <w:rtl/>
        </w:rPr>
        <w:t>الموظفين</w:t>
      </w:r>
      <w:r>
        <w:rPr>
          <w:rFonts w:ascii="Simplified Arabic" w:hAnsi="Simplified Arabic" w:cs="Simplified Arabic" w:hint="cs"/>
          <w:sz w:val="28"/>
          <w:szCs w:val="28"/>
          <w:rtl/>
        </w:rPr>
        <w:t>،</w:t>
      </w:r>
      <w:proofErr w:type="spellEnd"/>
      <w:r>
        <w:rPr>
          <w:rFonts w:ascii="Simplified Arabic" w:hAnsi="Simplified Arabic" w:cs="Simplified Arabic"/>
          <w:sz w:val="28"/>
          <w:szCs w:val="28"/>
          <w:rtl/>
        </w:rPr>
        <w:t xml:space="preserve"> ويشمل توفير ظروف عمل آمنة </w:t>
      </w:r>
      <w:proofErr w:type="spellStart"/>
      <w:r>
        <w:rPr>
          <w:rFonts w:ascii="Simplified Arabic" w:hAnsi="Simplified Arabic" w:cs="Simplified Arabic"/>
          <w:sz w:val="28"/>
          <w:szCs w:val="28"/>
          <w:rtl/>
        </w:rPr>
        <w:t>للموظفين،</w:t>
      </w:r>
      <w:proofErr w:type="spellEnd"/>
      <w:r>
        <w:rPr>
          <w:rFonts w:ascii="Simplified Arabic" w:hAnsi="Simplified Arabic" w:cs="Simplified Arabic"/>
          <w:sz w:val="28"/>
          <w:szCs w:val="28"/>
          <w:rtl/>
        </w:rPr>
        <w:t xml:space="preserve"> وتدريبهم على إجراءات </w:t>
      </w:r>
      <w:proofErr w:type="spellStart"/>
      <w:r>
        <w:rPr>
          <w:rFonts w:ascii="Simplified Arabic" w:hAnsi="Simplified Arabic" w:cs="Simplified Arabic"/>
          <w:sz w:val="28"/>
          <w:szCs w:val="28"/>
          <w:rtl/>
        </w:rPr>
        <w:t>السلامة</w:t>
      </w:r>
      <w:r w:rsidRPr="00FE5144">
        <w:rPr>
          <w:rFonts w:ascii="Simplified Arabic" w:hAnsi="Simplified Arabic" w:cs="Simplified Arabic"/>
          <w:sz w:val="28"/>
          <w:szCs w:val="28"/>
          <w:rtl/>
        </w:rPr>
        <w:t>،</w:t>
      </w:r>
      <w:proofErr w:type="spellEnd"/>
      <w:r w:rsidRPr="00FE514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بالإضافة إلى </w:t>
      </w:r>
      <w:r w:rsidRPr="00FE5144">
        <w:rPr>
          <w:rFonts w:ascii="Simplified Arabic" w:hAnsi="Simplified Arabic" w:cs="Simplified Arabic"/>
          <w:sz w:val="28"/>
          <w:szCs w:val="28"/>
          <w:rtl/>
        </w:rPr>
        <w:t>تزويدهم بإمكانية الوصول إلى الرعاية الصحية.</w:t>
      </w:r>
    </w:p>
    <w:p w:rsidR="0026711D" w:rsidRPr="00FE5144" w:rsidRDefault="0026711D" w:rsidP="0026711D">
      <w:pPr>
        <w:pStyle w:val="ListParagraph"/>
        <w:widowControl/>
        <w:numPr>
          <w:ilvl w:val="0"/>
          <w:numId w:val="38"/>
        </w:numPr>
        <w:bidi/>
        <w:adjustRightInd/>
        <w:spacing w:after="240" w:line="276" w:lineRule="auto"/>
        <w:contextualSpacing/>
        <w:textAlignment w:val="auto"/>
        <w:rPr>
          <w:rFonts w:ascii="Simplified Arabic" w:hAnsi="Simplified Arabic" w:cs="Simplified Arabic"/>
          <w:sz w:val="28"/>
          <w:szCs w:val="28"/>
        </w:rPr>
      </w:pPr>
      <w:r w:rsidRPr="001F0486">
        <w:rPr>
          <w:rFonts w:ascii="Simplified Arabic" w:hAnsi="Simplified Arabic" w:cs="Simplified Arabic"/>
          <w:b/>
          <w:bCs/>
          <w:sz w:val="28"/>
          <w:szCs w:val="28"/>
          <w:rtl/>
        </w:rPr>
        <w:lastRenderedPageBreak/>
        <w:t xml:space="preserve">التوزيع العادل للأجور بين جميع </w:t>
      </w:r>
      <w:proofErr w:type="spellStart"/>
      <w:r w:rsidRPr="001F0486">
        <w:rPr>
          <w:rFonts w:ascii="Simplified Arabic" w:hAnsi="Simplified Arabic" w:cs="Simplified Arabic"/>
          <w:b/>
          <w:bCs/>
          <w:sz w:val="28"/>
          <w:szCs w:val="28"/>
          <w:rtl/>
        </w:rPr>
        <w:t>الموظفين:</w:t>
      </w:r>
      <w:proofErr w:type="spellEnd"/>
      <w:r w:rsidRPr="00FE5144">
        <w:rPr>
          <w:rFonts w:ascii="Simplified Arabic" w:hAnsi="Simplified Arabic" w:cs="Simplified Arabic"/>
          <w:sz w:val="28"/>
          <w:szCs w:val="28"/>
          <w:rtl/>
        </w:rPr>
        <w:t xml:space="preserve"> يشير هذا البعد من العدالة إلى الطريق</w:t>
      </w:r>
      <w:r>
        <w:rPr>
          <w:rFonts w:ascii="Simplified Arabic" w:hAnsi="Simplified Arabic" w:cs="Simplified Arabic"/>
          <w:sz w:val="28"/>
          <w:szCs w:val="28"/>
          <w:rtl/>
        </w:rPr>
        <w:t xml:space="preserve">ة التي تعوض </w:t>
      </w:r>
      <w:proofErr w:type="spellStart"/>
      <w:r>
        <w:rPr>
          <w:rFonts w:ascii="Simplified Arabic" w:hAnsi="Simplified Arabic" w:cs="Simplified Arabic"/>
          <w:sz w:val="28"/>
          <w:szCs w:val="28"/>
          <w:rtl/>
        </w:rPr>
        <w:t>بها</w:t>
      </w:r>
      <w:proofErr w:type="spellEnd"/>
      <w:r>
        <w:rPr>
          <w:rFonts w:ascii="Simplified Arabic" w:hAnsi="Simplified Arabic" w:cs="Simplified Arabic"/>
          <w:sz w:val="28"/>
          <w:szCs w:val="28"/>
          <w:rtl/>
        </w:rPr>
        <w:t xml:space="preserve"> المنظمة </w:t>
      </w:r>
      <w:proofErr w:type="spellStart"/>
      <w:r>
        <w:rPr>
          <w:rFonts w:ascii="Simplified Arabic" w:hAnsi="Simplified Arabic" w:cs="Simplified Arabic"/>
          <w:sz w:val="28"/>
          <w:szCs w:val="28"/>
          <w:rtl/>
        </w:rPr>
        <w:t>موظفيها</w:t>
      </w:r>
      <w:r>
        <w:rPr>
          <w:rFonts w:ascii="Simplified Arabic" w:hAnsi="Simplified Arabic" w:cs="Simplified Arabic" w:hint="cs"/>
          <w:sz w:val="28"/>
          <w:szCs w:val="28"/>
          <w:rtl/>
        </w:rPr>
        <w:t>،</w:t>
      </w:r>
      <w:proofErr w:type="spellEnd"/>
      <w:r w:rsidRPr="00FE5144">
        <w:rPr>
          <w:rFonts w:ascii="Simplified Arabic" w:hAnsi="Simplified Arabic" w:cs="Simplified Arabic"/>
          <w:sz w:val="28"/>
          <w:szCs w:val="28"/>
          <w:rtl/>
        </w:rPr>
        <w:t xml:space="preserve"> ويشمل </w:t>
      </w:r>
      <w:r w:rsidRPr="00FE5144">
        <w:rPr>
          <w:rFonts w:ascii="Simplified Arabic" w:hAnsi="Simplified Arabic" w:cs="Simplified Arabic" w:hint="cs"/>
          <w:sz w:val="28"/>
          <w:szCs w:val="28"/>
          <w:rtl/>
        </w:rPr>
        <w:t>توزيع</w:t>
      </w:r>
      <w:r w:rsidRPr="00FE5144">
        <w:rPr>
          <w:rFonts w:ascii="Simplified Arabic" w:hAnsi="Simplified Arabic" w:cs="Simplified Arabic"/>
          <w:sz w:val="28"/>
          <w:szCs w:val="28"/>
          <w:rtl/>
        </w:rPr>
        <w:t xml:space="preserve"> رواتب الموظفين بشكل عادل مقابل </w:t>
      </w:r>
      <w:proofErr w:type="spellStart"/>
      <w:r w:rsidRPr="00FE5144">
        <w:rPr>
          <w:rFonts w:ascii="Simplified Arabic" w:hAnsi="Simplified Arabic" w:cs="Simplified Arabic"/>
          <w:sz w:val="28"/>
          <w:szCs w:val="28"/>
          <w:rtl/>
        </w:rPr>
        <w:t>عملهم،</w:t>
      </w:r>
      <w:proofErr w:type="spellEnd"/>
      <w:r w:rsidRPr="00FE5144">
        <w:rPr>
          <w:rFonts w:ascii="Simplified Arabic" w:hAnsi="Simplified Arabic" w:cs="Simplified Arabic"/>
          <w:sz w:val="28"/>
          <w:szCs w:val="28"/>
          <w:rtl/>
        </w:rPr>
        <w:t xml:space="preserve"> وتزويدهم بأجر متساوٍ مقابل عمل </w:t>
      </w:r>
      <w:proofErr w:type="spellStart"/>
      <w:r w:rsidRPr="00FE5144">
        <w:rPr>
          <w:rFonts w:ascii="Simplified Arabic" w:hAnsi="Simplified Arabic" w:cs="Simplified Arabic"/>
          <w:sz w:val="28"/>
          <w:szCs w:val="28"/>
          <w:rtl/>
        </w:rPr>
        <w:t>متساوٍ،</w:t>
      </w:r>
      <w:proofErr w:type="spellEnd"/>
      <w:r w:rsidRPr="00FE5144">
        <w:rPr>
          <w:rFonts w:ascii="Simplified Arabic" w:hAnsi="Simplified Arabic" w:cs="Simplified Arabic"/>
          <w:sz w:val="28"/>
          <w:szCs w:val="28"/>
          <w:rtl/>
        </w:rPr>
        <w:t xml:space="preserve"> والتأكد من أن أجورهم لا تستند إلى العرق أو الجنس أو الخصائص الشخصية الأخرى.</w:t>
      </w:r>
      <w:r>
        <w:rPr>
          <w:rFonts w:ascii="Simplified Arabic" w:hAnsi="Simplified Arabic" w:cs="Simplified Arabic" w:hint="cs"/>
          <w:sz w:val="28"/>
          <w:szCs w:val="28"/>
          <w:rtl/>
          <w:lang w:bidi="ar-LB"/>
        </w:rPr>
        <w:t xml:space="preserve"> </w:t>
      </w:r>
      <w:r w:rsidRPr="006604CD">
        <w:rPr>
          <w:rFonts w:asciiTheme="majorBidi" w:hAnsiTheme="majorBidi" w:cstheme="majorBidi"/>
          <w:sz w:val="28"/>
          <w:szCs w:val="28"/>
          <w:lang w:bidi="ar-LB"/>
        </w:rPr>
        <w:t>(</w:t>
      </w:r>
      <w:r w:rsidRPr="006604CD">
        <w:rPr>
          <w:rFonts w:asciiTheme="majorBidi" w:hAnsiTheme="majorBidi" w:cstheme="majorBidi"/>
          <w:color w:val="000000"/>
          <w:sz w:val="28"/>
          <w:szCs w:val="28"/>
        </w:rPr>
        <w:t>Greenberg, 1990)</w:t>
      </w:r>
    </w:p>
    <w:p w:rsidR="0026711D" w:rsidRPr="005108D0" w:rsidRDefault="0026711D" w:rsidP="0026711D">
      <w:pPr>
        <w:pStyle w:val="Heading2"/>
        <w:spacing w:before="100" w:beforeAutospacing="1" w:after="120"/>
        <w:rPr>
          <w:rFonts w:ascii="Simplified Arabic" w:eastAsia="Simplified Arabic" w:hAnsi="Simplified Arabic" w:cs="Simplified Arabic"/>
          <w:b w:val="0"/>
          <w:u w:val="single"/>
        </w:rPr>
      </w:pPr>
      <w:bookmarkStart w:id="15" w:name="_heading=h.35nkun2" w:colFirst="0" w:colLast="0"/>
      <w:bookmarkEnd w:id="15"/>
      <w:r w:rsidRPr="005108D0">
        <w:rPr>
          <w:rFonts w:ascii="Simplified Arabic" w:eastAsia="Simplified Arabic" w:hAnsi="Simplified Arabic" w:cs="Simplified Arabic"/>
          <w:u w:val="single"/>
          <w:rtl/>
        </w:rPr>
        <w:t>ثالثاً</w:t>
      </w:r>
      <w:r w:rsidRPr="005108D0">
        <w:rPr>
          <w:rFonts w:ascii="Simplified Arabic" w:eastAsia="Simplified Arabic" w:hAnsi="Simplified Arabic" w:cs="Simplified Arabic"/>
          <w:b w:val="0"/>
          <w:u w:val="single"/>
        </w:rPr>
        <w:t xml:space="preserve"> </w:t>
      </w:r>
      <w:r w:rsidRPr="005108D0">
        <w:rPr>
          <w:rFonts w:ascii="Simplified Arabic" w:eastAsia="Simplified Arabic" w:hAnsi="Simplified Arabic" w:cs="Simplified Arabic"/>
          <w:u w:val="single"/>
          <w:rtl/>
        </w:rPr>
        <w:t>دور إدارة الموارد البشرية في التحكم بالتنوع داخل المنظمات</w:t>
      </w:r>
      <w:r>
        <w:rPr>
          <w:rFonts w:ascii="Simplified Arabic" w:eastAsia="Simplified Arabic" w:hAnsi="Simplified Arabic" w:cs="Simplified Arabic" w:hint="cs"/>
          <w:u w:val="single"/>
          <w:rtl/>
        </w:rPr>
        <w:t xml:space="preserve"> </w:t>
      </w:r>
    </w:p>
    <w:p w:rsidR="0026711D" w:rsidRDefault="0026711D" w:rsidP="0026711D">
      <w:pPr>
        <w:pStyle w:val="Heading2"/>
        <w:keepLines/>
        <w:widowControl/>
        <w:numPr>
          <w:ilvl w:val="0"/>
          <w:numId w:val="34"/>
        </w:numPr>
        <w:adjustRightInd/>
        <w:spacing w:before="100" w:beforeAutospacing="1" w:after="120"/>
        <w:ind w:left="714" w:hanging="357"/>
        <w:textAlignment w:val="auto"/>
        <w:rPr>
          <w:rFonts w:ascii="Simplified Arabic" w:eastAsia="Simplified Arabic" w:hAnsi="Simplified Arabic" w:cs="Simplified Arabic"/>
          <w:b w:val="0"/>
        </w:rPr>
      </w:pPr>
      <w:r>
        <w:rPr>
          <w:rFonts w:ascii="Simplified Arabic" w:eastAsia="Simplified Arabic" w:hAnsi="Simplified Arabic" w:cs="Simplified Arabic"/>
          <w:b w:val="0"/>
          <w:rtl/>
        </w:rPr>
        <w:t>فرص التنوع واستثمارها من قبل إدارة الموارد البشرية</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هناك بعض المزايا والعيوب التي تأتي ضمن إدارة القوى العاملة المتنوعة التي يجب أن تكون الإدارة على علم </w:t>
      </w:r>
      <w:proofErr w:type="spellStart"/>
      <w:r>
        <w:rPr>
          <w:rFonts w:ascii="Simplified Arabic" w:eastAsia="Simplified Arabic" w:hAnsi="Simplified Arabic" w:cs="Simplified Arabic"/>
          <w:sz w:val="28"/>
          <w:szCs w:val="28"/>
          <w:rtl/>
        </w:rPr>
        <w:t>بها</w:t>
      </w:r>
      <w:proofErr w:type="spellEnd"/>
      <w:r>
        <w:rPr>
          <w:rFonts w:ascii="Simplified Arabic" w:eastAsia="Simplified Arabic" w:hAnsi="Simplified Arabic" w:cs="Simplified Arabic"/>
          <w:sz w:val="28"/>
          <w:szCs w:val="28"/>
          <w:rtl/>
        </w:rPr>
        <w:t xml:space="preserve"> وإرشادهم في عمليات صنع القرار في المنظمة.</w:t>
      </w:r>
    </w:p>
    <w:p w:rsidR="0026711D" w:rsidRPr="00D654D7" w:rsidRDefault="0026711D" w:rsidP="0026711D">
      <w:pPr>
        <w:bidi/>
        <w:spacing w:line="240" w:lineRule="auto"/>
        <w:rPr>
          <w:rFonts w:ascii="Simplified Arabic" w:eastAsia="Simplified Arabic" w:hAnsi="Simplified Arabic" w:cs="Simplified Arabic"/>
          <w:bCs/>
          <w:sz w:val="28"/>
          <w:szCs w:val="28"/>
          <w:u w:val="single"/>
        </w:rPr>
      </w:pPr>
      <w:r w:rsidRPr="00D654D7">
        <w:rPr>
          <w:rFonts w:ascii="Simplified Arabic" w:eastAsia="Simplified Arabic" w:hAnsi="Simplified Arabic" w:cs="Simplified Arabic"/>
          <w:bCs/>
          <w:sz w:val="28"/>
          <w:szCs w:val="28"/>
          <w:u w:val="single"/>
          <w:rtl/>
        </w:rPr>
        <w:t>إيجابيات التنوع داخل أماكن العمل</w:t>
      </w:r>
    </w:p>
    <w:p w:rsidR="0026711D" w:rsidRDefault="0026711D" w:rsidP="0026711D">
      <w:pPr>
        <w:widowControl/>
        <w:numPr>
          <w:ilvl w:val="0"/>
          <w:numId w:val="30"/>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Cs/>
          <w:color w:val="000000"/>
          <w:sz w:val="28"/>
          <w:szCs w:val="28"/>
          <w:rtl/>
        </w:rPr>
        <w:t>مستوى عال من الإنتاجية</w:t>
      </w:r>
    </w:p>
    <w:p w:rsidR="0026711D" w:rsidRDefault="0026711D" w:rsidP="0026711D">
      <w:pPr>
        <w:pBdr>
          <w:top w:val="nil"/>
          <w:left w:val="nil"/>
          <w:bottom w:val="nil"/>
          <w:right w:val="nil"/>
          <w:between w:val="nil"/>
        </w:pBdr>
        <w:bidi/>
        <w:spacing w:line="240" w:lineRule="auto"/>
        <w:rPr>
          <w:rFonts w:ascii="Simplified Arabic" w:eastAsia="Simplified Arabic" w:hAnsi="Simplified Arabic" w:cs="Simplified Arabic"/>
          <w:color w:val="000000"/>
          <w:sz w:val="28"/>
          <w:szCs w:val="28"/>
          <w:lang w:bidi="ar-LB"/>
        </w:rPr>
      </w:pPr>
      <w:r>
        <w:rPr>
          <w:rFonts w:ascii="Simplified Arabic" w:eastAsia="Simplified Arabic" w:hAnsi="Simplified Arabic" w:cs="Simplified Arabic"/>
          <w:color w:val="000000"/>
          <w:sz w:val="28"/>
          <w:szCs w:val="28"/>
          <w:rtl/>
        </w:rPr>
        <w:t xml:space="preserve">زيادة الإنتاجية في مكان العمل كانت واحدة من التحديات الرئيسية </w:t>
      </w:r>
      <w:r>
        <w:rPr>
          <w:rFonts w:ascii="Simplified Arabic" w:eastAsia="Simplified Arabic" w:hAnsi="Simplified Arabic" w:cs="Simplified Arabic"/>
          <w:sz w:val="28"/>
          <w:szCs w:val="28"/>
          <w:rtl/>
        </w:rPr>
        <w:t>المديرين</w:t>
      </w:r>
      <w:r>
        <w:rPr>
          <w:rFonts w:ascii="Simplified Arabic" w:eastAsia="Simplified Arabic" w:hAnsi="Simplified Arabic" w:cs="Simplified Arabic"/>
          <w:color w:val="000000"/>
          <w:sz w:val="28"/>
          <w:szCs w:val="28"/>
          <w:rtl/>
        </w:rPr>
        <w:t xml:space="preserve"> والقادة وللمنظمة بشكل </w:t>
      </w:r>
      <w:proofErr w:type="spellStart"/>
      <w:r>
        <w:rPr>
          <w:rFonts w:ascii="Simplified Arabic" w:eastAsia="Simplified Arabic" w:hAnsi="Simplified Arabic" w:cs="Simplified Arabic"/>
          <w:color w:val="000000"/>
          <w:sz w:val="28"/>
          <w:szCs w:val="28"/>
          <w:rtl/>
        </w:rPr>
        <w:t>عام،</w:t>
      </w:r>
      <w:proofErr w:type="spellEnd"/>
      <w:r>
        <w:rPr>
          <w:rFonts w:ascii="Simplified Arabic" w:eastAsia="Simplified Arabic" w:hAnsi="Simplified Arabic" w:cs="Simplified Arabic"/>
          <w:color w:val="000000"/>
          <w:sz w:val="28"/>
          <w:szCs w:val="28"/>
          <w:rtl/>
        </w:rPr>
        <w:t xml:space="preserve"> يرجع ذلك إلى حقيقة أن كل منظمة لها هيكلها وأهدافها الخاصة </w:t>
      </w:r>
      <w:proofErr w:type="spellStart"/>
      <w:r>
        <w:rPr>
          <w:rFonts w:ascii="Simplified Arabic" w:eastAsia="Simplified Arabic" w:hAnsi="Simplified Arabic" w:cs="Simplified Arabic"/>
          <w:color w:val="000000"/>
          <w:sz w:val="28"/>
          <w:szCs w:val="28"/>
          <w:rtl/>
        </w:rPr>
        <w:t>واستراتيجياتها،</w:t>
      </w:r>
      <w:proofErr w:type="spellEnd"/>
      <w:r>
        <w:rPr>
          <w:rFonts w:ascii="Simplified Arabic" w:eastAsia="Simplified Arabic" w:hAnsi="Simplified Arabic" w:cs="Simplified Arabic"/>
          <w:color w:val="000000"/>
          <w:sz w:val="28"/>
          <w:szCs w:val="28"/>
          <w:rtl/>
        </w:rPr>
        <w:t xml:space="preserve"> وتشمل إحدى هذه الاستراتيجيات </w:t>
      </w:r>
      <w:proofErr w:type="spellStart"/>
      <w:r>
        <w:rPr>
          <w:rFonts w:ascii="Simplified Arabic" w:eastAsia="Simplified Arabic" w:hAnsi="Simplified Arabic" w:cs="Simplified Arabic"/>
          <w:color w:val="000000"/>
          <w:sz w:val="28"/>
          <w:szCs w:val="28"/>
          <w:rtl/>
        </w:rPr>
        <w:t>إعتماد</w:t>
      </w:r>
      <w:proofErr w:type="spellEnd"/>
      <w:r>
        <w:rPr>
          <w:rFonts w:ascii="Simplified Arabic" w:eastAsia="Simplified Arabic" w:hAnsi="Simplified Arabic" w:cs="Simplified Arabic"/>
          <w:color w:val="000000"/>
          <w:sz w:val="28"/>
          <w:szCs w:val="28"/>
          <w:rtl/>
        </w:rPr>
        <w:t xml:space="preserve"> التنوع في مكان العمل </w:t>
      </w:r>
      <w:r>
        <w:rPr>
          <w:rFonts w:ascii="Simplified Arabic" w:eastAsia="Simplified Arabic" w:hAnsi="Simplified Arabic" w:cs="Simplified Arabic"/>
          <w:sz w:val="28"/>
          <w:szCs w:val="28"/>
          <w:rtl/>
        </w:rPr>
        <w:t>وإدارتها</w:t>
      </w:r>
      <w:r>
        <w:rPr>
          <w:rFonts w:ascii="Simplified Arabic" w:eastAsia="Simplified Arabic" w:hAnsi="Simplified Arabic" w:cs="Simplified Arabic"/>
          <w:color w:val="000000"/>
          <w:sz w:val="28"/>
          <w:szCs w:val="28"/>
          <w:rtl/>
        </w:rPr>
        <w:t xml:space="preserve"> بفعالية. لذا عندما تأخذ الإدارة رفاهية عمالها في الحسبان عن طريق تقديمها لهم تعويضات </w:t>
      </w:r>
      <w:proofErr w:type="spellStart"/>
      <w:r>
        <w:rPr>
          <w:rFonts w:ascii="Simplified Arabic" w:eastAsia="Simplified Arabic" w:hAnsi="Simplified Arabic" w:cs="Simplified Arabic"/>
          <w:color w:val="000000"/>
          <w:sz w:val="28"/>
          <w:szCs w:val="28"/>
          <w:rtl/>
        </w:rPr>
        <w:t>مناسبة،</w:t>
      </w:r>
      <w:proofErr w:type="spellEnd"/>
      <w:r>
        <w:rPr>
          <w:rFonts w:ascii="Simplified Arabic" w:eastAsia="Simplified Arabic" w:hAnsi="Simplified Arabic" w:cs="Simplified Arabic"/>
          <w:color w:val="000000"/>
          <w:sz w:val="28"/>
          <w:szCs w:val="28"/>
          <w:rtl/>
        </w:rPr>
        <w:t xml:space="preserve"> ورعاية صحية </w:t>
      </w:r>
      <w:proofErr w:type="spellStart"/>
      <w:r>
        <w:rPr>
          <w:rFonts w:ascii="Simplified Arabic" w:eastAsia="Simplified Arabic" w:hAnsi="Simplified Arabic" w:cs="Simplified Arabic"/>
          <w:color w:val="000000"/>
          <w:sz w:val="28"/>
          <w:szCs w:val="28"/>
          <w:rtl/>
        </w:rPr>
        <w:t>جيدة،</w:t>
      </w:r>
      <w:proofErr w:type="spellEnd"/>
      <w:r>
        <w:rPr>
          <w:rFonts w:ascii="Simplified Arabic" w:eastAsia="Simplified Arabic" w:hAnsi="Simplified Arabic" w:cs="Simplified Arabic"/>
          <w:color w:val="000000"/>
          <w:sz w:val="28"/>
          <w:szCs w:val="28"/>
          <w:rtl/>
        </w:rPr>
        <w:t xml:space="preserve"> وتقييم وظيفي </w:t>
      </w:r>
      <w:proofErr w:type="spellStart"/>
      <w:r>
        <w:rPr>
          <w:rFonts w:ascii="Simplified Arabic" w:eastAsia="Simplified Arabic" w:hAnsi="Simplified Arabic" w:cs="Simplified Arabic"/>
          <w:color w:val="000000"/>
          <w:sz w:val="28"/>
          <w:szCs w:val="28"/>
          <w:rtl/>
        </w:rPr>
        <w:t>عادل،</w:t>
      </w:r>
      <w:proofErr w:type="spellEnd"/>
      <w:r>
        <w:rPr>
          <w:rFonts w:ascii="Simplified Arabic" w:eastAsia="Simplified Arabic" w:hAnsi="Simplified Arabic" w:cs="Simplified Arabic"/>
          <w:color w:val="000000"/>
          <w:sz w:val="28"/>
          <w:szCs w:val="28"/>
          <w:rtl/>
        </w:rPr>
        <w:t xml:space="preserve"> تشعر الموظفين </w:t>
      </w:r>
      <w:proofErr w:type="spellStart"/>
      <w:r>
        <w:rPr>
          <w:rFonts w:ascii="Simplified Arabic" w:eastAsia="Simplified Arabic" w:hAnsi="Simplified Arabic" w:cs="Simplified Arabic"/>
          <w:color w:val="000000"/>
          <w:sz w:val="28"/>
          <w:szCs w:val="28"/>
          <w:rtl/>
        </w:rPr>
        <w:t>بالإنتماء</w:t>
      </w:r>
      <w:proofErr w:type="spellEnd"/>
      <w:r>
        <w:rPr>
          <w:rFonts w:ascii="Simplified Arabic" w:eastAsia="Simplified Arabic" w:hAnsi="Simplified Arabic" w:cs="Simplified Arabic"/>
          <w:color w:val="000000"/>
          <w:sz w:val="28"/>
          <w:szCs w:val="28"/>
          <w:rtl/>
        </w:rPr>
        <w:t xml:space="preserve"> إلى المنظمة بغض النظر عن </w:t>
      </w:r>
      <w:r>
        <w:rPr>
          <w:rFonts w:ascii="Simplified Arabic" w:eastAsia="Simplified Arabic" w:hAnsi="Simplified Arabic" w:cs="Simplified Arabic"/>
          <w:sz w:val="28"/>
          <w:szCs w:val="28"/>
          <w:rtl/>
        </w:rPr>
        <w:t>خلفياتهم</w:t>
      </w:r>
      <w:r>
        <w:rPr>
          <w:rFonts w:ascii="Simplified Arabic" w:eastAsia="Simplified Arabic" w:hAnsi="Simplified Arabic" w:cs="Simplified Arabic"/>
          <w:color w:val="000000"/>
          <w:sz w:val="28"/>
          <w:szCs w:val="28"/>
          <w:rtl/>
        </w:rPr>
        <w:t xml:space="preserve"> الثقافية وتفتح لهم باباً للبقاء مخلصين للمنظمة وحثهم على مواصلة العمل </w:t>
      </w:r>
      <w:proofErr w:type="spellStart"/>
      <w:r>
        <w:rPr>
          <w:rFonts w:ascii="Simplified Arabic" w:eastAsia="Simplified Arabic" w:hAnsi="Simplified Arabic" w:cs="Simplified Arabic"/>
          <w:color w:val="000000"/>
          <w:sz w:val="28"/>
          <w:szCs w:val="28"/>
          <w:rtl/>
        </w:rPr>
        <w:t>الدؤوب</w:t>
      </w:r>
      <w:proofErr w:type="spellEnd"/>
      <w:r>
        <w:rPr>
          <w:rFonts w:ascii="Simplified Arabic" w:eastAsia="Simplified Arabic" w:hAnsi="Simplified Arabic" w:cs="Simplified Arabic"/>
          <w:color w:val="000000"/>
          <w:sz w:val="28"/>
          <w:szCs w:val="28"/>
          <w:rtl/>
        </w:rPr>
        <w:t xml:space="preserve"> الذي يساعد في زيادة إنتاجية المنظمة وأرباحها</w:t>
      </w:r>
      <w:r>
        <w:rPr>
          <w:rFonts w:ascii="Simplified Arabic" w:eastAsia="Simplified Arabic" w:hAnsi="Simplified Arabic" w:cs="Simplified Arabic" w:hint="cs"/>
          <w:color w:val="000000"/>
          <w:sz w:val="28"/>
          <w:szCs w:val="28"/>
          <w:rtl/>
          <w:lang w:bidi="ar-LB"/>
        </w:rPr>
        <w:t xml:space="preserve">. </w:t>
      </w:r>
      <w:r w:rsidRPr="008B1A2F">
        <w:rPr>
          <w:rFonts w:asciiTheme="majorBidi" w:eastAsia="Simplified Arabic" w:hAnsiTheme="majorBidi" w:cstheme="majorBidi"/>
          <w:color w:val="000000"/>
          <w:sz w:val="28"/>
          <w:szCs w:val="28"/>
          <w:lang w:bidi="ar-LB"/>
        </w:rPr>
        <w:t>(</w:t>
      </w:r>
      <w:proofErr w:type="spellStart"/>
      <w:r w:rsidRPr="008B1A2F">
        <w:rPr>
          <w:rFonts w:asciiTheme="majorBidi" w:eastAsia="Simplified Arabic" w:hAnsiTheme="majorBidi" w:cstheme="majorBidi"/>
          <w:color w:val="000000"/>
          <w:sz w:val="28"/>
          <w:szCs w:val="28"/>
          <w:lang w:bidi="ar-LB"/>
        </w:rPr>
        <w:t>Plaut</w:t>
      </w:r>
      <w:proofErr w:type="spellEnd"/>
      <w:r w:rsidRPr="008B1A2F">
        <w:rPr>
          <w:rFonts w:asciiTheme="majorBidi" w:eastAsia="Simplified Arabic" w:hAnsiTheme="majorBidi" w:cstheme="majorBidi"/>
          <w:color w:val="000000"/>
          <w:sz w:val="28"/>
          <w:szCs w:val="28"/>
          <w:lang w:bidi="ar-LB"/>
        </w:rPr>
        <w:t xml:space="preserve"> et al., 2010)</w:t>
      </w:r>
    </w:p>
    <w:p w:rsidR="0026711D" w:rsidRDefault="0026711D" w:rsidP="0026711D">
      <w:pPr>
        <w:pBdr>
          <w:top w:val="nil"/>
          <w:left w:val="nil"/>
          <w:bottom w:val="nil"/>
          <w:right w:val="nil"/>
          <w:between w:val="nil"/>
        </w:pBdr>
        <w:bidi/>
        <w:spacing w:line="240" w:lineRule="auto"/>
        <w:rPr>
          <w:rFonts w:ascii="Helvetica Neue" w:hAnsi="Helvetica Neue"/>
          <w:color w:val="E3E3E3"/>
          <w:shd w:val="clear" w:color="auto" w:fill="131314"/>
        </w:rPr>
      </w:pPr>
    </w:p>
    <w:p w:rsidR="0026711D" w:rsidRDefault="0026711D" w:rsidP="0026711D">
      <w:pPr>
        <w:widowControl/>
        <w:numPr>
          <w:ilvl w:val="0"/>
          <w:numId w:val="30"/>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Cs/>
          <w:color w:val="000000"/>
          <w:sz w:val="28"/>
          <w:szCs w:val="28"/>
          <w:rtl/>
        </w:rPr>
        <w:lastRenderedPageBreak/>
        <w:t>العمل الجماعي</w:t>
      </w:r>
    </w:p>
    <w:p w:rsidR="0026711D" w:rsidRPr="005266A0" w:rsidRDefault="0026711D" w:rsidP="0026711D">
      <w:pPr>
        <w:pBdr>
          <w:top w:val="nil"/>
          <w:left w:val="nil"/>
          <w:bottom w:val="nil"/>
          <w:right w:val="nil"/>
          <w:between w:val="nil"/>
        </w:pBdr>
        <w:bidi/>
        <w:spacing w:line="240" w:lineRule="auto"/>
        <w:rPr>
          <w:rFonts w:asciiTheme="majorBidi" w:eastAsia="Simplified Arabic" w:hAnsiTheme="majorBidi" w:cstheme="majorBidi"/>
          <w:color w:val="000000"/>
          <w:sz w:val="32"/>
          <w:szCs w:val="32"/>
          <w:lang w:bidi="ar-LB"/>
        </w:rPr>
      </w:pPr>
      <w:r>
        <w:rPr>
          <w:rFonts w:ascii="Simplified Arabic" w:eastAsia="Simplified Arabic" w:hAnsi="Simplified Arabic" w:cs="Simplified Arabic"/>
          <w:color w:val="000000"/>
          <w:sz w:val="28"/>
          <w:szCs w:val="28"/>
          <w:rtl/>
        </w:rPr>
        <w:t xml:space="preserve">في الآونة </w:t>
      </w:r>
      <w:proofErr w:type="spellStart"/>
      <w:r>
        <w:rPr>
          <w:rFonts w:ascii="Simplified Arabic" w:eastAsia="Simplified Arabic" w:hAnsi="Simplified Arabic" w:cs="Simplified Arabic"/>
          <w:color w:val="000000"/>
          <w:sz w:val="28"/>
          <w:szCs w:val="28"/>
          <w:rtl/>
        </w:rPr>
        <w:t>الأخيرة،</w:t>
      </w:r>
      <w:proofErr w:type="spellEnd"/>
      <w:r>
        <w:rPr>
          <w:rFonts w:ascii="Simplified Arabic" w:eastAsia="Simplified Arabic" w:hAnsi="Simplified Arabic" w:cs="Simplified Arabic"/>
          <w:color w:val="000000"/>
          <w:sz w:val="28"/>
          <w:szCs w:val="28"/>
          <w:rtl/>
        </w:rPr>
        <w:t xml:space="preserve"> تزايد الدعوة إلى العمل الجماعي من قبل المنظمات باعتباره وسيلة لضمان نتائج أفضل في المهام وكذلك لتسليم البضائع والخدمات. فإن شخص واحد يقوم بمهام متعددة لا يمكن القيام بنفس الوتيرة التي يمكن أن يقوم </w:t>
      </w:r>
      <w:proofErr w:type="spellStart"/>
      <w:r>
        <w:rPr>
          <w:rFonts w:ascii="Simplified Arabic" w:eastAsia="Simplified Arabic" w:hAnsi="Simplified Arabic" w:cs="Simplified Arabic"/>
          <w:color w:val="000000"/>
          <w:sz w:val="28"/>
          <w:szCs w:val="28"/>
          <w:rtl/>
        </w:rPr>
        <w:t>بها</w:t>
      </w:r>
      <w:proofErr w:type="spellEnd"/>
      <w:r>
        <w:rPr>
          <w:rFonts w:ascii="Simplified Arabic" w:eastAsia="Simplified Arabic" w:hAnsi="Simplified Arabic" w:cs="Simplified Arabic"/>
          <w:color w:val="000000"/>
          <w:sz w:val="28"/>
          <w:szCs w:val="28"/>
          <w:rtl/>
        </w:rPr>
        <w:t xml:space="preserve"> </w:t>
      </w:r>
      <w:proofErr w:type="spellStart"/>
      <w:r>
        <w:rPr>
          <w:rFonts w:ascii="Simplified Arabic" w:eastAsia="Simplified Arabic" w:hAnsi="Simplified Arabic" w:cs="Simplified Arabic"/>
          <w:color w:val="000000"/>
          <w:sz w:val="28"/>
          <w:szCs w:val="28"/>
          <w:rtl/>
        </w:rPr>
        <w:t>الفريق؛</w:t>
      </w:r>
      <w:proofErr w:type="spellEnd"/>
      <w:r>
        <w:rPr>
          <w:rFonts w:ascii="Simplified Arabic" w:eastAsia="Simplified Arabic" w:hAnsi="Simplified Arabic" w:cs="Simplified Arabic"/>
          <w:color w:val="000000"/>
          <w:sz w:val="28"/>
          <w:szCs w:val="28"/>
          <w:rtl/>
        </w:rPr>
        <w:t xml:space="preserve"> لذلك فإن كل عضو ضمن فريق عمل واحد يجلب الأفكار المختلفة </w:t>
      </w:r>
      <w:proofErr w:type="spellStart"/>
      <w:r>
        <w:rPr>
          <w:rFonts w:ascii="Simplified Arabic" w:eastAsia="Simplified Arabic" w:hAnsi="Simplified Arabic" w:cs="Simplified Arabic"/>
          <w:color w:val="000000"/>
          <w:sz w:val="28"/>
          <w:szCs w:val="28"/>
          <w:rtl/>
        </w:rPr>
        <w:t>والجديدة،</w:t>
      </w:r>
      <w:proofErr w:type="spellEnd"/>
      <w:r>
        <w:rPr>
          <w:rFonts w:ascii="Simplified Arabic" w:eastAsia="Simplified Arabic" w:hAnsi="Simplified Arabic" w:cs="Simplified Arabic"/>
          <w:color w:val="000000"/>
          <w:sz w:val="28"/>
          <w:szCs w:val="28"/>
          <w:rtl/>
        </w:rPr>
        <w:t xml:space="preserve"> ويقدم وجهة نظر فريدة من نوعها أثناء حل المشكلة فتصل إلى الحل الأفضل في أقصر وقت ممكن.</w:t>
      </w:r>
      <w:r>
        <w:rPr>
          <w:rFonts w:ascii="Simplified Arabic" w:eastAsia="Simplified Arabic" w:hAnsi="Simplified Arabic" w:cs="Simplified Arabic" w:hint="cs"/>
          <w:color w:val="000000"/>
          <w:sz w:val="28"/>
          <w:szCs w:val="28"/>
          <w:rtl/>
        </w:rPr>
        <w:t xml:space="preserve"> </w:t>
      </w:r>
      <w:r w:rsidRPr="005266A0">
        <w:rPr>
          <w:rFonts w:asciiTheme="majorBidi" w:hAnsiTheme="majorBidi" w:cstheme="majorBidi"/>
          <w:color w:val="000000"/>
          <w:sz w:val="28"/>
          <w:szCs w:val="28"/>
        </w:rPr>
        <w:t>Williams, 2009)</w:t>
      </w:r>
      <w:proofErr w:type="spellStart"/>
      <w:r w:rsidRPr="005266A0">
        <w:rPr>
          <w:rFonts w:asciiTheme="majorBidi" w:hAnsiTheme="majorBidi" w:cstheme="majorBidi"/>
          <w:color w:val="000000"/>
          <w:sz w:val="28"/>
          <w:szCs w:val="28"/>
          <w:rtl/>
          <w:lang w:bidi="ar-LB"/>
        </w:rPr>
        <w:t>)</w:t>
      </w:r>
      <w:proofErr w:type="spellEnd"/>
    </w:p>
    <w:p w:rsidR="0026711D" w:rsidRPr="00D654D7" w:rsidRDefault="0026711D" w:rsidP="0026711D">
      <w:pPr>
        <w:widowControl/>
        <w:numPr>
          <w:ilvl w:val="0"/>
          <w:numId w:val="30"/>
        </w:numPr>
        <w:pBdr>
          <w:top w:val="nil"/>
          <w:left w:val="nil"/>
          <w:bottom w:val="nil"/>
          <w:right w:val="nil"/>
          <w:between w:val="nil"/>
        </w:pBdr>
        <w:bidi/>
        <w:adjustRightInd/>
        <w:spacing w:line="240" w:lineRule="auto"/>
        <w:ind w:left="714" w:hanging="357"/>
        <w:textAlignment w:val="auto"/>
        <w:rPr>
          <w:color w:val="000000"/>
        </w:rPr>
      </w:pPr>
      <w:r>
        <w:rPr>
          <w:rFonts w:ascii="Simplified Arabic" w:eastAsia="Simplified Arabic" w:hAnsi="Simplified Arabic" w:cs="Simplified Arabic"/>
          <w:bCs/>
          <w:color w:val="000000"/>
          <w:sz w:val="28"/>
          <w:szCs w:val="28"/>
          <w:rtl/>
        </w:rPr>
        <w:t>التعلم والنمو</w:t>
      </w:r>
    </w:p>
    <w:p w:rsidR="0026711D" w:rsidRDefault="0026711D" w:rsidP="0026711D">
      <w:pPr>
        <w:pBdr>
          <w:top w:val="nil"/>
          <w:left w:val="nil"/>
          <w:bottom w:val="nil"/>
          <w:right w:val="nil"/>
          <w:between w:val="nil"/>
        </w:pBdr>
        <w:bidi/>
        <w:spacing w:line="240" w:lineRule="auto"/>
        <w:rPr>
          <w:color w:val="000000"/>
          <w:rtl/>
          <w:lang w:bidi="ar-LB"/>
        </w:rPr>
      </w:pPr>
      <w:r>
        <w:rPr>
          <w:rFonts w:ascii="Simplified Arabic" w:eastAsia="Simplified Arabic" w:hAnsi="Simplified Arabic" w:cs="Simplified Arabic"/>
          <w:color w:val="000000"/>
          <w:sz w:val="28"/>
          <w:szCs w:val="28"/>
          <w:rtl/>
        </w:rPr>
        <w:t xml:space="preserve">يخلق التنوع في مكان العمل فرصة للموظفين لتطوير ذاتهم. فإنه عندما يتعرض العمال لثقافات وأفكار ووجهات نظر جديدة </w:t>
      </w:r>
      <w:proofErr w:type="spellStart"/>
      <w:r>
        <w:rPr>
          <w:rFonts w:ascii="Simplified Arabic" w:eastAsia="Simplified Arabic" w:hAnsi="Simplified Arabic" w:cs="Simplified Arabic"/>
          <w:color w:val="000000"/>
          <w:sz w:val="28"/>
          <w:szCs w:val="28"/>
          <w:rtl/>
        </w:rPr>
        <w:t>ومتعددة،</w:t>
      </w:r>
      <w:proofErr w:type="spellEnd"/>
      <w:r>
        <w:rPr>
          <w:rFonts w:ascii="Simplified Arabic" w:eastAsia="Simplified Arabic" w:hAnsi="Simplified Arabic" w:cs="Simplified Arabic"/>
          <w:color w:val="000000"/>
          <w:sz w:val="28"/>
          <w:szCs w:val="28"/>
          <w:rtl/>
        </w:rPr>
        <w:t xml:space="preserve"> تساعدهم على التواصل فكرياً والحصول على رؤية أوضح لمكانتهم في البيئة العالمية وبالتالي داخل البيئة المحيطة بهم.</w:t>
      </w:r>
      <w:r>
        <w:rPr>
          <w:rFonts w:ascii="Simplified Arabic" w:eastAsia="Simplified Arabic" w:hAnsi="Simplified Arabic" w:cs="Simplified Arabic" w:hint="cs"/>
          <w:color w:val="000000"/>
          <w:sz w:val="28"/>
          <w:szCs w:val="28"/>
          <w:rtl/>
          <w:lang w:bidi="ar-LB"/>
        </w:rPr>
        <w:t xml:space="preserve"> </w:t>
      </w:r>
      <w:proofErr w:type="spellStart"/>
      <w:r w:rsidRPr="00636C74">
        <w:rPr>
          <w:rFonts w:asciiTheme="majorBidi" w:hAnsiTheme="majorBidi" w:cstheme="majorBidi"/>
          <w:color w:val="000000"/>
          <w:sz w:val="28"/>
          <w:szCs w:val="28"/>
        </w:rPr>
        <w:t>Niroula</w:t>
      </w:r>
      <w:proofErr w:type="spellEnd"/>
      <w:r w:rsidRPr="00636C74">
        <w:rPr>
          <w:rFonts w:asciiTheme="majorBidi" w:hAnsiTheme="majorBidi" w:cstheme="majorBidi"/>
          <w:color w:val="000000"/>
          <w:sz w:val="28"/>
          <w:szCs w:val="28"/>
        </w:rPr>
        <w:t xml:space="preserve"> et al., 2019)</w:t>
      </w:r>
      <w:proofErr w:type="spellStart"/>
      <w:r>
        <w:rPr>
          <w:rFonts w:asciiTheme="majorBidi" w:hAnsiTheme="majorBidi" w:cstheme="majorBidi" w:hint="cs"/>
          <w:color w:val="000000"/>
          <w:sz w:val="28"/>
          <w:szCs w:val="28"/>
          <w:rtl/>
          <w:lang w:bidi="ar-LB"/>
        </w:rPr>
        <w:t>)</w:t>
      </w:r>
      <w:proofErr w:type="spellEnd"/>
    </w:p>
    <w:p w:rsidR="0026711D" w:rsidRDefault="0026711D" w:rsidP="0026711D">
      <w:pPr>
        <w:widowControl/>
        <w:numPr>
          <w:ilvl w:val="0"/>
          <w:numId w:val="30"/>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Cs/>
          <w:color w:val="000000"/>
          <w:sz w:val="28"/>
          <w:szCs w:val="28"/>
          <w:rtl/>
        </w:rPr>
        <w:t>التواصل الفعال</w:t>
      </w:r>
    </w:p>
    <w:p w:rsidR="0026711D" w:rsidRDefault="0026711D" w:rsidP="0026711D">
      <w:pPr>
        <w:pBdr>
          <w:top w:val="nil"/>
          <w:left w:val="nil"/>
          <w:bottom w:val="nil"/>
          <w:right w:val="nil"/>
          <w:between w:val="nil"/>
        </w:pBdr>
        <w:bidi/>
        <w:spacing w:line="240" w:lineRule="auto"/>
        <w:rPr>
          <w:rFonts w:ascii="Simplified Arabic" w:eastAsia="Simplified Arabic" w:hAnsi="Simplified Arabic" w:cs="Simplified Arabic"/>
          <w:color w:val="000000"/>
          <w:sz w:val="28"/>
          <w:szCs w:val="28"/>
          <w:lang w:bidi="ar-LB"/>
        </w:rPr>
      </w:pPr>
      <w:r>
        <w:rPr>
          <w:rFonts w:ascii="Simplified Arabic" w:eastAsia="Simplified Arabic" w:hAnsi="Simplified Arabic" w:cs="Simplified Arabic"/>
          <w:color w:val="000000"/>
          <w:sz w:val="28"/>
          <w:szCs w:val="28"/>
          <w:rtl/>
        </w:rPr>
        <w:t xml:space="preserve">يمكن للتنوع في مكان العمل أن يعزز بشكل كبير علاقة المنظمة مع بعض مجموعات محددة من الزبائن من خلال جعل التواصل أكثر فعالية. لذا فإن قسم خدمة العملاء هو أحد أهم المجالات التي يكون فيها التواصل الفعال </w:t>
      </w:r>
      <w:proofErr w:type="spellStart"/>
      <w:r>
        <w:rPr>
          <w:rFonts w:ascii="Simplified Arabic" w:eastAsia="Simplified Arabic" w:hAnsi="Simplified Arabic" w:cs="Simplified Arabic"/>
          <w:color w:val="000000"/>
          <w:sz w:val="28"/>
          <w:szCs w:val="28"/>
          <w:rtl/>
        </w:rPr>
        <w:t>مهم،</w:t>
      </w:r>
      <w:proofErr w:type="spellEnd"/>
      <w:r>
        <w:rPr>
          <w:rFonts w:ascii="Simplified Arabic" w:eastAsia="Simplified Arabic" w:hAnsi="Simplified Arabic" w:cs="Simplified Arabic"/>
          <w:color w:val="000000"/>
          <w:sz w:val="28"/>
          <w:szCs w:val="28"/>
          <w:rtl/>
        </w:rPr>
        <w:t xml:space="preserve"> فيمكن ربط موظفي خدمة الزبائن أو مع الزبائن من منطقتهم أو موقعهم </w:t>
      </w:r>
      <w:proofErr w:type="spellStart"/>
      <w:r>
        <w:rPr>
          <w:rFonts w:ascii="Simplified Arabic" w:eastAsia="Simplified Arabic" w:hAnsi="Simplified Arabic" w:cs="Simplified Arabic"/>
          <w:color w:val="000000"/>
          <w:sz w:val="28"/>
          <w:szCs w:val="28"/>
          <w:rtl/>
        </w:rPr>
        <w:t>المحدد،</w:t>
      </w:r>
      <w:proofErr w:type="spellEnd"/>
      <w:r>
        <w:rPr>
          <w:rFonts w:ascii="Simplified Arabic" w:eastAsia="Simplified Arabic" w:hAnsi="Simplified Arabic" w:cs="Simplified Arabic"/>
          <w:color w:val="000000"/>
          <w:sz w:val="28"/>
          <w:szCs w:val="28"/>
          <w:rtl/>
        </w:rPr>
        <w:t xml:space="preserve"> مما يجعل الزبون يشعر وكأنه في منزله.</w:t>
      </w:r>
      <w:r>
        <w:rPr>
          <w:rFonts w:ascii="Simplified Arabic" w:eastAsia="Simplified Arabic" w:hAnsi="Simplified Arabic" w:cs="Simplified Arabic" w:hint="cs"/>
          <w:color w:val="000000"/>
          <w:sz w:val="28"/>
          <w:szCs w:val="28"/>
          <w:rtl/>
          <w:lang w:bidi="ar-LB"/>
        </w:rPr>
        <w:t xml:space="preserve"> </w:t>
      </w:r>
      <w:r w:rsidRPr="00636C74">
        <w:rPr>
          <w:rFonts w:asciiTheme="majorBidi" w:eastAsia="Simplified Arabic" w:hAnsiTheme="majorBidi" w:cstheme="majorBidi"/>
          <w:color w:val="000000"/>
          <w:sz w:val="28"/>
          <w:szCs w:val="28"/>
          <w:lang w:bidi="ar-LB"/>
        </w:rPr>
        <w:t>(</w:t>
      </w:r>
      <w:r w:rsidRPr="00636C74">
        <w:rPr>
          <w:rFonts w:asciiTheme="majorBidi" w:eastAsia="Simplified Arabic" w:hAnsiTheme="majorBidi" w:cstheme="majorBidi"/>
          <w:color w:val="000000"/>
          <w:sz w:val="28"/>
          <w:szCs w:val="28"/>
        </w:rPr>
        <w:t>Allen</w:t>
      </w:r>
      <w:r>
        <w:rPr>
          <w:rFonts w:asciiTheme="majorBidi" w:eastAsia="Simplified Arabic" w:hAnsiTheme="majorBidi" w:cstheme="majorBidi"/>
          <w:color w:val="000000"/>
          <w:sz w:val="28"/>
          <w:szCs w:val="28"/>
        </w:rPr>
        <w:t xml:space="preserve"> et al.</w:t>
      </w:r>
      <w:r w:rsidRPr="00636C74">
        <w:rPr>
          <w:rFonts w:asciiTheme="majorBidi" w:eastAsia="Simplified Arabic" w:hAnsiTheme="majorBidi" w:cstheme="majorBidi"/>
          <w:color w:val="000000"/>
          <w:sz w:val="28"/>
          <w:szCs w:val="28"/>
        </w:rPr>
        <w:t>, 2004)</w:t>
      </w:r>
    </w:p>
    <w:p w:rsidR="0026711D" w:rsidRDefault="0026711D" w:rsidP="0026711D">
      <w:pPr>
        <w:widowControl/>
        <w:numPr>
          <w:ilvl w:val="0"/>
          <w:numId w:val="30"/>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sidRPr="00D654D7">
        <w:rPr>
          <w:rFonts w:ascii="Simplified Arabic" w:eastAsia="Simplified Arabic" w:hAnsi="Simplified Arabic" w:cs="Simplified Arabic"/>
          <w:bCs/>
          <w:color w:val="000000"/>
          <w:sz w:val="28"/>
          <w:szCs w:val="28"/>
          <w:rtl/>
        </w:rPr>
        <w:t>التجارب المتنوعة</w:t>
      </w:r>
    </w:p>
    <w:p w:rsidR="0026711D" w:rsidRDefault="0026711D" w:rsidP="0026711D">
      <w:pPr>
        <w:pBdr>
          <w:top w:val="nil"/>
          <w:left w:val="nil"/>
          <w:bottom w:val="nil"/>
          <w:right w:val="nil"/>
          <w:between w:val="nil"/>
        </w:pBdr>
        <w:bidi/>
        <w:spacing w:after="120" w:line="240" w:lineRule="auto"/>
        <w:rPr>
          <w:rFonts w:ascii="Simplified Arabic" w:eastAsia="Simplified Arabic" w:hAnsi="Simplified Arabic" w:cs="Simplified Arabic"/>
          <w:color w:val="000000"/>
          <w:sz w:val="28"/>
          <w:szCs w:val="28"/>
          <w:lang w:bidi="ar-LB"/>
        </w:rPr>
      </w:pPr>
      <w:r>
        <w:rPr>
          <w:rFonts w:ascii="Simplified Arabic" w:eastAsia="Simplified Arabic" w:hAnsi="Simplified Arabic" w:cs="Simplified Arabic"/>
          <w:color w:val="000000"/>
          <w:sz w:val="28"/>
          <w:szCs w:val="28"/>
          <w:rtl/>
        </w:rPr>
        <w:t xml:space="preserve">الموظفون الذين ينتمون إلى خلفيات متنوعة يدمجون الخبرات أثناء العمل </w:t>
      </w:r>
      <w:proofErr w:type="spellStart"/>
      <w:r>
        <w:rPr>
          <w:rFonts w:ascii="Simplified Arabic" w:eastAsia="Simplified Arabic" w:hAnsi="Simplified Arabic" w:cs="Simplified Arabic"/>
          <w:color w:val="000000"/>
          <w:sz w:val="28"/>
          <w:szCs w:val="28"/>
          <w:rtl/>
        </w:rPr>
        <w:t>الجماعي،</w:t>
      </w:r>
      <w:proofErr w:type="spellEnd"/>
      <w:r>
        <w:rPr>
          <w:rFonts w:ascii="Simplified Arabic" w:eastAsia="Simplified Arabic" w:hAnsi="Simplified Arabic" w:cs="Simplified Arabic"/>
          <w:color w:val="000000"/>
          <w:sz w:val="28"/>
          <w:szCs w:val="28"/>
          <w:rtl/>
        </w:rPr>
        <w:t xml:space="preserve"> لذا فإن تجميع المهارات المتنوعة والمشاركة المتبادلة بين الموظفين المتميزين ثقافياً يعود على المنظمة بالفائدة الكبيرة من خلال تعزيز </w:t>
      </w:r>
      <w:r>
        <w:rPr>
          <w:rFonts w:ascii="Simplified Arabic" w:eastAsia="Simplified Arabic" w:hAnsi="Simplified Arabic" w:cs="Simplified Arabic"/>
          <w:sz w:val="28"/>
          <w:szCs w:val="28"/>
          <w:rtl/>
        </w:rPr>
        <w:t>الاستجابة</w:t>
      </w:r>
      <w:r>
        <w:rPr>
          <w:rFonts w:ascii="Simplified Arabic" w:eastAsia="Simplified Arabic" w:hAnsi="Simplified Arabic" w:cs="Simplified Arabic"/>
          <w:color w:val="000000"/>
          <w:sz w:val="28"/>
          <w:szCs w:val="28"/>
          <w:rtl/>
        </w:rPr>
        <w:t xml:space="preserve"> والإنتاجية للفريق من أجل التكيف مع الظروف المتغيرة.</w:t>
      </w:r>
      <w:r>
        <w:rPr>
          <w:rFonts w:ascii="Simplified Arabic" w:eastAsia="Simplified Arabic" w:hAnsi="Simplified Arabic" w:cs="Simplified Arabic" w:hint="cs"/>
          <w:color w:val="000000"/>
          <w:sz w:val="28"/>
          <w:szCs w:val="28"/>
          <w:rtl/>
        </w:rPr>
        <w:t xml:space="preserve"> </w:t>
      </w:r>
      <w:r w:rsidRPr="006828F1">
        <w:rPr>
          <w:rFonts w:asciiTheme="majorBidi" w:eastAsia="Simplified Arabic" w:hAnsiTheme="majorBidi" w:cstheme="majorBidi"/>
          <w:color w:val="000000"/>
          <w:sz w:val="28"/>
          <w:szCs w:val="28"/>
        </w:rPr>
        <w:t xml:space="preserve">Joshi &amp; </w:t>
      </w:r>
      <w:proofErr w:type="spellStart"/>
      <w:r w:rsidRPr="006828F1">
        <w:rPr>
          <w:rFonts w:asciiTheme="majorBidi" w:eastAsia="Simplified Arabic" w:hAnsiTheme="majorBidi" w:cstheme="majorBidi"/>
          <w:color w:val="000000"/>
          <w:sz w:val="28"/>
          <w:szCs w:val="28"/>
        </w:rPr>
        <w:t>Roh</w:t>
      </w:r>
      <w:proofErr w:type="spellEnd"/>
      <w:r w:rsidRPr="006828F1">
        <w:rPr>
          <w:rFonts w:asciiTheme="majorBidi" w:eastAsia="Simplified Arabic" w:hAnsiTheme="majorBidi" w:cstheme="majorBidi"/>
          <w:color w:val="000000"/>
          <w:sz w:val="28"/>
          <w:szCs w:val="28"/>
        </w:rPr>
        <w:t xml:space="preserve">, </w:t>
      </w:r>
      <w:r w:rsidRPr="006828F1">
        <w:rPr>
          <w:rFonts w:asciiTheme="majorBidi" w:eastAsia="Simplified Arabic" w:hAnsiTheme="majorBidi" w:cstheme="majorBidi"/>
          <w:color w:val="000000"/>
          <w:sz w:val="28"/>
          <w:szCs w:val="28"/>
        </w:rPr>
        <w:lastRenderedPageBreak/>
        <w:t>2007)</w:t>
      </w:r>
      <w:proofErr w:type="spellStart"/>
      <w:r w:rsidRPr="006828F1">
        <w:rPr>
          <w:rFonts w:asciiTheme="majorBidi" w:eastAsia="Simplified Arabic" w:hAnsiTheme="majorBidi" w:cstheme="majorBidi"/>
          <w:color w:val="000000"/>
          <w:sz w:val="28"/>
          <w:szCs w:val="28"/>
          <w:rtl/>
          <w:lang w:bidi="ar-LB"/>
        </w:rPr>
        <w:t>)</w:t>
      </w:r>
      <w:proofErr w:type="spellEnd"/>
    </w:p>
    <w:p w:rsidR="0026711D" w:rsidRDefault="0026711D" w:rsidP="0026711D">
      <w:pPr>
        <w:pStyle w:val="Heading2"/>
        <w:keepLines/>
        <w:widowControl/>
        <w:numPr>
          <w:ilvl w:val="0"/>
          <w:numId w:val="35"/>
        </w:numPr>
        <w:adjustRightInd/>
        <w:spacing w:before="100" w:beforeAutospacing="1" w:after="120"/>
        <w:ind w:left="714" w:hanging="357"/>
        <w:jc w:val="left"/>
        <w:textAlignment w:val="auto"/>
        <w:rPr>
          <w:rFonts w:ascii="Simplified Arabic" w:eastAsia="Simplified Arabic" w:hAnsi="Simplified Arabic" w:cs="Simplified Arabic"/>
          <w:b w:val="0"/>
        </w:rPr>
      </w:pPr>
      <w:bookmarkStart w:id="16" w:name="_heading=h.1ksv4uv" w:colFirst="0" w:colLast="0"/>
      <w:bookmarkEnd w:id="16"/>
      <w:r>
        <w:rPr>
          <w:rFonts w:ascii="Simplified Arabic" w:eastAsia="Simplified Arabic" w:hAnsi="Simplified Arabic" w:cs="Simplified Arabic"/>
          <w:b w:val="0"/>
          <w:rtl/>
        </w:rPr>
        <w:t>أساليب التحكم بسلبيات التنوع من قبل إدارة الموارد البشرية</w:t>
      </w:r>
    </w:p>
    <w:p w:rsidR="0026711D" w:rsidRPr="00D654D7" w:rsidRDefault="0026711D" w:rsidP="0026711D">
      <w:pPr>
        <w:widowControl/>
        <w:numPr>
          <w:ilvl w:val="0"/>
          <w:numId w:val="36"/>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bCs/>
          <w:color w:val="000000"/>
          <w:sz w:val="28"/>
          <w:szCs w:val="28"/>
        </w:rPr>
      </w:pPr>
      <w:r>
        <w:rPr>
          <w:rFonts w:ascii="Simplified Arabic" w:eastAsia="Simplified Arabic" w:hAnsi="Simplified Arabic" w:cs="Simplified Arabic"/>
          <w:bCs/>
          <w:color w:val="000000"/>
          <w:sz w:val="28"/>
          <w:szCs w:val="28"/>
          <w:rtl/>
        </w:rPr>
        <w:t>التكلفة العالية لإدارة التنوع</w:t>
      </w:r>
    </w:p>
    <w:p w:rsidR="0026711D" w:rsidRDefault="0026711D" w:rsidP="0026711D">
      <w:pPr>
        <w:pBdr>
          <w:top w:val="nil"/>
          <w:left w:val="nil"/>
          <w:bottom w:val="nil"/>
          <w:right w:val="nil"/>
          <w:between w:val="nil"/>
        </w:pBdr>
        <w:bidi/>
        <w:spacing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من أجل ضمان زيادة الرضا </w:t>
      </w:r>
      <w:proofErr w:type="spellStart"/>
      <w:r>
        <w:rPr>
          <w:rFonts w:ascii="Simplified Arabic" w:eastAsia="Simplified Arabic" w:hAnsi="Simplified Arabic" w:cs="Simplified Arabic"/>
          <w:color w:val="000000"/>
          <w:sz w:val="28"/>
          <w:szCs w:val="28"/>
          <w:rtl/>
        </w:rPr>
        <w:t>الوظيفي،</w:t>
      </w:r>
      <w:proofErr w:type="spellEnd"/>
      <w:r>
        <w:rPr>
          <w:rFonts w:ascii="Simplified Arabic" w:eastAsia="Simplified Arabic" w:hAnsi="Simplified Arabic" w:cs="Simplified Arabic"/>
          <w:color w:val="000000"/>
          <w:sz w:val="28"/>
          <w:szCs w:val="28"/>
          <w:rtl/>
        </w:rPr>
        <w:t xml:space="preserve"> غالباً ما تكون إدارة التنوع في مكان العمل مكلفة </w:t>
      </w:r>
      <w:proofErr w:type="spellStart"/>
      <w:r>
        <w:rPr>
          <w:rFonts w:ascii="Simplified Arabic" w:eastAsia="Simplified Arabic" w:hAnsi="Simplified Arabic" w:cs="Simplified Arabic"/>
          <w:color w:val="000000"/>
          <w:sz w:val="28"/>
          <w:szCs w:val="28"/>
          <w:rtl/>
        </w:rPr>
        <w:t>للغاية،</w:t>
      </w:r>
      <w:proofErr w:type="spellEnd"/>
      <w:r>
        <w:rPr>
          <w:rFonts w:ascii="Simplified Arabic" w:eastAsia="Simplified Arabic" w:hAnsi="Simplified Arabic" w:cs="Simplified Arabic"/>
          <w:color w:val="000000"/>
          <w:sz w:val="28"/>
          <w:szCs w:val="28"/>
          <w:rtl/>
        </w:rPr>
        <w:t xml:space="preserve"> لأنه عند سعي المنظمة إلى تحقيق أكبر فعالية لإدارة </w:t>
      </w:r>
      <w:proofErr w:type="spellStart"/>
      <w:r>
        <w:rPr>
          <w:rFonts w:ascii="Simplified Arabic" w:eastAsia="Simplified Arabic" w:hAnsi="Simplified Arabic" w:cs="Simplified Arabic"/>
          <w:color w:val="000000"/>
          <w:sz w:val="28"/>
          <w:szCs w:val="28"/>
          <w:rtl/>
        </w:rPr>
        <w:t>التنوع،</w:t>
      </w:r>
      <w:proofErr w:type="spellEnd"/>
      <w:r>
        <w:rPr>
          <w:rFonts w:ascii="Simplified Arabic" w:eastAsia="Simplified Arabic" w:hAnsi="Simplified Arabic" w:cs="Simplified Arabic"/>
          <w:color w:val="000000"/>
          <w:sz w:val="28"/>
          <w:szCs w:val="28"/>
          <w:rtl/>
        </w:rPr>
        <w:t xml:space="preserve"> فإنها تخضع المشرفون والموظفون والمديرون لتدريب إلزامي حول إدارة التنوع يتلقى خلالها المتدربون دروساً حول أفضل طريق للتفاعل مع الموظفين والعملاء. كما أنه في الآونة الأخيرة كثرة برامج إدارة التنوع وأصبحت متاحة لجميع </w:t>
      </w:r>
      <w:proofErr w:type="spellStart"/>
      <w:r>
        <w:rPr>
          <w:rFonts w:ascii="Simplified Arabic" w:eastAsia="Simplified Arabic" w:hAnsi="Simplified Arabic" w:cs="Simplified Arabic"/>
          <w:color w:val="000000"/>
          <w:sz w:val="28"/>
          <w:szCs w:val="28"/>
          <w:rtl/>
        </w:rPr>
        <w:t>المنظمات،</w:t>
      </w:r>
      <w:proofErr w:type="spellEnd"/>
      <w:r>
        <w:rPr>
          <w:rFonts w:ascii="Simplified Arabic" w:eastAsia="Simplified Arabic" w:hAnsi="Simplified Arabic" w:cs="Simplified Arabic"/>
          <w:color w:val="000000"/>
          <w:sz w:val="28"/>
          <w:szCs w:val="28"/>
          <w:rtl/>
        </w:rPr>
        <w:t xml:space="preserve"> مع الأخذ بعين </w:t>
      </w:r>
      <w:proofErr w:type="spellStart"/>
      <w:r>
        <w:rPr>
          <w:rFonts w:ascii="Simplified Arabic" w:eastAsia="Simplified Arabic" w:hAnsi="Simplified Arabic" w:cs="Simplified Arabic"/>
          <w:color w:val="000000"/>
          <w:sz w:val="28"/>
          <w:szCs w:val="28"/>
          <w:rtl/>
        </w:rPr>
        <w:t>الإعتبار</w:t>
      </w:r>
      <w:proofErr w:type="spellEnd"/>
      <w:r>
        <w:rPr>
          <w:rFonts w:ascii="Simplified Arabic" w:eastAsia="Simplified Arabic" w:hAnsi="Simplified Arabic" w:cs="Simplified Arabic"/>
          <w:color w:val="000000"/>
          <w:sz w:val="28"/>
          <w:szCs w:val="28"/>
          <w:rtl/>
        </w:rPr>
        <w:t xml:space="preserve"> حجم المنظمة </w:t>
      </w:r>
      <w:r>
        <w:rPr>
          <w:rFonts w:ascii="Simplified Arabic" w:eastAsia="Simplified Arabic" w:hAnsi="Simplified Arabic" w:cs="Simplified Arabic"/>
          <w:sz w:val="28"/>
          <w:szCs w:val="28"/>
          <w:rtl/>
        </w:rPr>
        <w:t>وعدد</w:t>
      </w:r>
      <w:r>
        <w:rPr>
          <w:rFonts w:ascii="Simplified Arabic" w:eastAsia="Simplified Arabic" w:hAnsi="Simplified Arabic" w:cs="Simplified Arabic"/>
          <w:color w:val="000000"/>
          <w:sz w:val="28"/>
          <w:szCs w:val="28"/>
          <w:rtl/>
        </w:rPr>
        <w:t xml:space="preserve"> </w:t>
      </w:r>
      <w:proofErr w:type="spellStart"/>
      <w:r>
        <w:rPr>
          <w:rFonts w:ascii="Simplified Arabic" w:eastAsia="Simplified Arabic" w:hAnsi="Simplified Arabic" w:cs="Simplified Arabic"/>
          <w:color w:val="000000"/>
          <w:sz w:val="28"/>
          <w:szCs w:val="28"/>
          <w:rtl/>
        </w:rPr>
        <w:t>الموظفين،</w:t>
      </w:r>
      <w:proofErr w:type="spellEnd"/>
      <w:r>
        <w:rPr>
          <w:rFonts w:ascii="Simplified Arabic" w:eastAsia="Simplified Arabic" w:hAnsi="Simplified Arabic" w:cs="Simplified Arabic"/>
          <w:color w:val="000000"/>
          <w:sz w:val="28"/>
          <w:szCs w:val="28"/>
          <w:rtl/>
        </w:rPr>
        <w:t xml:space="preserve"> كما أن بعض البرامج التدريبية تتضمن تكاليف عالية بسبب </w:t>
      </w:r>
      <w:r>
        <w:rPr>
          <w:rFonts w:ascii="Simplified Arabic" w:eastAsia="Simplified Arabic" w:hAnsi="Simplified Arabic" w:cs="Simplified Arabic"/>
          <w:sz w:val="28"/>
          <w:szCs w:val="28"/>
          <w:rtl/>
        </w:rPr>
        <w:t>الاضطرار</w:t>
      </w:r>
      <w:r>
        <w:rPr>
          <w:rFonts w:ascii="Simplified Arabic" w:eastAsia="Simplified Arabic" w:hAnsi="Simplified Arabic" w:cs="Simplified Arabic"/>
          <w:color w:val="000000"/>
          <w:sz w:val="28"/>
          <w:szCs w:val="28"/>
          <w:rtl/>
        </w:rPr>
        <w:t xml:space="preserve"> إلى السفر والمشاركة في محاضرات ع</w:t>
      </w:r>
      <w:r w:rsidRPr="005E4751">
        <w:rPr>
          <w:rFonts w:ascii="Simplified Arabic" w:eastAsia="Simplified Arabic" w:hAnsi="Simplified Arabic" w:cs="Simplified Arabic"/>
          <w:sz w:val="28"/>
          <w:szCs w:val="28"/>
          <w:rtl/>
        </w:rPr>
        <w:t>المية عالية</w:t>
      </w:r>
      <w:r w:rsidRPr="005E4751">
        <w:rPr>
          <w:rFonts w:ascii="Simplified Arabic" w:eastAsia="Simplified Arabic" w:hAnsi="Simplified Arabic" w:cs="Simplified Arabic" w:hint="cs"/>
          <w:sz w:val="28"/>
          <w:szCs w:val="28"/>
          <w:rtl/>
        </w:rPr>
        <w:t xml:space="preserve">. </w:t>
      </w:r>
      <w:r w:rsidRPr="005E4751">
        <w:rPr>
          <w:rFonts w:asciiTheme="majorBidi" w:hAnsiTheme="majorBidi" w:cstheme="majorBidi"/>
          <w:sz w:val="28"/>
          <w:szCs w:val="28"/>
        </w:rPr>
        <w:t>(Ruth, 2013)</w:t>
      </w:r>
    </w:p>
    <w:p w:rsidR="0026711D" w:rsidRPr="00D654D7" w:rsidRDefault="0026711D" w:rsidP="0026711D">
      <w:pPr>
        <w:widowControl/>
        <w:numPr>
          <w:ilvl w:val="0"/>
          <w:numId w:val="36"/>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bCs/>
          <w:color w:val="000000"/>
          <w:sz w:val="28"/>
          <w:szCs w:val="28"/>
        </w:rPr>
      </w:pPr>
      <w:r>
        <w:rPr>
          <w:rFonts w:ascii="Simplified Arabic" w:eastAsia="Simplified Arabic" w:hAnsi="Simplified Arabic" w:cs="Simplified Arabic"/>
          <w:bCs/>
          <w:color w:val="000000"/>
          <w:sz w:val="28"/>
          <w:szCs w:val="28"/>
          <w:rtl/>
        </w:rPr>
        <w:t>التمييز</w:t>
      </w:r>
    </w:p>
    <w:p w:rsidR="0026711D" w:rsidRDefault="0026711D" w:rsidP="0026711D">
      <w:pPr>
        <w:pBdr>
          <w:top w:val="nil"/>
          <w:left w:val="nil"/>
          <w:bottom w:val="nil"/>
          <w:right w:val="nil"/>
          <w:between w:val="nil"/>
        </w:pBdr>
        <w:bidi/>
        <w:spacing w:line="240" w:lineRule="auto"/>
        <w:rPr>
          <w:rFonts w:ascii="Simplified Arabic" w:eastAsia="Simplified Arabic" w:hAnsi="Simplified Arabic" w:cs="Simplified Arabic"/>
          <w:color w:val="000000"/>
          <w:sz w:val="28"/>
          <w:szCs w:val="28"/>
          <w:rtl/>
        </w:rPr>
      </w:pPr>
      <w:r>
        <w:rPr>
          <w:rFonts w:ascii="Simplified Arabic" w:eastAsia="Simplified Arabic" w:hAnsi="Simplified Arabic" w:cs="Simplified Arabic"/>
          <w:color w:val="000000"/>
          <w:sz w:val="28"/>
          <w:szCs w:val="28"/>
          <w:rtl/>
        </w:rPr>
        <w:t xml:space="preserve">إحدى عيوب العمل الذي </w:t>
      </w:r>
      <w:r>
        <w:rPr>
          <w:rFonts w:ascii="Simplified Arabic" w:eastAsia="Simplified Arabic" w:hAnsi="Simplified Arabic" w:cs="Simplified Arabic"/>
          <w:sz w:val="28"/>
          <w:szCs w:val="28"/>
          <w:rtl/>
        </w:rPr>
        <w:t>يحتوي</w:t>
      </w:r>
      <w:r>
        <w:rPr>
          <w:rFonts w:ascii="Simplified Arabic" w:eastAsia="Simplified Arabic" w:hAnsi="Simplified Arabic" w:cs="Simplified Arabic"/>
          <w:color w:val="000000"/>
          <w:sz w:val="28"/>
          <w:szCs w:val="28"/>
          <w:rtl/>
        </w:rPr>
        <w:t xml:space="preserve"> قوة عاملة متنوعة هي التمييز من جانب المديرين </w:t>
      </w:r>
      <w:proofErr w:type="spellStart"/>
      <w:r>
        <w:rPr>
          <w:rFonts w:ascii="Simplified Arabic" w:eastAsia="Simplified Arabic" w:hAnsi="Simplified Arabic" w:cs="Simplified Arabic"/>
          <w:color w:val="000000"/>
          <w:sz w:val="28"/>
          <w:szCs w:val="28"/>
          <w:rtl/>
        </w:rPr>
        <w:t>والموظفين،</w:t>
      </w:r>
      <w:proofErr w:type="spellEnd"/>
      <w:r>
        <w:rPr>
          <w:rFonts w:ascii="Simplified Arabic" w:eastAsia="Simplified Arabic" w:hAnsi="Simplified Arabic" w:cs="Simplified Arabic"/>
          <w:color w:val="000000"/>
          <w:sz w:val="28"/>
          <w:szCs w:val="28"/>
          <w:rtl/>
        </w:rPr>
        <w:t xml:space="preserve"> لأنه عند تمييز أي موظف بسبب </w:t>
      </w:r>
      <w:proofErr w:type="spellStart"/>
      <w:r>
        <w:rPr>
          <w:rFonts w:ascii="Simplified Arabic" w:eastAsia="Simplified Arabic" w:hAnsi="Simplified Arabic" w:cs="Simplified Arabic"/>
          <w:color w:val="000000"/>
          <w:sz w:val="28"/>
          <w:szCs w:val="28"/>
          <w:rtl/>
        </w:rPr>
        <w:t>إختلاف</w:t>
      </w:r>
      <w:proofErr w:type="spellEnd"/>
      <w:r>
        <w:rPr>
          <w:rFonts w:ascii="Simplified Arabic" w:eastAsia="Simplified Arabic" w:hAnsi="Simplified Arabic" w:cs="Simplified Arabic"/>
          <w:color w:val="000000"/>
          <w:sz w:val="28"/>
          <w:szCs w:val="28"/>
          <w:rtl/>
        </w:rPr>
        <w:t xml:space="preserve"> معين أياً </w:t>
      </w:r>
      <w:proofErr w:type="spellStart"/>
      <w:r>
        <w:rPr>
          <w:rFonts w:ascii="Simplified Arabic" w:eastAsia="Simplified Arabic" w:hAnsi="Simplified Arabic" w:cs="Simplified Arabic"/>
          <w:color w:val="000000"/>
          <w:sz w:val="28"/>
          <w:szCs w:val="28"/>
          <w:rtl/>
        </w:rPr>
        <w:t>كان،</w:t>
      </w:r>
      <w:proofErr w:type="spellEnd"/>
      <w:r>
        <w:rPr>
          <w:rFonts w:ascii="Simplified Arabic" w:eastAsia="Simplified Arabic" w:hAnsi="Simplified Arabic" w:cs="Simplified Arabic"/>
          <w:color w:val="000000"/>
          <w:sz w:val="28"/>
          <w:szCs w:val="28"/>
          <w:rtl/>
        </w:rPr>
        <w:t xml:space="preserve"> فإن ذلك يؤثر بالتأكيد على الفاعلية على أداء العمل بشكل </w:t>
      </w:r>
      <w:proofErr w:type="spellStart"/>
      <w:r>
        <w:rPr>
          <w:rFonts w:ascii="Simplified Arabic" w:eastAsia="Simplified Arabic" w:hAnsi="Simplified Arabic" w:cs="Simplified Arabic"/>
          <w:color w:val="000000"/>
          <w:sz w:val="28"/>
          <w:szCs w:val="28"/>
          <w:rtl/>
        </w:rPr>
        <w:t>جيد،</w:t>
      </w:r>
      <w:proofErr w:type="spellEnd"/>
      <w:r>
        <w:rPr>
          <w:rFonts w:ascii="Simplified Arabic" w:eastAsia="Simplified Arabic" w:hAnsi="Simplified Arabic" w:cs="Simplified Arabic"/>
          <w:color w:val="000000"/>
          <w:sz w:val="28"/>
          <w:szCs w:val="28"/>
          <w:rtl/>
        </w:rPr>
        <w:t xml:space="preserve"> كما يؤثر على مفهوم الإنصاف ما يؤدي إلى حدوث مشاكل </w:t>
      </w:r>
      <w:proofErr w:type="spellStart"/>
      <w:r>
        <w:rPr>
          <w:rFonts w:ascii="Simplified Arabic" w:eastAsia="Simplified Arabic" w:hAnsi="Simplified Arabic" w:cs="Simplified Arabic"/>
          <w:color w:val="000000"/>
          <w:sz w:val="28"/>
          <w:szCs w:val="28"/>
          <w:rtl/>
        </w:rPr>
        <w:t>وإضطرابات</w:t>
      </w:r>
      <w:proofErr w:type="spellEnd"/>
      <w:r>
        <w:rPr>
          <w:rFonts w:ascii="Simplified Arabic" w:eastAsia="Simplified Arabic" w:hAnsi="Simplified Arabic" w:cs="Simplified Arabic"/>
          <w:color w:val="000000"/>
          <w:sz w:val="28"/>
          <w:szCs w:val="28"/>
          <w:rtl/>
        </w:rPr>
        <w:t xml:space="preserve"> في مكان العمل.</w:t>
      </w:r>
    </w:p>
    <w:p w:rsidR="00831B2D" w:rsidRDefault="00831B2D" w:rsidP="00831B2D">
      <w:pPr>
        <w:pBdr>
          <w:top w:val="nil"/>
          <w:left w:val="nil"/>
          <w:bottom w:val="nil"/>
          <w:right w:val="nil"/>
          <w:between w:val="nil"/>
        </w:pBdr>
        <w:bidi/>
        <w:spacing w:line="240" w:lineRule="auto"/>
        <w:rPr>
          <w:rFonts w:ascii="Simplified Arabic" w:eastAsia="Simplified Arabic" w:hAnsi="Simplified Arabic" w:cs="Simplified Arabic"/>
          <w:color w:val="000000"/>
          <w:sz w:val="28"/>
          <w:szCs w:val="28"/>
        </w:rPr>
      </w:pPr>
    </w:p>
    <w:p w:rsidR="0026711D" w:rsidRPr="00D654D7" w:rsidRDefault="0026711D" w:rsidP="0026711D">
      <w:pPr>
        <w:widowControl/>
        <w:numPr>
          <w:ilvl w:val="0"/>
          <w:numId w:val="36"/>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bCs/>
          <w:color w:val="000000"/>
          <w:sz w:val="28"/>
          <w:szCs w:val="28"/>
        </w:rPr>
      </w:pPr>
      <w:r>
        <w:rPr>
          <w:rFonts w:ascii="Simplified Arabic" w:eastAsia="Simplified Arabic" w:hAnsi="Simplified Arabic" w:cs="Simplified Arabic"/>
          <w:bCs/>
          <w:color w:val="000000"/>
          <w:sz w:val="28"/>
          <w:szCs w:val="28"/>
          <w:rtl/>
        </w:rPr>
        <w:t>مشكلات ال</w:t>
      </w:r>
      <w:r>
        <w:rPr>
          <w:rFonts w:ascii="Simplified Arabic" w:eastAsia="Simplified Arabic" w:hAnsi="Simplified Arabic" w:cs="Simplified Arabic" w:hint="cs"/>
          <w:bCs/>
          <w:color w:val="000000"/>
          <w:sz w:val="28"/>
          <w:szCs w:val="28"/>
          <w:rtl/>
          <w:lang w:bidi="ar-LB"/>
        </w:rPr>
        <w:t>إ</w:t>
      </w:r>
      <w:proofErr w:type="spellStart"/>
      <w:r>
        <w:rPr>
          <w:rFonts w:ascii="Simplified Arabic" w:eastAsia="Simplified Arabic" w:hAnsi="Simplified Arabic" w:cs="Simplified Arabic"/>
          <w:bCs/>
          <w:color w:val="000000"/>
          <w:sz w:val="28"/>
          <w:szCs w:val="28"/>
          <w:rtl/>
        </w:rPr>
        <w:t>تصال</w:t>
      </w:r>
      <w:proofErr w:type="spellEnd"/>
    </w:p>
    <w:p w:rsidR="0026711D" w:rsidRPr="00D654D7" w:rsidRDefault="0026711D" w:rsidP="0026711D">
      <w:pPr>
        <w:pBdr>
          <w:top w:val="nil"/>
          <w:left w:val="nil"/>
          <w:bottom w:val="nil"/>
          <w:right w:val="nil"/>
          <w:between w:val="nil"/>
        </w:pBdr>
        <w:bidi/>
        <w:spacing w:line="240" w:lineRule="auto"/>
        <w:rPr>
          <w:rFonts w:ascii="Simplified Arabic" w:eastAsia="Simplified Arabic" w:hAnsi="Simplified Arabic" w:cs="Simplified Arabic"/>
          <w:color w:val="000000"/>
          <w:sz w:val="28"/>
          <w:szCs w:val="28"/>
        </w:rPr>
      </w:pPr>
      <w:r w:rsidRPr="00D654D7">
        <w:rPr>
          <w:rFonts w:ascii="Simplified Arabic" w:eastAsia="Simplified Arabic" w:hAnsi="Simplified Arabic" w:cs="Simplified Arabic"/>
          <w:color w:val="000000"/>
          <w:sz w:val="28"/>
          <w:szCs w:val="28"/>
          <w:rtl/>
        </w:rPr>
        <w:t xml:space="preserve">يمكن أن يؤثر التنوع في مكان العمل بشكل سلبي على </w:t>
      </w:r>
      <w:r w:rsidRPr="00D654D7">
        <w:rPr>
          <w:rFonts w:ascii="Simplified Arabic" w:eastAsia="Simplified Arabic" w:hAnsi="Simplified Arabic" w:cs="Simplified Arabic"/>
          <w:sz w:val="28"/>
          <w:szCs w:val="28"/>
          <w:rtl/>
        </w:rPr>
        <w:t>الاتصال</w:t>
      </w:r>
      <w:r w:rsidRPr="00D654D7">
        <w:rPr>
          <w:rFonts w:ascii="Simplified Arabic" w:eastAsia="Simplified Arabic" w:hAnsi="Simplified Arabic" w:cs="Simplified Arabic"/>
          <w:color w:val="000000"/>
          <w:sz w:val="28"/>
          <w:szCs w:val="28"/>
          <w:rtl/>
        </w:rPr>
        <w:t xml:space="preserve"> في </w:t>
      </w:r>
      <w:proofErr w:type="spellStart"/>
      <w:r w:rsidRPr="00D654D7">
        <w:rPr>
          <w:rFonts w:ascii="Simplified Arabic" w:eastAsia="Simplified Arabic" w:hAnsi="Simplified Arabic" w:cs="Simplified Arabic"/>
          <w:color w:val="000000"/>
          <w:sz w:val="28"/>
          <w:szCs w:val="28"/>
          <w:rtl/>
        </w:rPr>
        <w:t>المنظمة،</w:t>
      </w:r>
      <w:proofErr w:type="spellEnd"/>
      <w:r w:rsidRPr="00D654D7">
        <w:rPr>
          <w:rFonts w:ascii="Simplified Arabic" w:eastAsia="Simplified Arabic" w:hAnsi="Simplified Arabic" w:cs="Simplified Arabic"/>
          <w:color w:val="000000"/>
          <w:sz w:val="28"/>
          <w:szCs w:val="28"/>
          <w:rtl/>
        </w:rPr>
        <w:t xml:space="preserve"> والتي من الممكن أن تضع عقبة في طريق التواصل </w:t>
      </w:r>
      <w:proofErr w:type="spellStart"/>
      <w:r w:rsidRPr="00D654D7">
        <w:rPr>
          <w:rFonts w:ascii="Simplified Arabic" w:eastAsia="Simplified Arabic" w:hAnsi="Simplified Arabic" w:cs="Simplified Arabic"/>
          <w:color w:val="000000"/>
          <w:sz w:val="28"/>
          <w:szCs w:val="28"/>
          <w:rtl/>
        </w:rPr>
        <w:t>الفعال،</w:t>
      </w:r>
      <w:proofErr w:type="spellEnd"/>
      <w:r w:rsidRPr="00D654D7">
        <w:rPr>
          <w:rFonts w:ascii="Simplified Arabic" w:eastAsia="Simplified Arabic" w:hAnsi="Simplified Arabic" w:cs="Simplified Arabic"/>
          <w:color w:val="000000"/>
          <w:sz w:val="28"/>
          <w:szCs w:val="28"/>
          <w:rtl/>
        </w:rPr>
        <w:t xml:space="preserve"> وتسبب بذلك </w:t>
      </w:r>
      <w:proofErr w:type="spellStart"/>
      <w:r w:rsidRPr="00D654D7">
        <w:rPr>
          <w:rFonts w:ascii="Simplified Arabic" w:eastAsia="Simplified Arabic" w:hAnsi="Simplified Arabic" w:cs="Simplified Arabic"/>
          <w:color w:val="000000"/>
          <w:sz w:val="28"/>
          <w:szCs w:val="28"/>
          <w:rtl/>
        </w:rPr>
        <w:t>إنخفاض</w:t>
      </w:r>
      <w:proofErr w:type="spellEnd"/>
      <w:r w:rsidRPr="00D654D7">
        <w:rPr>
          <w:rFonts w:ascii="Simplified Arabic" w:eastAsia="Simplified Arabic" w:hAnsi="Simplified Arabic" w:cs="Simplified Arabic"/>
          <w:color w:val="000000"/>
          <w:sz w:val="28"/>
          <w:szCs w:val="28"/>
          <w:rtl/>
        </w:rPr>
        <w:t xml:space="preserve"> الإنتاجية </w:t>
      </w:r>
      <w:proofErr w:type="spellStart"/>
      <w:r w:rsidRPr="00D654D7">
        <w:rPr>
          <w:rFonts w:ascii="Simplified Arabic" w:eastAsia="Simplified Arabic" w:hAnsi="Simplified Arabic" w:cs="Simplified Arabic"/>
          <w:color w:val="000000"/>
          <w:sz w:val="28"/>
          <w:szCs w:val="28"/>
          <w:rtl/>
        </w:rPr>
        <w:t>وتخميد</w:t>
      </w:r>
      <w:proofErr w:type="spellEnd"/>
      <w:r w:rsidRPr="00D654D7">
        <w:rPr>
          <w:rFonts w:ascii="Simplified Arabic" w:eastAsia="Simplified Arabic" w:hAnsi="Simplified Arabic" w:cs="Simplified Arabic"/>
          <w:color w:val="000000"/>
          <w:sz w:val="28"/>
          <w:szCs w:val="28"/>
          <w:rtl/>
        </w:rPr>
        <w:t xml:space="preserve"> </w:t>
      </w:r>
      <w:r w:rsidRPr="00D654D7">
        <w:rPr>
          <w:rFonts w:ascii="Simplified Arabic" w:eastAsia="Simplified Arabic" w:hAnsi="Simplified Arabic" w:cs="Simplified Arabic"/>
          <w:sz w:val="28"/>
          <w:szCs w:val="28"/>
          <w:rtl/>
        </w:rPr>
        <w:t>الالتحام</w:t>
      </w:r>
      <w:r w:rsidRPr="00D654D7">
        <w:rPr>
          <w:rFonts w:ascii="Simplified Arabic" w:eastAsia="Simplified Arabic" w:hAnsi="Simplified Arabic" w:cs="Simplified Arabic"/>
          <w:color w:val="000000"/>
          <w:sz w:val="28"/>
          <w:szCs w:val="28"/>
          <w:rtl/>
        </w:rPr>
        <w:t xml:space="preserve"> بين العمال. لذلك فإن قضاء الوقت مع الموظفين خلال فترات التوجيه بهدف التعرف عليهم يساعد في دثر العوائق </w:t>
      </w:r>
      <w:r w:rsidRPr="00D654D7">
        <w:rPr>
          <w:rFonts w:ascii="Simplified Arabic" w:eastAsia="Simplified Arabic" w:hAnsi="Simplified Arabic" w:cs="Simplified Arabic"/>
          <w:color w:val="000000"/>
          <w:sz w:val="28"/>
          <w:szCs w:val="28"/>
          <w:rtl/>
        </w:rPr>
        <w:lastRenderedPageBreak/>
        <w:t xml:space="preserve">والقضاء على حواجز </w:t>
      </w:r>
      <w:proofErr w:type="spellStart"/>
      <w:r w:rsidRPr="00D654D7">
        <w:rPr>
          <w:rFonts w:ascii="Simplified Arabic" w:eastAsia="Simplified Arabic" w:hAnsi="Simplified Arabic" w:cs="Simplified Arabic"/>
          <w:color w:val="000000"/>
          <w:sz w:val="28"/>
          <w:szCs w:val="28"/>
          <w:rtl/>
        </w:rPr>
        <w:t>الإتصال</w:t>
      </w:r>
      <w:proofErr w:type="spellEnd"/>
      <w:r w:rsidRPr="00D654D7">
        <w:rPr>
          <w:rFonts w:ascii="Simplified Arabic" w:eastAsia="Simplified Arabic" w:hAnsi="Simplified Arabic" w:cs="Simplified Arabic"/>
          <w:color w:val="000000"/>
          <w:sz w:val="28"/>
          <w:szCs w:val="28"/>
          <w:rtl/>
        </w:rPr>
        <w:t>.</w:t>
      </w:r>
    </w:p>
    <w:p w:rsidR="0026711D" w:rsidRPr="00D654D7" w:rsidRDefault="0026711D" w:rsidP="0026711D">
      <w:pPr>
        <w:widowControl/>
        <w:numPr>
          <w:ilvl w:val="0"/>
          <w:numId w:val="36"/>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bCs/>
          <w:color w:val="000000"/>
          <w:sz w:val="28"/>
          <w:szCs w:val="28"/>
        </w:rPr>
      </w:pPr>
      <w:r>
        <w:rPr>
          <w:rFonts w:ascii="Simplified Arabic" w:eastAsia="Simplified Arabic" w:hAnsi="Simplified Arabic" w:cs="Simplified Arabic"/>
          <w:bCs/>
          <w:color w:val="000000"/>
          <w:sz w:val="28"/>
          <w:szCs w:val="28"/>
          <w:rtl/>
        </w:rPr>
        <w:t>قضايا الدمج</w:t>
      </w:r>
    </w:p>
    <w:p w:rsidR="0026711D" w:rsidRPr="00E265F4" w:rsidRDefault="0026711D" w:rsidP="0026711D">
      <w:pPr>
        <w:pBdr>
          <w:top w:val="nil"/>
          <w:left w:val="nil"/>
          <w:bottom w:val="nil"/>
          <w:right w:val="nil"/>
          <w:between w:val="nil"/>
        </w:pBdr>
        <w:bidi/>
        <w:spacing w:after="120" w:line="240" w:lineRule="auto"/>
        <w:rPr>
          <w:rFonts w:asciiTheme="majorBidi" w:hAnsiTheme="majorBidi" w:cstheme="majorBidi"/>
          <w:color w:val="000000"/>
          <w:sz w:val="28"/>
          <w:szCs w:val="28"/>
          <w:lang w:bidi="ar-LB"/>
        </w:rPr>
      </w:pPr>
      <w:r w:rsidRPr="00D654D7">
        <w:rPr>
          <w:rFonts w:ascii="Simplified Arabic" w:eastAsia="Simplified Arabic" w:hAnsi="Simplified Arabic" w:cs="Simplified Arabic"/>
          <w:color w:val="000000"/>
          <w:sz w:val="28"/>
          <w:szCs w:val="28"/>
          <w:rtl/>
        </w:rPr>
        <w:t xml:space="preserve">لا يمكن تحقيق الدمج </w:t>
      </w:r>
      <w:r w:rsidRPr="00D654D7">
        <w:rPr>
          <w:rFonts w:ascii="Simplified Arabic" w:eastAsia="Simplified Arabic" w:hAnsi="Simplified Arabic" w:cs="Simplified Arabic"/>
          <w:sz w:val="28"/>
          <w:szCs w:val="28"/>
          <w:rtl/>
        </w:rPr>
        <w:t>الاجتماعي</w:t>
      </w:r>
      <w:r w:rsidRPr="00D654D7">
        <w:rPr>
          <w:rFonts w:ascii="Simplified Arabic" w:eastAsia="Simplified Arabic" w:hAnsi="Simplified Arabic" w:cs="Simplified Arabic"/>
          <w:color w:val="000000"/>
          <w:sz w:val="28"/>
          <w:szCs w:val="28"/>
          <w:rtl/>
        </w:rPr>
        <w:t xml:space="preserve"> في مكان العمل بصورة </w:t>
      </w:r>
      <w:proofErr w:type="spellStart"/>
      <w:r w:rsidRPr="00D654D7">
        <w:rPr>
          <w:rFonts w:ascii="Simplified Arabic" w:eastAsia="Simplified Arabic" w:hAnsi="Simplified Arabic" w:cs="Simplified Arabic"/>
          <w:color w:val="000000"/>
          <w:sz w:val="28"/>
          <w:szCs w:val="28"/>
          <w:rtl/>
        </w:rPr>
        <w:t>تامة،</w:t>
      </w:r>
      <w:proofErr w:type="spellEnd"/>
      <w:r w:rsidRPr="00D654D7">
        <w:rPr>
          <w:rFonts w:ascii="Simplified Arabic" w:eastAsia="Simplified Arabic" w:hAnsi="Simplified Arabic" w:cs="Simplified Arabic"/>
          <w:color w:val="000000"/>
          <w:sz w:val="28"/>
          <w:szCs w:val="28"/>
          <w:rtl/>
        </w:rPr>
        <w:t xml:space="preserve"> فغالباً ما يكون تشكيل مجموعات </w:t>
      </w:r>
      <w:proofErr w:type="spellStart"/>
      <w:r w:rsidRPr="00D654D7">
        <w:rPr>
          <w:rFonts w:ascii="Simplified Arabic" w:eastAsia="Simplified Arabic" w:hAnsi="Simplified Arabic" w:cs="Simplified Arabic"/>
          <w:color w:val="000000"/>
          <w:sz w:val="28"/>
          <w:szCs w:val="28"/>
          <w:rtl/>
        </w:rPr>
        <w:t>إجتماعية</w:t>
      </w:r>
      <w:proofErr w:type="spellEnd"/>
      <w:r w:rsidRPr="00D654D7">
        <w:rPr>
          <w:rFonts w:ascii="Simplified Arabic" w:eastAsia="Simplified Arabic" w:hAnsi="Simplified Arabic" w:cs="Simplified Arabic"/>
          <w:color w:val="000000"/>
          <w:sz w:val="28"/>
          <w:szCs w:val="28"/>
          <w:rtl/>
        </w:rPr>
        <w:t xml:space="preserve"> تلقائية لا يمكن السيطرة عليها في بعض الأحيان. </w:t>
      </w:r>
      <w:proofErr w:type="spellStart"/>
      <w:r w:rsidRPr="00D654D7">
        <w:rPr>
          <w:rFonts w:ascii="Simplified Arabic" w:eastAsia="Simplified Arabic" w:hAnsi="Simplified Arabic" w:cs="Simplified Arabic"/>
          <w:color w:val="000000"/>
          <w:sz w:val="28"/>
          <w:szCs w:val="28"/>
          <w:rtl/>
        </w:rPr>
        <w:t>لذلك،</w:t>
      </w:r>
      <w:proofErr w:type="spellEnd"/>
      <w:r w:rsidRPr="00D654D7">
        <w:rPr>
          <w:rFonts w:ascii="Simplified Arabic" w:eastAsia="Simplified Arabic" w:hAnsi="Simplified Arabic" w:cs="Simplified Arabic"/>
          <w:color w:val="000000"/>
          <w:sz w:val="28"/>
          <w:szCs w:val="28"/>
          <w:rtl/>
        </w:rPr>
        <w:t xml:space="preserve"> تميل بعض المنظمات إلى تجربة غريبة بعض الشيء وهي خلق ظروف يتجنب فيها الموظفون المتنوعون </w:t>
      </w:r>
      <w:proofErr w:type="spellStart"/>
      <w:r w:rsidRPr="00D654D7">
        <w:rPr>
          <w:rFonts w:ascii="Simplified Arabic" w:eastAsia="Simplified Arabic" w:hAnsi="Simplified Arabic" w:cs="Simplified Arabic"/>
          <w:color w:val="000000"/>
          <w:sz w:val="28"/>
          <w:szCs w:val="28"/>
          <w:rtl/>
        </w:rPr>
        <w:t>الإتصال</w:t>
      </w:r>
      <w:proofErr w:type="spellEnd"/>
      <w:r w:rsidRPr="00D654D7">
        <w:rPr>
          <w:rFonts w:ascii="Simplified Arabic" w:eastAsia="Simplified Arabic" w:hAnsi="Simplified Arabic" w:cs="Simplified Arabic"/>
          <w:color w:val="000000"/>
          <w:sz w:val="28"/>
          <w:szCs w:val="28"/>
          <w:rtl/>
        </w:rPr>
        <w:t xml:space="preserve"> </w:t>
      </w:r>
      <w:proofErr w:type="spellStart"/>
      <w:r w:rsidRPr="00D654D7">
        <w:rPr>
          <w:rFonts w:ascii="Simplified Arabic" w:eastAsia="Simplified Arabic" w:hAnsi="Simplified Arabic" w:cs="Simplified Arabic"/>
          <w:color w:val="000000"/>
          <w:sz w:val="28"/>
          <w:szCs w:val="28"/>
          <w:rtl/>
        </w:rPr>
        <w:t>ببعضهم</w:t>
      </w:r>
      <w:proofErr w:type="spellEnd"/>
      <w:r w:rsidRPr="00D654D7">
        <w:rPr>
          <w:rFonts w:ascii="Simplified Arabic" w:eastAsia="Simplified Arabic" w:hAnsi="Simplified Arabic" w:cs="Simplified Arabic"/>
          <w:color w:val="000000"/>
          <w:sz w:val="28"/>
          <w:szCs w:val="28"/>
          <w:rtl/>
        </w:rPr>
        <w:t xml:space="preserve"> البعض في أوقات الفراغ وعندما ينتهي </w:t>
      </w:r>
      <w:proofErr w:type="spellStart"/>
      <w:r w:rsidRPr="00D654D7">
        <w:rPr>
          <w:rFonts w:ascii="Simplified Arabic" w:eastAsia="Simplified Arabic" w:hAnsi="Simplified Arabic" w:cs="Simplified Arabic"/>
          <w:color w:val="000000"/>
          <w:sz w:val="28"/>
          <w:szCs w:val="28"/>
          <w:rtl/>
        </w:rPr>
        <w:t>العمل،</w:t>
      </w:r>
      <w:proofErr w:type="spellEnd"/>
      <w:r w:rsidRPr="00D654D7">
        <w:rPr>
          <w:rFonts w:ascii="Simplified Arabic" w:eastAsia="Simplified Arabic" w:hAnsi="Simplified Arabic" w:cs="Simplified Arabic"/>
          <w:color w:val="000000"/>
          <w:sz w:val="28"/>
          <w:szCs w:val="28"/>
          <w:rtl/>
        </w:rPr>
        <w:t xml:space="preserve"> على الرغم من أن هذه الخطوة يمكن أن تقلل من فعالية ومشاركة المعرفة بين الفرق وبالتالي التقليل من الإنتاجية</w:t>
      </w:r>
      <w:r>
        <w:rPr>
          <w:rFonts w:asciiTheme="majorBidi" w:hAnsiTheme="majorBidi" w:cstheme="majorBidi" w:hint="cs"/>
          <w:color w:val="000000"/>
          <w:sz w:val="28"/>
          <w:szCs w:val="28"/>
          <w:rtl/>
        </w:rPr>
        <w:t>.</w:t>
      </w:r>
      <w:r>
        <w:rPr>
          <w:rFonts w:asciiTheme="majorBidi" w:hAnsiTheme="majorBidi" w:cstheme="majorBidi" w:hint="cs"/>
          <w:color w:val="000000"/>
          <w:sz w:val="28"/>
          <w:szCs w:val="28"/>
          <w:rtl/>
          <w:lang w:bidi="ar-LB"/>
        </w:rPr>
        <w:t xml:space="preserve"> </w:t>
      </w:r>
      <w:r w:rsidRPr="00E265F4">
        <w:rPr>
          <w:rFonts w:asciiTheme="majorBidi" w:hAnsiTheme="majorBidi" w:cstheme="majorBidi"/>
          <w:color w:val="000000"/>
          <w:sz w:val="28"/>
          <w:szCs w:val="28"/>
          <w:lang w:bidi="ar-LB"/>
        </w:rPr>
        <w:t>(</w:t>
      </w:r>
      <w:r w:rsidRPr="00E265F4">
        <w:rPr>
          <w:rFonts w:asciiTheme="majorBidi" w:eastAsia="Simplified Arabic" w:hAnsiTheme="majorBidi" w:cstheme="majorBidi"/>
          <w:color w:val="000000"/>
          <w:sz w:val="28"/>
          <w:szCs w:val="28"/>
        </w:rPr>
        <w:t>Davidson &amp; Burke, 2000)</w:t>
      </w:r>
    </w:p>
    <w:p w:rsidR="0026711D" w:rsidRDefault="0026711D" w:rsidP="0026711D">
      <w:pPr>
        <w:pStyle w:val="Heading2"/>
        <w:keepLines/>
        <w:widowControl/>
        <w:numPr>
          <w:ilvl w:val="0"/>
          <w:numId w:val="35"/>
        </w:numPr>
        <w:adjustRightInd/>
        <w:spacing w:before="0" w:after="120"/>
        <w:ind w:left="714" w:hanging="357"/>
        <w:jc w:val="left"/>
        <w:textAlignment w:val="auto"/>
        <w:rPr>
          <w:rFonts w:ascii="Simplified Arabic" w:eastAsia="Simplified Arabic" w:hAnsi="Simplified Arabic" w:cs="Simplified Arabic"/>
          <w:b w:val="0"/>
        </w:rPr>
      </w:pPr>
      <w:bookmarkStart w:id="17" w:name="_heading=h.44sinio" w:colFirst="0" w:colLast="0"/>
      <w:bookmarkEnd w:id="17"/>
      <w:r>
        <w:rPr>
          <w:rFonts w:ascii="Simplified Arabic" w:eastAsia="Simplified Arabic" w:hAnsi="Simplified Arabic" w:cs="Simplified Arabic"/>
          <w:b w:val="0"/>
          <w:rtl/>
        </w:rPr>
        <w:t xml:space="preserve">الخطط والسياسات المعتمدة للتعامل مع </w:t>
      </w:r>
      <w:proofErr w:type="spellStart"/>
      <w:r>
        <w:rPr>
          <w:rFonts w:ascii="Simplified Arabic" w:eastAsia="Simplified Arabic" w:hAnsi="Simplified Arabic" w:cs="Simplified Arabic"/>
          <w:b w:val="0"/>
          <w:rtl/>
        </w:rPr>
        <w:t>الإختلافات</w:t>
      </w:r>
      <w:proofErr w:type="spellEnd"/>
      <w:r>
        <w:rPr>
          <w:rFonts w:ascii="Simplified Arabic" w:eastAsia="Simplified Arabic" w:hAnsi="Simplified Arabic" w:cs="Simplified Arabic"/>
          <w:b w:val="0"/>
          <w:rtl/>
        </w:rPr>
        <w:t xml:space="preserve"> بين الموظفين</w:t>
      </w:r>
    </w:p>
    <w:p w:rsidR="0026711D" w:rsidRDefault="0026711D" w:rsidP="0026711D">
      <w:pPr>
        <w:bidi/>
        <w:spacing w:line="240" w:lineRule="auto"/>
        <w:rPr>
          <w:rFonts w:ascii="Simplified Arabic" w:eastAsia="Simplified Arabic" w:hAnsi="Simplified Arabic" w:cs="Simplified Arabic"/>
          <w:sz w:val="28"/>
          <w:szCs w:val="28"/>
          <w:lang w:bidi="ar-LB"/>
        </w:rPr>
      </w:pPr>
      <w:r>
        <w:rPr>
          <w:rFonts w:ascii="Simplified Arabic" w:eastAsia="Simplified Arabic" w:hAnsi="Simplified Arabic" w:cs="Simplified Arabic"/>
          <w:sz w:val="28"/>
          <w:szCs w:val="28"/>
          <w:rtl/>
        </w:rPr>
        <w:t xml:space="preserve">تتطلب إدارة التنوع أن يتدرب المدراء على بعض المهارات الحيوية في سبيل خلق قوة عاملة متنوعة وفعالة </w:t>
      </w:r>
      <w:proofErr w:type="spellStart"/>
      <w:r>
        <w:rPr>
          <w:rFonts w:ascii="Simplified Arabic" w:eastAsia="Simplified Arabic" w:hAnsi="Simplified Arabic" w:cs="Simplified Arabic"/>
          <w:sz w:val="28"/>
          <w:szCs w:val="28"/>
          <w:rtl/>
        </w:rPr>
        <w:t>وناجحة،</w:t>
      </w:r>
      <w:proofErr w:type="spellEnd"/>
      <w:r>
        <w:rPr>
          <w:rFonts w:ascii="Simplified Arabic" w:eastAsia="Simplified Arabic" w:hAnsi="Simplified Arabic" w:cs="Simplified Arabic"/>
          <w:sz w:val="28"/>
          <w:szCs w:val="28"/>
          <w:rtl/>
        </w:rPr>
        <w:t xml:space="preserve"> لذا يجب على القادة والمديرين أن يدركوا أن التمييز وعواقبه هو حالة مستمرة في </w:t>
      </w:r>
      <w:proofErr w:type="spellStart"/>
      <w:r>
        <w:rPr>
          <w:rFonts w:ascii="Simplified Arabic" w:eastAsia="Simplified Arabic" w:hAnsi="Simplified Arabic" w:cs="Simplified Arabic"/>
          <w:sz w:val="28"/>
          <w:szCs w:val="28"/>
          <w:rtl/>
        </w:rPr>
        <w:t>المنظمة،</w:t>
      </w:r>
      <w:proofErr w:type="spellEnd"/>
      <w:r>
        <w:rPr>
          <w:rFonts w:ascii="Simplified Arabic" w:eastAsia="Simplified Arabic" w:hAnsi="Simplified Arabic" w:cs="Simplified Arabic"/>
          <w:sz w:val="28"/>
          <w:szCs w:val="28"/>
          <w:rtl/>
        </w:rPr>
        <w:t xml:space="preserve"> كما يجب أن يروا جيداً التنوع كما </w:t>
      </w:r>
      <w:proofErr w:type="spellStart"/>
      <w:r>
        <w:rPr>
          <w:rFonts w:ascii="Simplified Arabic" w:eastAsia="Simplified Arabic" w:hAnsi="Simplified Arabic" w:cs="Simplified Arabic"/>
          <w:sz w:val="28"/>
          <w:szCs w:val="28"/>
          <w:rtl/>
        </w:rPr>
        <w:t>الإختلافات</w:t>
      </w:r>
      <w:proofErr w:type="spellEnd"/>
      <w:r>
        <w:rPr>
          <w:rFonts w:ascii="Simplified Arabic" w:eastAsia="Simplified Arabic" w:hAnsi="Simplified Arabic" w:cs="Simplified Arabic"/>
          <w:sz w:val="28"/>
          <w:szCs w:val="28"/>
          <w:rtl/>
        </w:rPr>
        <w:t xml:space="preserve"> بين الأفراد ودعم حقيقة أن كل فرد يعتبر حالة فريدة بحد ذاتها. علاوة على </w:t>
      </w:r>
      <w:proofErr w:type="spellStart"/>
      <w:r>
        <w:rPr>
          <w:rFonts w:ascii="Simplified Arabic" w:eastAsia="Simplified Arabic" w:hAnsi="Simplified Arabic" w:cs="Simplified Arabic"/>
          <w:sz w:val="28"/>
          <w:szCs w:val="28"/>
          <w:rtl/>
        </w:rPr>
        <w:t>ذلك،</w:t>
      </w:r>
      <w:proofErr w:type="spellEnd"/>
      <w:r>
        <w:rPr>
          <w:rFonts w:ascii="Simplified Arabic" w:eastAsia="Simplified Arabic" w:hAnsi="Simplified Arabic" w:cs="Simplified Arabic"/>
          <w:sz w:val="28"/>
          <w:szCs w:val="28"/>
          <w:rtl/>
        </w:rPr>
        <w:t xml:space="preserve"> يجب أن يكون المديرون على </w:t>
      </w:r>
      <w:proofErr w:type="spellStart"/>
      <w:r>
        <w:rPr>
          <w:rFonts w:ascii="Simplified Arabic" w:eastAsia="Simplified Arabic" w:hAnsi="Simplified Arabic" w:cs="Simplified Arabic"/>
          <w:sz w:val="28"/>
          <w:szCs w:val="28"/>
          <w:rtl/>
        </w:rPr>
        <w:t>إستعداد</w:t>
      </w:r>
      <w:proofErr w:type="spellEnd"/>
      <w:r>
        <w:rPr>
          <w:rFonts w:ascii="Simplified Arabic" w:eastAsia="Simplified Arabic" w:hAnsi="Simplified Arabic" w:cs="Simplified Arabic"/>
          <w:sz w:val="28"/>
          <w:szCs w:val="28"/>
          <w:rtl/>
        </w:rPr>
        <w:t xml:space="preserve"> لتغيير التنظيم عندما تنشأ الحاجة إلى </w:t>
      </w:r>
      <w:proofErr w:type="spellStart"/>
      <w:r>
        <w:rPr>
          <w:rFonts w:ascii="Simplified Arabic" w:eastAsia="Simplified Arabic" w:hAnsi="Simplified Arabic" w:cs="Simplified Arabic"/>
          <w:sz w:val="28"/>
          <w:szCs w:val="28"/>
          <w:rtl/>
        </w:rPr>
        <w:t>ذلك،</w:t>
      </w:r>
      <w:proofErr w:type="spellEnd"/>
      <w:r>
        <w:rPr>
          <w:rFonts w:ascii="Simplified Arabic" w:eastAsia="Simplified Arabic" w:hAnsi="Simplified Arabic" w:cs="Simplified Arabic"/>
          <w:sz w:val="28"/>
          <w:szCs w:val="28"/>
          <w:rtl/>
        </w:rPr>
        <w:t xml:space="preserve"> بالإضافة إلى تعليم وتثقيف القوى العاملة حول كيفية إدارة التنوع بشكل فعال من أجل أن تكون ناجحة في المستقبل.</w:t>
      </w:r>
      <w:r>
        <w:rPr>
          <w:rFonts w:ascii="Simplified Arabic" w:eastAsia="Simplified Arabic" w:hAnsi="Simplified Arabic" w:cs="Simplified Arabic" w:hint="cs"/>
          <w:sz w:val="28"/>
          <w:szCs w:val="28"/>
          <w:rtl/>
          <w:lang w:bidi="ar-LB"/>
        </w:rPr>
        <w:t xml:space="preserve"> </w:t>
      </w:r>
      <w:r w:rsidRPr="00C816D3">
        <w:rPr>
          <w:rFonts w:asciiTheme="majorBidi" w:eastAsia="Simplified Arabic" w:hAnsiTheme="majorBidi" w:cstheme="majorBidi"/>
          <w:sz w:val="28"/>
          <w:szCs w:val="28"/>
          <w:lang w:bidi="ar-LB"/>
        </w:rPr>
        <w:t>(</w:t>
      </w:r>
      <w:proofErr w:type="spellStart"/>
      <w:r w:rsidRPr="00C816D3">
        <w:rPr>
          <w:rFonts w:asciiTheme="majorBidi" w:eastAsia="Simplified Arabic" w:hAnsiTheme="majorBidi" w:cstheme="majorBidi"/>
          <w:sz w:val="28"/>
          <w:szCs w:val="28"/>
        </w:rPr>
        <w:t>Lepak</w:t>
      </w:r>
      <w:proofErr w:type="spellEnd"/>
      <w:r w:rsidRPr="00C816D3">
        <w:rPr>
          <w:rFonts w:asciiTheme="majorBidi" w:eastAsia="Simplified Arabic" w:hAnsiTheme="majorBidi" w:cstheme="majorBidi"/>
          <w:sz w:val="28"/>
          <w:szCs w:val="28"/>
        </w:rPr>
        <w:t xml:space="preserve"> et al., 2001)</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يجب أن نعلم أنه لا توجد صيغة واحدة يمكن للمنظمة العمل </w:t>
      </w:r>
      <w:proofErr w:type="spellStart"/>
      <w:r>
        <w:rPr>
          <w:rFonts w:ascii="Simplified Arabic" w:eastAsia="Simplified Arabic" w:hAnsi="Simplified Arabic" w:cs="Simplified Arabic"/>
          <w:sz w:val="28"/>
          <w:szCs w:val="28"/>
          <w:rtl/>
        </w:rPr>
        <w:t>بها</w:t>
      </w:r>
      <w:proofErr w:type="spellEnd"/>
      <w:r>
        <w:rPr>
          <w:rFonts w:ascii="Simplified Arabic" w:eastAsia="Simplified Arabic" w:hAnsi="Simplified Arabic" w:cs="Simplified Arabic"/>
          <w:sz w:val="28"/>
          <w:szCs w:val="28"/>
          <w:rtl/>
        </w:rPr>
        <w:t xml:space="preserve"> في سبيل إدارة </w:t>
      </w:r>
      <w:proofErr w:type="spellStart"/>
      <w:r>
        <w:rPr>
          <w:rFonts w:ascii="Simplified Arabic" w:eastAsia="Simplified Arabic" w:hAnsi="Simplified Arabic" w:cs="Simplified Arabic"/>
          <w:sz w:val="28"/>
          <w:szCs w:val="28"/>
          <w:rtl/>
        </w:rPr>
        <w:t>التنوع،</w:t>
      </w:r>
      <w:proofErr w:type="spellEnd"/>
      <w:r>
        <w:rPr>
          <w:rFonts w:ascii="Simplified Arabic" w:eastAsia="Simplified Arabic" w:hAnsi="Simplified Arabic" w:cs="Simplified Arabic"/>
          <w:sz w:val="28"/>
          <w:szCs w:val="28"/>
          <w:rtl/>
        </w:rPr>
        <w:t xml:space="preserve"> فإن الاعتماد بشكل رئيسي يقع على قدرة المدير على معرفة ما يناسب المنظمة على أساس العمل الجماعي </w:t>
      </w:r>
      <w:proofErr w:type="spellStart"/>
      <w:r>
        <w:rPr>
          <w:rFonts w:ascii="Simplified Arabic" w:eastAsia="Simplified Arabic" w:hAnsi="Simplified Arabic" w:cs="Simplified Arabic"/>
          <w:sz w:val="28"/>
          <w:szCs w:val="28"/>
          <w:rtl/>
        </w:rPr>
        <w:t>وديناميات</w:t>
      </w:r>
      <w:proofErr w:type="spellEnd"/>
      <w:r>
        <w:rPr>
          <w:rFonts w:ascii="Simplified Arabic" w:eastAsia="Simplified Arabic" w:hAnsi="Simplified Arabic" w:cs="Simplified Arabic"/>
          <w:sz w:val="28"/>
          <w:szCs w:val="28"/>
          <w:rtl/>
        </w:rPr>
        <w:t xml:space="preserve"> مكان العمل. كما يشرح توماس روزفلت أن إدارة التنوع تعتمد على عملية كاملة متكاملة لإنشاء بيئة عمل مشتركة تشمل جميع القوى </w:t>
      </w:r>
      <w:proofErr w:type="spellStart"/>
      <w:r>
        <w:rPr>
          <w:rFonts w:ascii="Simplified Arabic" w:eastAsia="Simplified Arabic" w:hAnsi="Simplified Arabic" w:cs="Simplified Arabic"/>
          <w:sz w:val="28"/>
          <w:szCs w:val="28"/>
          <w:rtl/>
        </w:rPr>
        <w:t>العاملة،</w:t>
      </w:r>
      <w:proofErr w:type="spellEnd"/>
      <w:r>
        <w:rPr>
          <w:rFonts w:ascii="Simplified Arabic" w:eastAsia="Simplified Arabic" w:hAnsi="Simplified Arabic" w:cs="Simplified Arabic"/>
          <w:sz w:val="28"/>
          <w:szCs w:val="28"/>
          <w:rtl/>
        </w:rPr>
        <w:t xml:space="preserve"> لذلك عند إنشاء قوة عاملة متنوعة ناجحة </w:t>
      </w:r>
      <w:proofErr w:type="spellStart"/>
      <w:r>
        <w:rPr>
          <w:rFonts w:ascii="Simplified Arabic" w:eastAsia="Simplified Arabic" w:hAnsi="Simplified Arabic" w:cs="Simplified Arabic"/>
          <w:sz w:val="28"/>
          <w:szCs w:val="28"/>
          <w:rtl/>
        </w:rPr>
        <w:lastRenderedPageBreak/>
        <w:t>وفعالة،</w:t>
      </w:r>
      <w:proofErr w:type="spellEnd"/>
      <w:r>
        <w:rPr>
          <w:rFonts w:ascii="Simplified Arabic" w:eastAsia="Simplified Arabic" w:hAnsi="Simplified Arabic" w:cs="Simplified Arabic"/>
          <w:sz w:val="28"/>
          <w:szCs w:val="28"/>
          <w:rtl/>
        </w:rPr>
        <w:t xml:space="preserve"> يجب على المديرين في المقام الأول التركيز على الوعي </w:t>
      </w:r>
      <w:proofErr w:type="spellStart"/>
      <w:r>
        <w:rPr>
          <w:rFonts w:ascii="Simplified Arabic" w:eastAsia="Simplified Arabic" w:hAnsi="Simplified Arabic" w:cs="Simplified Arabic"/>
          <w:sz w:val="28"/>
          <w:szCs w:val="28"/>
          <w:rtl/>
        </w:rPr>
        <w:t>الشخصي،</w:t>
      </w:r>
      <w:proofErr w:type="spellEnd"/>
      <w:r>
        <w:rPr>
          <w:rFonts w:ascii="Simplified Arabic" w:eastAsia="Simplified Arabic" w:hAnsi="Simplified Arabic" w:cs="Simplified Arabic"/>
          <w:sz w:val="28"/>
          <w:szCs w:val="28"/>
          <w:rtl/>
        </w:rPr>
        <w:t xml:space="preserve"> لأن كلاً من أرباب العمل والموظفين بحاجة إلى تحديد الخطوط العريضة أحكامهم المسبقة الشخصية فضلاً عن أن جلسة تدريب واحدة لا تكفي لتغيير ذهن الناس </w:t>
      </w:r>
      <w:proofErr w:type="spellStart"/>
      <w:r>
        <w:rPr>
          <w:rFonts w:ascii="Simplified Arabic" w:eastAsia="Simplified Arabic" w:hAnsi="Simplified Arabic" w:cs="Simplified Arabic"/>
          <w:sz w:val="28"/>
          <w:szCs w:val="28"/>
          <w:rtl/>
        </w:rPr>
        <w:t>وسلوكياتهم،</w:t>
      </w:r>
      <w:proofErr w:type="spellEnd"/>
      <w:r>
        <w:rPr>
          <w:rFonts w:ascii="Simplified Arabic" w:eastAsia="Simplified Arabic" w:hAnsi="Simplified Arabic" w:cs="Simplified Arabic"/>
          <w:sz w:val="28"/>
          <w:szCs w:val="28"/>
          <w:rtl/>
        </w:rPr>
        <w:t xml:space="preserve"> لذلك تحتاج المنظمات إلى ذلك التطوير </w:t>
      </w:r>
      <w:proofErr w:type="spellStart"/>
      <w:r>
        <w:rPr>
          <w:rFonts w:ascii="Simplified Arabic" w:eastAsia="Simplified Arabic" w:hAnsi="Simplified Arabic" w:cs="Simplified Arabic"/>
          <w:sz w:val="28"/>
          <w:szCs w:val="28"/>
          <w:rtl/>
        </w:rPr>
        <w:t>المتواصل،</w:t>
      </w:r>
      <w:proofErr w:type="spellEnd"/>
      <w:r>
        <w:rPr>
          <w:rFonts w:ascii="Simplified Arabic" w:eastAsia="Simplified Arabic" w:hAnsi="Simplified Arabic" w:cs="Simplified Arabic"/>
          <w:sz w:val="28"/>
          <w:szCs w:val="28"/>
          <w:rtl/>
        </w:rPr>
        <w:t xml:space="preserve"> وتطبيقه والحفاظ على التدريب المستمر وخلق الوعي.</w:t>
      </w:r>
      <w:r>
        <w:rPr>
          <w:rFonts w:ascii="Simplified Arabic" w:eastAsia="Simplified Arabic" w:hAnsi="Simplified Arabic" w:cs="Simplified Arabic" w:hint="cs"/>
          <w:sz w:val="28"/>
          <w:szCs w:val="28"/>
          <w:rtl/>
        </w:rPr>
        <w:t xml:space="preserve"> </w:t>
      </w:r>
      <w:r w:rsidRPr="007D62E5">
        <w:rPr>
          <w:rFonts w:asciiTheme="majorBidi" w:hAnsiTheme="majorBidi" w:cstheme="majorBidi"/>
          <w:sz w:val="28"/>
          <w:szCs w:val="28"/>
        </w:rPr>
        <w:t>(Thomas, 2005)</w:t>
      </w:r>
    </w:p>
    <w:p w:rsidR="0026711D" w:rsidRDefault="0026711D" w:rsidP="0026711D">
      <w:pPr>
        <w:bidi/>
        <w:spacing w:line="240" w:lineRule="auto"/>
        <w:rPr>
          <w:rFonts w:ascii="Simplified Arabic" w:eastAsia="Simplified Arabic" w:hAnsi="Simplified Arabic" w:cs="Simplified Arabic"/>
          <w:sz w:val="28"/>
          <w:szCs w:val="28"/>
          <w:lang w:bidi="ar-LB"/>
        </w:rPr>
      </w:pPr>
      <w:r>
        <w:rPr>
          <w:rFonts w:ascii="Simplified Arabic" w:eastAsia="Simplified Arabic" w:hAnsi="Simplified Arabic" w:cs="Simplified Arabic"/>
          <w:sz w:val="28"/>
          <w:szCs w:val="28"/>
          <w:rtl/>
        </w:rPr>
        <w:t xml:space="preserve">كما أن إدارة التنوع تستلزم أكثر بكثير من توفير فرص العمل </w:t>
      </w:r>
      <w:proofErr w:type="spellStart"/>
      <w:r>
        <w:rPr>
          <w:rFonts w:ascii="Simplified Arabic" w:eastAsia="Simplified Arabic" w:hAnsi="Simplified Arabic" w:cs="Simplified Arabic"/>
          <w:sz w:val="28"/>
          <w:szCs w:val="28"/>
          <w:rtl/>
        </w:rPr>
        <w:t>نفسها،</w:t>
      </w:r>
      <w:proofErr w:type="spellEnd"/>
      <w:r>
        <w:rPr>
          <w:rFonts w:ascii="Simplified Arabic" w:eastAsia="Simplified Arabic" w:hAnsi="Simplified Arabic" w:cs="Simplified Arabic"/>
          <w:sz w:val="28"/>
          <w:szCs w:val="28"/>
          <w:rtl/>
        </w:rPr>
        <w:t xml:space="preserve"> فعلى المدراء أن يدركوا أن التغيير والدمج يحدث بوتيرة </w:t>
      </w:r>
      <w:proofErr w:type="spellStart"/>
      <w:r>
        <w:rPr>
          <w:rFonts w:ascii="Simplified Arabic" w:eastAsia="Simplified Arabic" w:hAnsi="Simplified Arabic" w:cs="Simplified Arabic"/>
          <w:sz w:val="28"/>
          <w:szCs w:val="28"/>
          <w:rtl/>
        </w:rPr>
        <w:t>بطيئة،</w:t>
      </w:r>
      <w:proofErr w:type="spellEnd"/>
      <w:r>
        <w:rPr>
          <w:rFonts w:ascii="Simplified Arabic" w:eastAsia="Simplified Arabic" w:hAnsi="Simplified Arabic" w:cs="Simplified Arabic"/>
          <w:sz w:val="28"/>
          <w:szCs w:val="28"/>
          <w:rtl/>
        </w:rPr>
        <w:t xml:space="preserve"> ولكن يجب </w:t>
      </w:r>
      <w:proofErr w:type="spellStart"/>
      <w:r>
        <w:rPr>
          <w:rFonts w:ascii="Simplified Arabic" w:eastAsia="Simplified Arabic" w:hAnsi="Simplified Arabic" w:cs="Simplified Arabic"/>
          <w:sz w:val="28"/>
          <w:szCs w:val="28"/>
          <w:rtl/>
        </w:rPr>
        <w:t>الإستمرارية</w:t>
      </w:r>
      <w:proofErr w:type="spellEnd"/>
      <w:r>
        <w:rPr>
          <w:rFonts w:ascii="Simplified Arabic" w:eastAsia="Simplified Arabic" w:hAnsi="Simplified Arabic" w:cs="Simplified Arabic"/>
          <w:sz w:val="28"/>
          <w:szCs w:val="28"/>
          <w:rtl/>
        </w:rPr>
        <w:t xml:space="preserve"> من دون توقف.</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 xml:space="preserve">بالإضافة إلى أن التعامل مع التنوع يتطلب توفير بيئة آمنة للمديرين والعاملين تساعد على التواصل </w:t>
      </w:r>
      <w:proofErr w:type="spellStart"/>
      <w:r>
        <w:rPr>
          <w:rFonts w:ascii="Simplified Arabic" w:eastAsia="Simplified Arabic" w:hAnsi="Simplified Arabic" w:cs="Simplified Arabic"/>
          <w:sz w:val="28"/>
          <w:szCs w:val="28"/>
          <w:rtl/>
        </w:rPr>
        <w:t>الفعال،</w:t>
      </w:r>
      <w:proofErr w:type="spellEnd"/>
      <w:r>
        <w:rPr>
          <w:rFonts w:ascii="Simplified Arabic" w:eastAsia="Simplified Arabic" w:hAnsi="Simplified Arabic" w:cs="Simplified Arabic"/>
          <w:sz w:val="28"/>
          <w:szCs w:val="28"/>
          <w:rtl/>
        </w:rPr>
        <w:t xml:space="preserve"> وتشمل هذه البيئات التجمعات الوظيفية واجتماعات الأعمال التي يشعر فيها الأفراد بالراحة ما يساعدهم ذلك على خلق صداقة تسمح لهم بالتحدث بحرية وكذلك </w:t>
      </w:r>
      <w:proofErr w:type="spellStart"/>
      <w:r>
        <w:rPr>
          <w:rFonts w:ascii="Simplified Arabic" w:eastAsia="Simplified Arabic" w:hAnsi="Simplified Arabic" w:cs="Simplified Arabic"/>
          <w:sz w:val="28"/>
          <w:szCs w:val="28"/>
          <w:rtl/>
        </w:rPr>
        <w:t>الإستماع</w:t>
      </w:r>
      <w:proofErr w:type="spellEnd"/>
      <w:r>
        <w:rPr>
          <w:rFonts w:ascii="Simplified Arabic" w:eastAsia="Simplified Arabic" w:hAnsi="Simplified Arabic" w:cs="Simplified Arabic"/>
          <w:sz w:val="28"/>
          <w:szCs w:val="28"/>
          <w:rtl/>
        </w:rPr>
        <w:t xml:space="preserve"> إلى </w:t>
      </w:r>
      <w:proofErr w:type="spellStart"/>
      <w:r>
        <w:rPr>
          <w:rFonts w:ascii="Simplified Arabic" w:eastAsia="Simplified Arabic" w:hAnsi="Simplified Arabic" w:cs="Simplified Arabic"/>
          <w:sz w:val="28"/>
          <w:szCs w:val="28"/>
          <w:rtl/>
        </w:rPr>
        <w:t>الآخرين؛</w:t>
      </w:r>
      <w:proofErr w:type="spellEnd"/>
      <w:r>
        <w:rPr>
          <w:rFonts w:ascii="Simplified Arabic" w:eastAsia="Simplified Arabic" w:hAnsi="Simplified Arabic" w:cs="Simplified Arabic"/>
          <w:sz w:val="28"/>
          <w:szCs w:val="28"/>
          <w:rtl/>
        </w:rPr>
        <w:t xml:space="preserve"> كما يجب تطبيق برامج التوجيه لتعليم الموظفين كيفية الوصول إلى </w:t>
      </w:r>
      <w:proofErr w:type="spellStart"/>
      <w:r>
        <w:rPr>
          <w:rFonts w:ascii="Simplified Arabic" w:eastAsia="Simplified Arabic" w:hAnsi="Simplified Arabic" w:cs="Simplified Arabic"/>
          <w:sz w:val="28"/>
          <w:szCs w:val="28"/>
          <w:rtl/>
        </w:rPr>
        <w:t>المعلومات،</w:t>
      </w:r>
      <w:proofErr w:type="spellEnd"/>
      <w:r>
        <w:rPr>
          <w:rFonts w:ascii="Simplified Arabic" w:eastAsia="Simplified Arabic" w:hAnsi="Simplified Arabic" w:cs="Simplified Arabic"/>
          <w:sz w:val="28"/>
          <w:szCs w:val="28"/>
          <w:rtl/>
        </w:rPr>
        <w:t xml:space="preserve"> ويجب أن تعطى للموظفين بعد أن يكونوا قد تعلموا من أخطائهم وقدرتهم على تطبيق الدروس المستفادة في ميدان العمل بهدف تحقيق النجاح.</w:t>
      </w:r>
      <w:r>
        <w:rPr>
          <w:rFonts w:ascii="Simplified Arabic" w:eastAsia="Simplified Arabic" w:hAnsi="Simplified Arabic" w:cs="Simplified Arabic" w:hint="cs"/>
          <w:sz w:val="28"/>
          <w:szCs w:val="28"/>
          <w:rtl/>
          <w:lang w:bidi="ar-LB"/>
        </w:rPr>
        <w:t xml:space="preserve"> </w:t>
      </w:r>
      <w:r w:rsidRPr="00CC3523">
        <w:rPr>
          <w:rFonts w:asciiTheme="majorBidi" w:eastAsia="Simplified Arabic" w:hAnsiTheme="majorBidi" w:cstheme="majorBidi"/>
          <w:sz w:val="28"/>
          <w:szCs w:val="28"/>
        </w:rPr>
        <w:t>Carter, 1991)</w:t>
      </w:r>
      <w:proofErr w:type="spellStart"/>
      <w:r w:rsidRPr="00CC3523">
        <w:rPr>
          <w:rFonts w:asciiTheme="majorBidi" w:eastAsia="Simplified Arabic" w:hAnsiTheme="majorBidi" w:cstheme="majorBidi"/>
          <w:sz w:val="28"/>
          <w:szCs w:val="28"/>
          <w:rtl/>
          <w:lang w:bidi="ar-LB"/>
        </w:rPr>
        <w:t>)</w:t>
      </w:r>
      <w:proofErr w:type="spellEnd"/>
    </w:p>
    <w:p w:rsidR="0026711D" w:rsidRDefault="0026711D" w:rsidP="0026711D">
      <w:pPr>
        <w:bidi/>
        <w:spacing w:line="240" w:lineRule="auto"/>
        <w:rPr>
          <w:rFonts w:ascii="Simplified Arabic" w:eastAsia="Simplified Arabic" w:hAnsi="Simplified Arabic" w:cs="Simplified Arabic"/>
          <w:sz w:val="28"/>
          <w:szCs w:val="28"/>
          <w:lang w:bidi="ar-LB"/>
        </w:rPr>
      </w:pPr>
      <w:r>
        <w:rPr>
          <w:rFonts w:ascii="Simplified Arabic" w:eastAsia="Simplified Arabic" w:hAnsi="Simplified Arabic" w:cs="Simplified Arabic"/>
          <w:sz w:val="28"/>
          <w:szCs w:val="28"/>
          <w:rtl/>
        </w:rPr>
        <w:t xml:space="preserve">كما يأتي التوجيه الثقافي في طليعة الأدوات المعتمدة لإدارة التنوع في القوة العاملة حيث أن البيئة المتنوعة  تشمل ثقافات تعكس الطريقة التي يعيش </w:t>
      </w:r>
      <w:proofErr w:type="spellStart"/>
      <w:r>
        <w:rPr>
          <w:rFonts w:ascii="Simplified Arabic" w:eastAsia="Simplified Arabic" w:hAnsi="Simplified Arabic" w:cs="Simplified Arabic"/>
          <w:sz w:val="28"/>
          <w:szCs w:val="28"/>
          <w:rtl/>
        </w:rPr>
        <w:t>بها</w:t>
      </w:r>
      <w:proofErr w:type="spellEnd"/>
      <w:r>
        <w:rPr>
          <w:rFonts w:ascii="Simplified Arabic" w:eastAsia="Simplified Arabic" w:hAnsi="Simplified Arabic" w:cs="Simplified Arabic"/>
          <w:sz w:val="28"/>
          <w:szCs w:val="28"/>
          <w:rtl/>
        </w:rPr>
        <w:t xml:space="preserve"> الناس وتحدد سماتهم عبر تصوير </w:t>
      </w:r>
      <w:proofErr w:type="spellStart"/>
      <w:r>
        <w:rPr>
          <w:rFonts w:ascii="Simplified Arabic" w:eastAsia="Simplified Arabic" w:hAnsi="Simplified Arabic" w:cs="Simplified Arabic"/>
          <w:sz w:val="28"/>
          <w:szCs w:val="28"/>
          <w:rtl/>
        </w:rPr>
        <w:t>سلوكياتهم،</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ومعتقداتهم،</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وقيمهم،</w:t>
      </w:r>
      <w:proofErr w:type="spellEnd"/>
      <w:r>
        <w:rPr>
          <w:rFonts w:ascii="Simplified Arabic" w:eastAsia="Simplified Arabic" w:hAnsi="Simplified Arabic" w:cs="Simplified Arabic"/>
          <w:sz w:val="28"/>
          <w:szCs w:val="28"/>
          <w:rtl/>
        </w:rPr>
        <w:t xml:space="preserve"> ورموزهم التي يتوارثونها من جيل إلى جيل. أما من الناحية التجارية فإن كل منظمة لديها `ثقافتها الخاصة التي تؤثر في شكل الأنشطة داخل وخارج المنظمة فضلا عن  اعتمادها كدليل عام للمنظمة. لذا فإن وظيفة التوجيه الثقافي هي مساعدة كل من كبار السن والموظفين الجدد على فهم ثقافة المنظمة في السياق </w:t>
      </w:r>
      <w:proofErr w:type="spellStart"/>
      <w:r>
        <w:rPr>
          <w:rFonts w:ascii="Simplified Arabic" w:eastAsia="Simplified Arabic" w:hAnsi="Simplified Arabic" w:cs="Simplified Arabic"/>
          <w:sz w:val="28"/>
          <w:szCs w:val="28"/>
          <w:rtl/>
        </w:rPr>
        <w:t>الجديد،</w:t>
      </w:r>
      <w:proofErr w:type="spellEnd"/>
      <w:r>
        <w:rPr>
          <w:rFonts w:ascii="Simplified Arabic" w:eastAsia="Simplified Arabic" w:hAnsi="Simplified Arabic" w:cs="Simplified Arabic"/>
          <w:sz w:val="28"/>
          <w:szCs w:val="28"/>
          <w:rtl/>
        </w:rPr>
        <w:t xml:space="preserve"> كما أنه من واجب الموجه الثقافي أن يشرح للمتدرب كيف تتم الأمور في </w:t>
      </w:r>
      <w:proofErr w:type="spellStart"/>
      <w:r>
        <w:rPr>
          <w:rFonts w:ascii="Simplified Arabic" w:eastAsia="Simplified Arabic" w:hAnsi="Simplified Arabic" w:cs="Simplified Arabic"/>
          <w:sz w:val="28"/>
          <w:szCs w:val="28"/>
          <w:rtl/>
        </w:rPr>
        <w:t>المنظمة،</w:t>
      </w:r>
      <w:proofErr w:type="spellEnd"/>
      <w:r>
        <w:rPr>
          <w:rFonts w:ascii="Simplified Arabic" w:eastAsia="Simplified Arabic" w:hAnsi="Simplified Arabic" w:cs="Simplified Arabic"/>
          <w:sz w:val="28"/>
          <w:szCs w:val="28"/>
          <w:rtl/>
        </w:rPr>
        <w:t xml:space="preserve"> وكيف ينبغي تفسير </w:t>
      </w:r>
      <w:proofErr w:type="spellStart"/>
      <w:r>
        <w:rPr>
          <w:rFonts w:ascii="Simplified Arabic" w:eastAsia="Simplified Arabic" w:hAnsi="Simplified Arabic" w:cs="Simplified Arabic"/>
          <w:sz w:val="28"/>
          <w:szCs w:val="28"/>
          <w:rtl/>
        </w:rPr>
        <w:t>السلوك،</w:t>
      </w:r>
      <w:proofErr w:type="spellEnd"/>
      <w:r>
        <w:rPr>
          <w:rFonts w:ascii="Simplified Arabic" w:eastAsia="Simplified Arabic" w:hAnsi="Simplified Arabic" w:cs="Simplified Arabic"/>
          <w:sz w:val="28"/>
          <w:szCs w:val="28"/>
          <w:rtl/>
        </w:rPr>
        <w:t xml:space="preserve"> حيث أن بعض المنظمات عادة ما يعتبر قسم الموارد </w:t>
      </w:r>
      <w:r>
        <w:rPr>
          <w:rFonts w:ascii="Simplified Arabic" w:eastAsia="Simplified Arabic" w:hAnsi="Simplified Arabic" w:cs="Simplified Arabic"/>
          <w:sz w:val="28"/>
          <w:szCs w:val="28"/>
          <w:rtl/>
        </w:rPr>
        <w:lastRenderedPageBreak/>
        <w:t>البشرية أو إدارة الموارد البشرية كموجه للمنظمة. في حين أن منظمات أخرى تستخدم في بعض الحالات شخصًا أو مجموعة من الناس ليكونوا مرشدين للمنظمة من وقت لآخر.</w:t>
      </w:r>
      <w:r w:rsidRPr="00D977A9">
        <w:rPr>
          <w:rFonts w:ascii="Simplified Arabic" w:eastAsia="Simplified Arabic" w:hAnsi="Simplified Arabic" w:cs="Simplified Arabic"/>
          <w:sz w:val="28"/>
          <w:szCs w:val="28"/>
          <w:lang w:bidi="ar-LB"/>
        </w:rPr>
        <w:t xml:space="preserve"> </w:t>
      </w:r>
      <w:r w:rsidRPr="00D977A9">
        <w:rPr>
          <w:rFonts w:asciiTheme="majorBidi" w:eastAsia="Simplified Arabic" w:hAnsiTheme="majorBidi" w:cstheme="majorBidi"/>
          <w:sz w:val="28"/>
          <w:szCs w:val="28"/>
          <w:lang w:bidi="ar-LB"/>
        </w:rPr>
        <w:t>(Al-</w:t>
      </w:r>
      <w:proofErr w:type="spellStart"/>
      <w:r w:rsidRPr="00D977A9">
        <w:rPr>
          <w:rFonts w:asciiTheme="majorBidi" w:eastAsia="Simplified Arabic" w:hAnsiTheme="majorBidi" w:cstheme="majorBidi"/>
          <w:sz w:val="28"/>
          <w:szCs w:val="28"/>
          <w:lang w:bidi="ar-LB"/>
        </w:rPr>
        <w:t>Mahmood</w:t>
      </w:r>
      <w:proofErr w:type="spellEnd"/>
      <w:r w:rsidRPr="00D977A9">
        <w:rPr>
          <w:rFonts w:asciiTheme="majorBidi" w:eastAsia="Simplified Arabic" w:hAnsiTheme="majorBidi" w:cstheme="majorBidi"/>
          <w:sz w:val="28"/>
          <w:szCs w:val="28"/>
          <w:lang w:bidi="ar-LB"/>
        </w:rPr>
        <w:t xml:space="preserve">, 2013) </w:t>
      </w:r>
    </w:p>
    <w:p w:rsidR="0026711D" w:rsidRPr="0087766A" w:rsidRDefault="0026711D" w:rsidP="0026711D">
      <w:pPr>
        <w:bidi/>
        <w:spacing w:after="120" w:line="240" w:lineRule="auto"/>
        <w:rPr>
          <w:rFonts w:asciiTheme="majorBidi" w:eastAsia="Simplified Arabic" w:hAnsiTheme="majorBidi" w:cstheme="majorBidi"/>
          <w:sz w:val="36"/>
          <w:szCs w:val="36"/>
          <w:lang w:bidi="ar-LB"/>
        </w:rPr>
      </w:pPr>
      <w:r>
        <w:rPr>
          <w:rFonts w:ascii="Simplified Arabic" w:eastAsia="Simplified Arabic" w:hAnsi="Simplified Arabic" w:cs="Simplified Arabic"/>
          <w:sz w:val="28"/>
          <w:szCs w:val="28"/>
          <w:rtl/>
        </w:rPr>
        <w:t xml:space="preserve">في نهاية المطاف إن الهدف الأساسي من المرشد هو مساعدة المشاركين أو الموظفين على معرفة القدرات الخاصة بهم وبالتالي تمكينهم استخدامها </w:t>
      </w:r>
      <w:proofErr w:type="spellStart"/>
      <w:r>
        <w:rPr>
          <w:rFonts w:ascii="Simplified Arabic" w:eastAsia="Simplified Arabic" w:hAnsi="Simplified Arabic" w:cs="Simplified Arabic"/>
          <w:sz w:val="28"/>
          <w:szCs w:val="28"/>
          <w:rtl/>
        </w:rPr>
        <w:t>بفعالية،</w:t>
      </w:r>
      <w:proofErr w:type="spellEnd"/>
      <w:r>
        <w:rPr>
          <w:rFonts w:ascii="Simplified Arabic" w:eastAsia="Simplified Arabic" w:hAnsi="Simplified Arabic" w:cs="Simplified Arabic"/>
          <w:sz w:val="28"/>
          <w:szCs w:val="28"/>
          <w:rtl/>
        </w:rPr>
        <w:t xml:space="preserve"> ولكي يكون المرشد الثقافي </w:t>
      </w:r>
      <w:proofErr w:type="spellStart"/>
      <w:r>
        <w:rPr>
          <w:rFonts w:ascii="Simplified Arabic" w:eastAsia="Simplified Arabic" w:hAnsi="Simplified Arabic" w:cs="Simplified Arabic"/>
          <w:sz w:val="28"/>
          <w:szCs w:val="28"/>
          <w:rtl/>
        </w:rPr>
        <w:t>مؤثراً،</w:t>
      </w:r>
      <w:proofErr w:type="spellEnd"/>
      <w:r>
        <w:rPr>
          <w:rFonts w:ascii="Simplified Arabic" w:eastAsia="Simplified Arabic" w:hAnsi="Simplified Arabic" w:cs="Simplified Arabic"/>
          <w:sz w:val="28"/>
          <w:szCs w:val="28"/>
          <w:rtl/>
        </w:rPr>
        <w:t xml:space="preserve"> يحتاج إلى أن يمتلك معلومات وافرة عن الثقافات </w:t>
      </w:r>
      <w:proofErr w:type="spellStart"/>
      <w:r>
        <w:rPr>
          <w:rFonts w:ascii="Simplified Arabic" w:eastAsia="Simplified Arabic" w:hAnsi="Simplified Arabic" w:cs="Simplified Arabic"/>
          <w:sz w:val="28"/>
          <w:szCs w:val="28"/>
          <w:rtl/>
        </w:rPr>
        <w:t>الإجتماعية</w:t>
      </w:r>
      <w:proofErr w:type="spellEnd"/>
      <w:r>
        <w:rPr>
          <w:rFonts w:ascii="Simplified Arabic" w:eastAsia="Simplified Arabic" w:hAnsi="Simplified Arabic" w:cs="Simplified Arabic"/>
          <w:sz w:val="28"/>
          <w:szCs w:val="28"/>
          <w:rtl/>
        </w:rPr>
        <w:t xml:space="preserve"> المتنوعة والديانات أيضاً تجعله يشعر بالراحة تجاه أهلها </w:t>
      </w:r>
      <w:proofErr w:type="spellStart"/>
      <w:r>
        <w:rPr>
          <w:rFonts w:ascii="Simplified Arabic" w:eastAsia="Simplified Arabic" w:hAnsi="Simplified Arabic" w:cs="Simplified Arabic"/>
          <w:sz w:val="28"/>
          <w:szCs w:val="28"/>
          <w:rtl/>
        </w:rPr>
        <w:t>وثقافتهم،</w:t>
      </w:r>
      <w:proofErr w:type="spellEnd"/>
      <w:r>
        <w:rPr>
          <w:rFonts w:ascii="Simplified Arabic" w:eastAsia="Simplified Arabic" w:hAnsi="Simplified Arabic" w:cs="Simplified Arabic"/>
          <w:sz w:val="28"/>
          <w:szCs w:val="28"/>
          <w:rtl/>
        </w:rPr>
        <w:t xml:space="preserve"> حيث أن هذه المناطق ستدمج وبالتالي تظهر صورة الأشخاص بشكل </w:t>
      </w:r>
      <w:proofErr w:type="spellStart"/>
      <w:r>
        <w:rPr>
          <w:rFonts w:ascii="Simplified Arabic" w:eastAsia="Simplified Arabic" w:hAnsi="Simplified Arabic" w:cs="Simplified Arabic"/>
          <w:sz w:val="28"/>
          <w:szCs w:val="28"/>
          <w:rtl/>
        </w:rPr>
        <w:t>مألوف؛</w:t>
      </w:r>
      <w:proofErr w:type="spellEnd"/>
      <w:r>
        <w:rPr>
          <w:rFonts w:ascii="Simplified Arabic" w:eastAsia="Simplified Arabic" w:hAnsi="Simplified Arabic" w:cs="Simplified Arabic"/>
          <w:sz w:val="28"/>
          <w:szCs w:val="28"/>
          <w:rtl/>
        </w:rPr>
        <w:t xml:space="preserve"> لذا وبناءً على الآراء والتوضيحات الواردة </w:t>
      </w:r>
      <w:proofErr w:type="spellStart"/>
      <w:r>
        <w:rPr>
          <w:rFonts w:ascii="Simplified Arabic" w:eastAsia="Simplified Arabic" w:hAnsi="Simplified Arabic" w:cs="Simplified Arabic"/>
          <w:sz w:val="28"/>
          <w:szCs w:val="28"/>
          <w:rtl/>
        </w:rPr>
        <w:t>أعلاه،</w:t>
      </w:r>
      <w:proofErr w:type="spellEnd"/>
      <w:r>
        <w:rPr>
          <w:rFonts w:ascii="Simplified Arabic" w:eastAsia="Simplified Arabic" w:hAnsi="Simplified Arabic" w:cs="Simplified Arabic"/>
          <w:sz w:val="28"/>
          <w:szCs w:val="28"/>
          <w:rtl/>
        </w:rPr>
        <w:t xml:space="preserve"> يمكن تعريف المرشد الثقافي بأنه فرد أو مجموعة من الأشخاص الذين يعتبرون بمثابة قدوة تخدم الموظفين وتساعدهم على صياغة أهداف تخدم سياسة المنظمة.</w:t>
      </w:r>
      <w:r>
        <w:rPr>
          <w:rFonts w:ascii="Simplified Arabic" w:eastAsia="Simplified Arabic" w:hAnsi="Simplified Arabic" w:cs="Simplified Arabic" w:hint="cs"/>
          <w:sz w:val="28"/>
          <w:szCs w:val="28"/>
          <w:rtl/>
          <w:lang w:bidi="ar-LB"/>
        </w:rPr>
        <w:t xml:space="preserve"> </w:t>
      </w:r>
      <w:proofErr w:type="spellStart"/>
      <w:r>
        <w:rPr>
          <w:rFonts w:asciiTheme="majorBidi" w:hAnsiTheme="majorBidi" w:cstheme="majorBidi"/>
          <w:sz w:val="28"/>
          <w:szCs w:val="32"/>
        </w:rPr>
        <w:t>Ahmadi</w:t>
      </w:r>
      <w:proofErr w:type="spellEnd"/>
      <w:r>
        <w:rPr>
          <w:rFonts w:asciiTheme="majorBidi" w:hAnsiTheme="majorBidi" w:cstheme="majorBidi"/>
          <w:sz w:val="28"/>
          <w:szCs w:val="32"/>
        </w:rPr>
        <w:t xml:space="preserve"> </w:t>
      </w:r>
      <w:r w:rsidRPr="0087766A">
        <w:rPr>
          <w:rFonts w:asciiTheme="majorBidi" w:hAnsiTheme="majorBidi" w:cstheme="majorBidi"/>
          <w:sz w:val="28"/>
          <w:szCs w:val="32"/>
        </w:rPr>
        <w:t xml:space="preserve">&amp; </w:t>
      </w:r>
      <w:proofErr w:type="spellStart"/>
      <w:r>
        <w:rPr>
          <w:rFonts w:asciiTheme="majorBidi" w:hAnsiTheme="majorBidi" w:cstheme="majorBidi"/>
          <w:sz w:val="28"/>
          <w:szCs w:val="32"/>
        </w:rPr>
        <w:t>Nazari</w:t>
      </w:r>
      <w:proofErr w:type="spellEnd"/>
      <w:r>
        <w:rPr>
          <w:rFonts w:asciiTheme="majorBidi" w:hAnsiTheme="majorBidi" w:cstheme="majorBidi"/>
          <w:sz w:val="28"/>
          <w:szCs w:val="32"/>
        </w:rPr>
        <w:t xml:space="preserve">, </w:t>
      </w:r>
      <w:r w:rsidRPr="0087766A">
        <w:rPr>
          <w:rFonts w:asciiTheme="majorBidi" w:hAnsiTheme="majorBidi" w:cstheme="majorBidi"/>
          <w:sz w:val="28"/>
          <w:szCs w:val="32"/>
        </w:rPr>
        <w:t>2018</w:t>
      </w:r>
      <w:r>
        <w:rPr>
          <w:rFonts w:asciiTheme="majorBidi" w:hAnsiTheme="majorBidi" w:cstheme="majorBidi"/>
          <w:sz w:val="28"/>
          <w:szCs w:val="32"/>
        </w:rPr>
        <w:t>)</w:t>
      </w:r>
      <w:proofErr w:type="spellStart"/>
      <w:r>
        <w:rPr>
          <w:rFonts w:asciiTheme="majorBidi" w:hAnsiTheme="majorBidi" w:cstheme="majorBidi" w:hint="cs"/>
          <w:sz w:val="28"/>
          <w:szCs w:val="32"/>
          <w:rtl/>
        </w:rPr>
        <w:t>)</w:t>
      </w:r>
      <w:proofErr w:type="spellEnd"/>
    </w:p>
    <w:p w:rsidR="0026711D" w:rsidRDefault="0026711D" w:rsidP="0026711D">
      <w:pPr>
        <w:rPr>
          <w:sz w:val="24"/>
          <w:szCs w:val="24"/>
        </w:rPr>
      </w:pPr>
      <w:r>
        <w:br w:type="page"/>
      </w:r>
    </w:p>
    <w:p w:rsidR="0026711D" w:rsidRPr="004722D1" w:rsidRDefault="0026711D" w:rsidP="0026711D">
      <w:pPr>
        <w:pBdr>
          <w:top w:val="nil"/>
          <w:left w:val="nil"/>
          <w:bottom w:val="nil"/>
          <w:right w:val="nil"/>
          <w:between w:val="nil"/>
        </w:pBdr>
        <w:bidi/>
        <w:spacing w:before="100" w:beforeAutospacing="1" w:after="240" w:line="240" w:lineRule="auto"/>
        <w:rPr>
          <w:rFonts w:ascii="Simplified Arabic" w:eastAsia="Simplified Arabic" w:hAnsi="Simplified Arabic" w:cs="Simplified Arabic"/>
          <w:bCs/>
          <w:color w:val="C00000"/>
          <w:sz w:val="32"/>
          <w:szCs w:val="32"/>
        </w:rPr>
      </w:pPr>
      <w:bookmarkStart w:id="18" w:name="_heading=h.2jxsxqh" w:colFirst="0" w:colLast="0"/>
      <w:bookmarkEnd w:id="18"/>
      <w:r w:rsidRPr="008B23F8">
        <w:rPr>
          <w:rFonts w:ascii="Simplified Arabic" w:eastAsia="Simplified Arabic" w:hAnsi="Simplified Arabic" w:cs="Simplified Arabic" w:hint="cs"/>
          <w:bCs/>
          <w:color w:val="C00000"/>
          <w:sz w:val="32"/>
          <w:szCs w:val="32"/>
          <w:rtl/>
        </w:rPr>
        <w:lastRenderedPageBreak/>
        <w:t>المبحث</w:t>
      </w:r>
      <w:r w:rsidRPr="008B23F8">
        <w:rPr>
          <w:rFonts w:ascii="Simplified Arabic" w:eastAsia="Simplified Arabic" w:hAnsi="Simplified Arabic" w:cs="Simplified Arabic"/>
          <w:bCs/>
          <w:color w:val="C00000"/>
          <w:sz w:val="32"/>
          <w:szCs w:val="32"/>
          <w:rtl/>
        </w:rPr>
        <w:t xml:space="preserve"> </w:t>
      </w:r>
      <w:r w:rsidRPr="004722D1">
        <w:rPr>
          <w:rFonts w:ascii="Simplified Arabic" w:eastAsia="Simplified Arabic" w:hAnsi="Simplified Arabic" w:cs="Simplified Arabic"/>
          <w:bCs/>
          <w:color w:val="C00000"/>
          <w:sz w:val="32"/>
          <w:szCs w:val="32"/>
          <w:rtl/>
        </w:rPr>
        <w:t>الثالث الإطار العملي للدراسة</w:t>
      </w:r>
    </w:p>
    <w:p w:rsidR="0026711D" w:rsidRPr="004722D1" w:rsidRDefault="0026711D" w:rsidP="0026711D">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4"/>
          <w:szCs w:val="24"/>
          <w:u w:val="single"/>
        </w:rPr>
      </w:pPr>
      <w:bookmarkStart w:id="19" w:name="_heading=h.z337ya" w:colFirst="0" w:colLast="0"/>
      <w:bookmarkEnd w:id="19"/>
      <w:r w:rsidRPr="004722D1">
        <w:rPr>
          <w:rFonts w:ascii="Simplified Arabic" w:eastAsia="Simplified Arabic" w:hAnsi="Simplified Arabic" w:cs="Simplified Arabic"/>
          <w:bCs/>
          <w:color w:val="000000"/>
          <w:sz w:val="28"/>
          <w:szCs w:val="28"/>
          <w:u w:val="single"/>
          <w:rtl/>
        </w:rPr>
        <w:t xml:space="preserve">أولاً عرض لمجمل </w:t>
      </w:r>
      <w:r w:rsidRPr="004722D1">
        <w:rPr>
          <w:rFonts w:ascii="Simplified Arabic" w:eastAsia="Simplified Arabic" w:hAnsi="Simplified Arabic" w:cs="Simplified Arabic"/>
          <w:bCs/>
          <w:sz w:val="28"/>
          <w:szCs w:val="28"/>
          <w:u w:val="single"/>
          <w:rtl/>
        </w:rPr>
        <w:t>الاستمارات</w:t>
      </w:r>
      <w:r w:rsidRPr="004722D1">
        <w:rPr>
          <w:rFonts w:ascii="Simplified Arabic" w:eastAsia="Simplified Arabic" w:hAnsi="Simplified Arabic" w:cs="Simplified Arabic"/>
          <w:bCs/>
          <w:color w:val="000000"/>
          <w:sz w:val="28"/>
          <w:szCs w:val="28"/>
          <w:u w:val="single"/>
          <w:rtl/>
        </w:rPr>
        <w:t xml:space="preserve"> التي وزعت على مركز المدينة التجاري</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الأسلوب الذي تم اعتماده في سبيل جمع المعلومات من المركز التجاري </w:t>
      </w:r>
      <w:r w:rsidRPr="007D62E5">
        <w:rPr>
          <w:rFonts w:asciiTheme="majorBidi" w:hAnsiTheme="majorBidi" w:cstheme="majorBidi"/>
          <w:sz w:val="28"/>
          <w:szCs w:val="28"/>
        </w:rPr>
        <w:t>Mall</w:t>
      </w:r>
      <w:r>
        <w:rPr>
          <w:rFonts w:ascii="Simplified Arabic" w:eastAsia="Simplified Arabic" w:hAnsi="Simplified Arabic" w:cs="Simplified Arabic"/>
          <w:sz w:val="28"/>
          <w:szCs w:val="28"/>
          <w:rtl/>
        </w:rPr>
        <w:t xml:space="preserve"> (عينة البحث</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هو </w:t>
      </w:r>
      <w:proofErr w:type="spellStart"/>
      <w:r>
        <w:rPr>
          <w:rFonts w:ascii="Simplified Arabic" w:eastAsia="Simplified Arabic" w:hAnsi="Simplified Arabic" w:cs="Simplified Arabic"/>
          <w:sz w:val="28"/>
          <w:szCs w:val="28"/>
          <w:rtl/>
        </w:rPr>
        <w:t>الإستبانة،</w:t>
      </w:r>
      <w:proofErr w:type="spellEnd"/>
      <w:r>
        <w:rPr>
          <w:rFonts w:ascii="Simplified Arabic" w:eastAsia="Simplified Arabic" w:hAnsi="Simplified Arabic" w:cs="Simplified Arabic"/>
          <w:sz w:val="28"/>
          <w:szCs w:val="28"/>
          <w:rtl/>
        </w:rPr>
        <w:t xml:space="preserve"> وذلك من خلال توزيع</w:t>
      </w:r>
      <w:r>
        <w:rPr>
          <w:rFonts w:ascii="Simplified Arabic" w:eastAsia="Simplified Arabic" w:hAnsi="Simplified Arabic" w:cs="Simplified Arabic" w:hint="cs"/>
          <w:sz w:val="28"/>
          <w:szCs w:val="28"/>
          <w:rtl/>
        </w:rPr>
        <w:t xml:space="preserve"> 50 </w:t>
      </w:r>
      <w:proofErr w:type="spellStart"/>
      <w:r>
        <w:rPr>
          <w:rFonts w:ascii="Simplified Arabic" w:eastAsia="Simplified Arabic" w:hAnsi="Simplified Arabic" w:cs="Simplified Arabic" w:hint="cs"/>
          <w:sz w:val="28"/>
          <w:szCs w:val="28"/>
          <w:rtl/>
        </w:rPr>
        <w:t>إ</w:t>
      </w:r>
      <w:r>
        <w:rPr>
          <w:rFonts w:ascii="Simplified Arabic" w:eastAsia="Simplified Arabic" w:hAnsi="Simplified Arabic" w:cs="Simplified Arabic"/>
          <w:sz w:val="28"/>
          <w:szCs w:val="28"/>
          <w:rtl/>
        </w:rPr>
        <w:t>ستما</w:t>
      </w:r>
      <w:r>
        <w:rPr>
          <w:rFonts w:ascii="Simplified Arabic" w:eastAsia="Simplified Arabic" w:hAnsi="Simplified Arabic" w:cs="Simplified Arabic" w:hint="cs"/>
          <w:sz w:val="28"/>
          <w:szCs w:val="28"/>
          <w:rtl/>
        </w:rPr>
        <w:t>رة</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و</w:t>
      </w:r>
      <w:r>
        <w:rPr>
          <w:rFonts w:ascii="Simplified Arabic" w:eastAsia="Simplified Arabic" w:hAnsi="Simplified Arabic" w:cs="Simplified Arabic"/>
          <w:sz w:val="28"/>
          <w:szCs w:val="28"/>
          <w:rtl/>
        </w:rPr>
        <w:t>جمعها</w:t>
      </w:r>
      <w:r>
        <w:rPr>
          <w:rFonts w:ascii="Simplified Arabic" w:eastAsia="Simplified Arabic" w:hAnsi="Simplified Arabic" w:cs="Simplified Arabic" w:hint="cs"/>
          <w:sz w:val="28"/>
          <w:szCs w:val="28"/>
          <w:rtl/>
        </w:rPr>
        <w:t xml:space="preserve"> </w:t>
      </w:r>
      <w:proofErr w:type="spellStart"/>
      <w:r>
        <w:rPr>
          <w:rFonts w:ascii="Simplified Arabic" w:eastAsia="Simplified Arabic" w:hAnsi="Simplified Arabic" w:cs="Simplified Arabic" w:hint="cs"/>
          <w:sz w:val="28"/>
          <w:szCs w:val="28"/>
          <w:rtl/>
        </w:rPr>
        <w:t>كاملة،</w:t>
      </w:r>
      <w:proofErr w:type="spellEnd"/>
      <w:r>
        <w:rPr>
          <w:rFonts w:ascii="Simplified Arabic" w:eastAsia="Simplified Arabic" w:hAnsi="Simplified Arabic" w:cs="Simplified Arabic" w:hint="cs"/>
          <w:sz w:val="28"/>
          <w:szCs w:val="28"/>
          <w:rtl/>
        </w:rPr>
        <w:t xml:space="preserve"> ومن ثم</w:t>
      </w:r>
      <w:r>
        <w:rPr>
          <w:rFonts w:ascii="Simplified Arabic" w:eastAsia="Simplified Arabic" w:hAnsi="Simplified Arabic" w:cs="Simplified Arabic"/>
          <w:sz w:val="28"/>
          <w:szCs w:val="28"/>
          <w:rtl/>
        </w:rPr>
        <w:t xml:space="preserve"> وصف مضمونها وتحليل البيانات التي تحتويها</w:t>
      </w:r>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قبل البدء بتحليل </w:t>
      </w:r>
      <w:proofErr w:type="spellStart"/>
      <w:r>
        <w:rPr>
          <w:rFonts w:ascii="Simplified Arabic" w:eastAsia="Simplified Arabic" w:hAnsi="Simplified Arabic" w:cs="Simplified Arabic"/>
          <w:sz w:val="28"/>
          <w:szCs w:val="28"/>
          <w:rtl/>
        </w:rPr>
        <w:t>الاستبيانات،</w:t>
      </w:r>
      <w:proofErr w:type="spellEnd"/>
      <w:r>
        <w:rPr>
          <w:rFonts w:ascii="Simplified Arabic" w:eastAsia="Simplified Arabic" w:hAnsi="Simplified Arabic" w:cs="Simplified Arabic"/>
          <w:sz w:val="28"/>
          <w:szCs w:val="28"/>
          <w:rtl/>
        </w:rPr>
        <w:t xml:space="preserve"> لا بد من الإشارة إلى درجة الثبات </w:t>
      </w:r>
      <w:r>
        <w:rPr>
          <w:rFonts w:ascii="Simplified Arabic" w:eastAsia="Simplified Arabic" w:hAnsi="Simplified Arabic" w:cs="Simplified Arabic"/>
          <w:sz w:val="28"/>
          <w:szCs w:val="28"/>
        </w:rPr>
        <w:t xml:space="preserve"> </w:t>
      </w:r>
      <w:proofErr w:type="spellStart"/>
      <w:r w:rsidRPr="007D62E5">
        <w:rPr>
          <w:rFonts w:asciiTheme="majorBidi" w:eastAsia="Simplified Arabic" w:hAnsiTheme="majorBidi" w:cstheme="majorBidi"/>
          <w:sz w:val="28"/>
          <w:szCs w:val="28"/>
        </w:rPr>
        <w:t>Cronbach's</w:t>
      </w:r>
      <w:proofErr w:type="spellEnd"/>
      <w:r w:rsidRPr="007D62E5">
        <w:rPr>
          <w:rFonts w:asciiTheme="majorBidi" w:hAnsiTheme="majorBidi" w:cstheme="majorBidi"/>
          <w:sz w:val="28"/>
          <w:szCs w:val="28"/>
        </w:rPr>
        <w:t xml:space="preserve"> Alpha</w:t>
      </w:r>
      <w:r>
        <w:rPr>
          <w:rFonts w:ascii="Simplified Arabic" w:eastAsia="Simplified Arabic" w:hAnsi="Simplified Arabic" w:cs="Simplified Arabic"/>
          <w:sz w:val="28"/>
          <w:szCs w:val="28"/>
          <w:rtl/>
        </w:rPr>
        <w:t>بالإضافة إلى مقياس الثقة.</w:t>
      </w:r>
    </w:p>
    <w:p w:rsidR="0026711D" w:rsidRDefault="0026711D" w:rsidP="0026711D">
      <w:pPr>
        <w:keepNext/>
        <w:pBdr>
          <w:top w:val="nil"/>
          <w:left w:val="nil"/>
          <w:bottom w:val="nil"/>
          <w:right w:val="nil"/>
          <w:between w:val="nil"/>
        </w:pBdr>
        <w:bidi/>
        <w:jc w:val="center"/>
        <w:rPr>
          <w:rFonts w:ascii="Simplified Arabic" w:eastAsia="Simplified Arabic" w:hAnsi="Simplified Arabic" w:cs="Simplified Arabic"/>
          <w:b/>
          <w:color w:val="000000"/>
        </w:rPr>
      </w:pPr>
      <w:bookmarkStart w:id="20" w:name="_heading=h.3j2qqm3" w:colFirst="0" w:colLast="0"/>
      <w:bookmarkEnd w:id="20"/>
      <w:r>
        <w:rPr>
          <w:rFonts w:ascii="Simplified Arabic" w:eastAsia="Simplified Arabic" w:hAnsi="Simplified Arabic" w:cs="Simplified Arabic"/>
          <w:b/>
          <w:color w:val="000000"/>
          <w:rtl/>
        </w:rPr>
        <w:t>الجدول (1</w:t>
      </w:r>
      <w:proofErr w:type="spellStart"/>
      <w:r>
        <w:rPr>
          <w:rFonts w:ascii="Simplified Arabic" w:eastAsia="Simplified Arabic" w:hAnsi="Simplified Arabic" w:cs="Simplified Arabic"/>
          <w:b/>
          <w:color w:val="000000"/>
          <w:rtl/>
        </w:rPr>
        <w:t>)</w:t>
      </w:r>
      <w:proofErr w:type="spellEnd"/>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color w:val="000000"/>
          <w:rtl/>
        </w:rPr>
        <w:t>قيمة درجة الثبات</w:t>
      </w:r>
    </w:p>
    <w:tbl>
      <w:tblPr>
        <w:tblW w:w="43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98"/>
        <w:gridCol w:w="1206"/>
        <w:gridCol w:w="1275"/>
      </w:tblGrid>
      <w:tr w:rsidR="0026711D" w:rsidTr="0026711D">
        <w:trPr>
          <w:cantSplit/>
          <w:trHeight w:val="326"/>
          <w:jc w:val="center"/>
        </w:trPr>
        <w:tc>
          <w:tcPr>
            <w:tcW w:w="1898" w:type="dxa"/>
            <w:tcBorders>
              <w:top w:val="single" w:sz="16" w:space="0" w:color="000000"/>
              <w:bottom w:val="single" w:sz="16" w:space="0" w:color="000000"/>
            </w:tcBorders>
            <w:shd w:val="clear" w:color="auto" w:fill="FFFFFF"/>
            <w:vAlign w:val="center"/>
          </w:tcPr>
          <w:p w:rsidR="0026711D" w:rsidRPr="007D62E5" w:rsidRDefault="0026711D" w:rsidP="0026711D">
            <w:pPr>
              <w:ind w:left="60" w:right="60"/>
              <w:jc w:val="center"/>
              <w:rPr>
                <w:rFonts w:asciiTheme="majorBidi" w:hAnsiTheme="majorBidi" w:cstheme="majorBidi"/>
                <w:color w:val="000000"/>
                <w:sz w:val="18"/>
                <w:szCs w:val="18"/>
              </w:rPr>
            </w:pPr>
            <w:r>
              <w:rPr>
                <w:rFonts w:asciiTheme="majorBidi" w:hAnsiTheme="majorBidi" w:cstheme="majorBidi" w:hint="cs"/>
                <w:color w:val="000000"/>
                <w:sz w:val="18"/>
                <w:szCs w:val="18"/>
                <w:rtl/>
              </w:rPr>
              <w:t>متغيرات الدراسة</w:t>
            </w:r>
          </w:p>
        </w:tc>
        <w:tc>
          <w:tcPr>
            <w:tcW w:w="1206" w:type="dxa"/>
            <w:tcBorders>
              <w:top w:val="single" w:sz="16" w:space="0" w:color="000000"/>
              <w:bottom w:val="single" w:sz="16" w:space="0" w:color="000000"/>
            </w:tcBorders>
            <w:shd w:val="clear" w:color="auto" w:fill="FFFFFF"/>
            <w:vAlign w:val="center"/>
          </w:tcPr>
          <w:p w:rsidR="0026711D" w:rsidRPr="007D62E5" w:rsidRDefault="0026711D" w:rsidP="0026711D">
            <w:pPr>
              <w:ind w:left="60" w:right="60"/>
              <w:jc w:val="center"/>
              <w:rPr>
                <w:rFonts w:asciiTheme="majorBidi" w:hAnsiTheme="majorBidi" w:cstheme="majorBidi"/>
                <w:color w:val="000000"/>
                <w:sz w:val="18"/>
                <w:szCs w:val="18"/>
              </w:rPr>
            </w:pPr>
            <w:proofErr w:type="spellStart"/>
            <w:r w:rsidRPr="007D62E5">
              <w:rPr>
                <w:rFonts w:asciiTheme="majorBidi" w:hAnsiTheme="majorBidi" w:cstheme="majorBidi"/>
                <w:color w:val="000000"/>
                <w:sz w:val="18"/>
                <w:szCs w:val="18"/>
              </w:rPr>
              <w:t>Cronbach's</w:t>
            </w:r>
            <w:proofErr w:type="spellEnd"/>
            <w:r w:rsidRPr="007D62E5">
              <w:rPr>
                <w:rFonts w:asciiTheme="majorBidi" w:hAnsiTheme="majorBidi" w:cstheme="majorBidi"/>
                <w:color w:val="000000"/>
                <w:sz w:val="18"/>
                <w:szCs w:val="18"/>
              </w:rPr>
              <w:t xml:space="preserve"> Alpha</w:t>
            </w:r>
          </w:p>
        </w:tc>
        <w:tc>
          <w:tcPr>
            <w:tcW w:w="1275" w:type="dxa"/>
            <w:tcBorders>
              <w:top w:val="single" w:sz="16" w:space="0" w:color="000000"/>
              <w:bottom w:val="single" w:sz="16" w:space="0" w:color="000000"/>
              <w:right w:val="single" w:sz="16" w:space="0" w:color="000000"/>
            </w:tcBorders>
            <w:shd w:val="clear" w:color="auto" w:fill="FFFFFF"/>
            <w:vAlign w:val="center"/>
          </w:tcPr>
          <w:p w:rsidR="0026711D" w:rsidRPr="007D62E5" w:rsidRDefault="0026711D" w:rsidP="0026711D">
            <w:pPr>
              <w:ind w:left="60" w:right="60"/>
              <w:jc w:val="center"/>
              <w:rPr>
                <w:rFonts w:asciiTheme="majorBidi" w:hAnsiTheme="majorBidi" w:cstheme="majorBidi"/>
                <w:color w:val="000000"/>
                <w:sz w:val="18"/>
                <w:szCs w:val="18"/>
              </w:rPr>
            </w:pPr>
            <w:r w:rsidRPr="007D62E5">
              <w:rPr>
                <w:rFonts w:asciiTheme="majorBidi" w:hAnsiTheme="majorBidi" w:cstheme="majorBidi"/>
                <w:color w:val="000000"/>
                <w:sz w:val="18"/>
                <w:szCs w:val="18"/>
              </w:rPr>
              <w:t>N of Items</w:t>
            </w:r>
          </w:p>
        </w:tc>
      </w:tr>
      <w:tr w:rsidR="0026711D" w:rsidTr="0026711D">
        <w:trPr>
          <w:cantSplit/>
          <w:trHeight w:val="326"/>
          <w:jc w:val="center"/>
        </w:trPr>
        <w:tc>
          <w:tcPr>
            <w:tcW w:w="1898" w:type="dxa"/>
            <w:tcBorders>
              <w:top w:val="single" w:sz="16" w:space="0" w:color="000000"/>
              <w:bottom w:val="single" w:sz="16" w:space="0" w:color="000000"/>
            </w:tcBorders>
            <w:shd w:val="clear" w:color="auto" w:fill="FFFFFF"/>
            <w:vAlign w:val="center"/>
          </w:tcPr>
          <w:p w:rsidR="0026711D" w:rsidRPr="005A312A" w:rsidRDefault="0026711D" w:rsidP="0026711D">
            <w:pPr>
              <w:ind w:left="60" w:right="60"/>
              <w:jc w:val="center"/>
              <w:rPr>
                <w:rFonts w:ascii="Simplified Arabic" w:hAnsi="Simplified Arabic" w:cs="Simplified Arabic"/>
                <w:color w:val="000000"/>
                <w:sz w:val="18"/>
                <w:szCs w:val="18"/>
                <w:rtl/>
                <w:lang w:bidi="ar-LB"/>
              </w:rPr>
            </w:pPr>
            <w:r>
              <w:rPr>
                <w:rFonts w:ascii="Simplified Arabic" w:hAnsi="Simplified Arabic" w:cs="Simplified Arabic" w:hint="cs"/>
                <w:color w:val="000000"/>
                <w:sz w:val="18"/>
                <w:szCs w:val="18"/>
                <w:rtl/>
                <w:lang w:bidi="ar-LB"/>
              </w:rPr>
              <w:t>ال</w:t>
            </w:r>
            <w:r w:rsidRPr="005A312A">
              <w:rPr>
                <w:rFonts w:ascii="Simplified Arabic" w:hAnsi="Simplified Arabic" w:cs="Simplified Arabic"/>
                <w:color w:val="000000"/>
                <w:sz w:val="18"/>
                <w:szCs w:val="18"/>
                <w:rtl/>
                <w:lang w:bidi="ar-LB"/>
              </w:rPr>
              <w:t>متغير</w:t>
            </w:r>
            <w:r>
              <w:rPr>
                <w:rFonts w:ascii="Simplified Arabic" w:hAnsi="Simplified Arabic" w:cs="Simplified Arabic" w:hint="cs"/>
                <w:color w:val="000000"/>
                <w:sz w:val="18"/>
                <w:szCs w:val="18"/>
                <w:rtl/>
                <w:lang w:bidi="ar-LB"/>
              </w:rPr>
              <w:t xml:space="preserve"> المستقل</w:t>
            </w:r>
            <w:r w:rsidRPr="005A312A">
              <w:rPr>
                <w:rFonts w:ascii="Simplified Arabic" w:hAnsi="Simplified Arabic" w:cs="Simplified Arabic"/>
                <w:color w:val="000000"/>
                <w:sz w:val="18"/>
                <w:szCs w:val="18"/>
                <w:rtl/>
                <w:lang w:bidi="ar-LB"/>
              </w:rPr>
              <w:t xml:space="preserve"> إدارة التنوع</w:t>
            </w:r>
          </w:p>
        </w:tc>
        <w:tc>
          <w:tcPr>
            <w:tcW w:w="1206" w:type="dxa"/>
            <w:tcBorders>
              <w:top w:val="single" w:sz="16" w:space="0" w:color="000000"/>
              <w:bottom w:val="single" w:sz="16" w:space="0" w:color="000000"/>
            </w:tcBorders>
            <w:shd w:val="clear" w:color="auto" w:fill="FFFFFF"/>
            <w:vAlign w:val="center"/>
          </w:tcPr>
          <w:p w:rsidR="0026711D" w:rsidRPr="00762A0B" w:rsidRDefault="0026711D" w:rsidP="0026711D">
            <w:pPr>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tl/>
              </w:rPr>
              <w:t>0.96</w:t>
            </w:r>
            <w:r>
              <w:rPr>
                <w:rFonts w:asciiTheme="majorBidi" w:hAnsiTheme="majorBidi" w:cstheme="majorBidi" w:hint="cs"/>
                <w:color w:val="000000"/>
                <w:sz w:val="18"/>
                <w:szCs w:val="18"/>
                <w:rtl/>
              </w:rPr>
              <w:t>7</w:t>
            </w:r>
          </w:p>
        </w:tc>
        <w:tc>
          <w:tcPr>
            <w:tcW w:w="1275" w:type="dxa"/>
            <w:tcBorders>
              <w:top w:val="single" w:sz="16" w:space="0" w:color="000000"/>
              <w:bottom w:val="single" w:sz="16" w:space="0" w:color="000000"/>
              <w:right w:val="single" w:sz="16" w:space="0" w:color="000000"/>
            </w:tcBorders>
            <w:shd w:val="clear" w:color="auto" w:fill="FFFFFF"/>
            <w:vAlign w:val="center"/>
          </w:tcPr>
          <w:p w:rsidR="0026711D" w:rsidRPr="00762A0B" w:rsidRDefault="0026711D" w:rsidP="0026711D">
            <w:pPr>
              <w:ind w:left="60" w:right="60"/>
              <w:jc w:val="center"/>
              <w:rPr>
                <w:rFonts w:asciiTheme="majorBidi" w:hAnsiTheme="majorBidi" w:cstheme="majorBidi"/>
                <w:color w:val="000000"/>
                <w:sz w:val="18"/>
                <w:szCs w:val="18"/>
              </w:rPr>
            </w:pPr>
            <w:r w:rsidRPr="00762A0B">
              <w:rPr>
                <w:rFonts w:asciiTheme="majorBidi" w:hAnsiTheme="majorBidi" w:cstheme="majorBidi"/>
                <w:color w:val="000000"/>
                <w:sz w:val="18"/>
                <w:szCs w:val="18"/>
              </w:rPr>
              <w:t>6</w:t>
            </w:r>
          </w:p>
        </w:tc>
      </w:tr>
      <w:tr w:rsidR="0026711D" w:rsidTr="0026711D">
        <w:trPr>
          <w:cantSplit/>
          <w:trHeight w:val="305"/>
          <w:jc w:val="center"/>
        </w:trPr>
        <w:tc>
          <w:tcPr>
            <w:tcW w:w="1898" w:type="dxa"/>
            <w:tcBorders>
              <w:top w:val="single" w:sz="16" w:space="0" w:color="000000"/>
              <w:bottom w:val="single" w:sz="16" w:space="0" w:color="000000"/>
            </w:tcBorders>
            <w:shd w:val="clear" w:color="auto" w:fill="FFFFFF"/>
            <w:vAlign w:val="center"/>
          </w:tcPr>
          <w:p w:rsidR="0026711D" w:rsidRPr="005A312A" w:rsidRDefault="0026711D" w:rsidP="0026711D">
            <w:pPr>
              <w:ind w:left="60" w:right="60"/>
              <w:jc w:val="center"/>
              <w:rPr>
                <w:rFonts w:ascii="Simplified Arabic" w:eastAsia="Arial" w:hAnsi="Simplified Arabic" w:cs="Simplified Arabic"/>
                <w:color w:val="000000"/>
                <w:sz w:val="18"/>
                <w:szCs w:val="18"/>
              </w:rPr>
            </w:pPr>
            <w:r>
              <w:rPr>
                <w:rFonts w:ascii="Simplified Arabic" w:eastAsia="Arial" w:hAnsi="Simplified Arabic" w:cs="Simplified Arabic" w:hint="cs"/>
                <w:color w:val="000000"/>
                <w:sz w:val="18"/>
                <w:szCs w:val="18"/>
                <w:rtl/>
              </w:rPr>
              <w:t>ال</w:t>
            </w:r>
            <w:r w:rsidRPr="005A312A">
              <w:rPr>
                <w:rFonts w:ascii="Simplified Arabic" w:eastAsia="Arial" w:hAnsi="Simplified Arabic" w:cs="Simplified Arabic"/>
                <w:color w:val="000000"/>
                <w:sz w:val="18"/>
                <w:szCs w:val="18"/>
                <w:rtl/>
              </w:rPr>
              <w:t>متغير</w:t>
            </w:r>
            <w:r>
              <w:rPr>
                <w:rFonts w:ascii="Simplified Arabic" w:eastAsia="Arial" w:hAnsi="Simplified Arabic" w:cs="Simplified Arabic" w:hint="cs"/>
                <w:color w:val="000000"/>
                <w:sz w:val="18"/>
                <w:szCs w:val="18"/>
                <w:rtl/>
              </w:rPr>
              <w:t xml:space="preserve"> التابع</w:t>
            </w:r>
            <w:r w:rsidRPr="005A312A">
              <w:rPr>
                <w:rFonts w:ascii="Simplified Arabic" w:eastAsia="Arial" w:hAnsi="Simplified Arabic" w:cs="Simplified Arabic"/>
                <w:color w:val="000000"/>
                <w:sz w:val="18"/>
                <w:szCs w:val="18"/>
                <w:rtl/>
              </w:rPr>
              <w:t xml:space="preserve"> العدالة التنظيمية</w:t>
            </w:r>
          </w:p>
        </w:tc>
        <w:tc>
          <w:tcPr>
            <w:tcW w:w="1206" w:type="dxa"/>
            <w:tcBorders>
              <w:top w:val="single" w:sz="16" w:space="0" w:color="000000"/>
              <w:bottom w:val="single" w:sz="16" w:space="0" w:color="000000"/>
            </w:tcBorders>
            <w:shd w:val="clear" w:color="auto" w:fill="FFFFFF"/>
            <w:vAlign w:val="center"/>
          </w:tcPr>
          <w:p w:rsidR="0026711D" w:rsidRPr="00762A0B" w:rsidRDefault="0026711D" w:rsidP="0026711D">
            <w:pPr>
              <w:ind w:left="60" w:right="60"/>
              <w:jc w:val="center"/>
              <w:rPr>
                <w:rFonts w:asciiTheme="majorBidi" w:eastAsia="Arial" w:hAnsiTheme="majorBidi" w:cstheme="majorBidi"/>
                <w:color w:val="000000"/>
                <w:sz w:val="18"/>
                <w:szCs w:val="18"/>
              </w:rPr>
            </w:pPr>
            <w:r w:rsidRPr="00762A0B">
              <w:rPr>
                <w:rFonts w:asciiTheme="majorBidi" w:eastAsia="Arial" w:hAnsiTheme="majorBidi" w:cstheme="majorBidi"/>
                <w:color w:val="000000"/>
                <w:sz w:val="18"/>
                <w:szCs w:val="18"/>
              </w:rPr>
              <w:t>0.965</w:t>
            </w:r>
          </w:p>
        </w:tc>
        <w:tc>
          <w:tcPr>
            <w:tcW w:w="1275" w:type="dxa"/>
            <w:tcBorders>
              <w:top w:val="single" w:sz="16" w:space="0" w:color="000000"/>
              <w:bottom w:val="single" w:sz="16" w:space="0" w:color="000000"/>
              <w:right w:val="single" w:sz="16" w:space="0" w:color="000000"/>
            </w:tcBorders>
            <w:shd w:val="clear" w:color="auto" w:fill="FFFFFF"/>
            <w:vAlign w:val="center"/>
          </w:tcPr>
          <w:p w:rsidR="0026711D" w:rsidRPr="00762A0B" w:rsidRDefault="0026711D" w:rsidP="0026711D">
            <w:pPr>
              <w:ind w:left="60" w:right="60"/>
              <w:jc w:val="center"/>
              <w:rPr>
                <w:rFonts w:asciiTheme="majorBidi" w:eastAsia="Arial" w:hAnsiTheme="majorBidi" w:cstheme="majorBidi"/>
                <w:color w:val="000000"/>
                <w:sz w:val="18"/>
                <w:szCs w:val="18"/>
              </w:rPr>
            </w:pPr>
            <w:r w:rsidRPr="00762A0B">
              <w:rPr>
                <w:rFonts w:asciiTheme="majorBidi" w:eastAsia="Arial" w:hAnsiTheme="majorBidi" w:cstheme="majorBidi"/>
                <w:color w:val="000000"/>
                <w:sz w:val="18"/>
                <w:szCs w:val="18"/>
              </w:rPr>
              <w:t>5</w:t>
            </w:r>
          </w:p>
        </w:tc>
      </w:tr>
    </w:tbl>
    <w:p w:rsidR="0026711D" w:rsidRDefault="0026711D" w:rsidP="0026711D">
      <w:pPr>
        <w:rPr>
          <w:rFonts w:ascii="Times New Roman" w:hAnsi="Times New Roman"/>
          <w:sz w:val="24"/>
          <w:szCs w:val="24"/>
        </w:rPr>
      </w:pPr>
    </w:p>
    <w:p w:rsidR="0026711D" w:rsidRDefault="0026711D" w:rsidP="0026711D">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كما يظهر الجدول </w:t>
      </w:r>
      <w:r>
        <w:rPr>
          <w:rFonts w:ascii="Simplified Arabic" w:eastAsia="Simplified Arabic" w:hAnsi="Simplified Arabic" w:cs="Simplified Arabic" w:hint="cs"/>
          <w:sz w:val="28"/>
          <w:szCs w:val="28"/>
          <w:rtl/>
          <w:lang w:bidi="ar-LB"/>
        </w:rPr>
        <w:t>(1</w:t>
      </w:r>
      <w:proofErr w:type="spellStart"/>
      <w:r>
        <w:rPr>
          <w:rFonts w:ascii="Simplified Arabic" w:eastAsia="Simplified Arabic" w:hAnsi="Simplified Arabic" w:cs="Simplified Arabic" w:hint="cs"/>
          <w:sz w:val="28"/>
          <w:szCs w:val="28"/>
          <w:rtl/>
          <w:lang w:bidi="ar-LB"/>
        </w:rPr>
        <w:t>)</w:t>
      </w:r>
      <w:proofErr w:type="spellEnd"/>
      <w:r>
        <w:rPr>
          <w:rFonts w:ascii="Simplified Arabic" w:eastAsia="Simplified Arabic" w:hAnsi="Simplified Arabic" w:cs="Simplified Arabic"/>
          <w:sz w:val="28"/>
          <w:szCs w:val="28"/>
          <w:rtl/>
        </w:rPr>
        <w:t xml:space="preserve"> أن قيمة درجة الثبات </w:t>
      </w:r>
      <w:r>
        <w:rPr>
          <w:rFonts w:ascii="Simplified Arabic" w:eastAsia="Simplified Arabic" w:hAnsi="Simplified Arabic" w:cs="Simplified Arabic"/>
          <w:sz w:val="28"/>
          <w:szCs w:val="28"/>
        </w:rPr>
        <w:t xml:space="preserve"> </w:t>
      </w:r>
      <w:proofErr w:type="spellStart"/>
      <w:r w:rsidRPr="007D62E5">
        <w:rPr>
          <w:rFonts w:asciiTheme="majorBidi" w:eastAsia="Simplified Arabic" w:hAnsiTheme="majorBidi" w:cstheme="majorBidi"/>
          <w:sz w:val="28"/>
          <w:szCs w:val="28"/>
        </w:rPr>
        <w:t>Cronbach's</w:t>
      </w:r>
      <w:proofErr w:type="spellEnd"/>
      <w:r w:rsidRPr="007D62E5">
        <w:rPr>
          <w:rFonts w:asciiTheme="majorBidi" w:hAnsiTheme="majorBidi" w:cstheme="majorBidi"/>
          <w:sz w:val="28"/>
          <w:szCs w:val="28"/>
        </w:rPr>
        <w:t xml:space="preserve"> alpha</w:t>
      </w:r>
      <w:r>
        <w:rPr>
          <w:sz w:val="28"/>
          <w:szCs w:val="28"/>
        </w:rPr>
        <w:t xml:space="preserve"> </w:t>
      </w:r>
      <w:r>
        <w:rPr>
          <w:rFonts w:ascii="Simplified Arabic" w:eastAsia="Simplified Arabic" w:hAnsi="Simplified Arabic" w:cs="Simplified Arabic"/>
          <w:sz w:val="28"/>
          <w:szCs w:val="28"/>
          <w:rtl/>
        </w:rPr>
        <w:t xml:space="preserve">كانت تساوي 0.965&gt;0.7 ما يدل على أن درجة الثبات عالية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مع الإشارة إلى أن مستوى مقياس الثقة المعتمد هو </w:t>
      </w:r>
      <w:proofErr w:type="spellStart"/>
      <w:r>
        <w:rPr>
          <w:rFonts w:ascii="Simplified Arabic" w:eastAsia="Simplified Arabic" w:hAnsi="Simplified Arabic" w:cs="Simplified Arabic"/>
          <w:sz w:val="28"/>
          <w:szCs w:val="28"/>
          <w:rtl/>
        </w:rPr>
        <w:t>95%.</w:t>
      </w:r>
      <w:proofErr w:type="spellEnd"/>
    </w:p>
    <w:p w:rsidR="0026711D" w:rsidRPr="00945E3B" w:rsidRDefault="0026711D" w:rsidP="0026711D">
      <w:pPr>
        <w:pBdr>
          <w:top w:val="nil"/>
          <w:left w:val="nil"/>
          <w:bottom w:val="nil"/>
          <w:right w:val="nil"/>
          <w:between w:val="nil"/>
        </w:pBdr>
        <w:bidi/>
        <w:spacing w:after="120" w:line="240" w:lineRule="auto"/>
        <w:rPr>
          <w:rFonts w:ascii="Simplified Arabic" w:eastAsia="Simplified Arabic" w:hAnsi="Simplified Arabic" w:cs="Simplified Arabic"/>
          <w:bCs/>
          <w:color w:val="000000"/>
          <w:sz w:val="28"/>
          <w:szCs w:val="28"/>
          <w:u w:val="single"/>
        </w:rPr>
      </w:pPr>
      <w:bookmarkStart w:id="21" w:name="_heading=h.1y810tw" w:colFirst="0" w:colLast="0"/>
      <w:bookmarkEnd w:id="21"/>
      <w:r w:rsidRPr="00945E3B">
        <w:rPr>
          <w:rFonts w:ascii="Simplified Arabic" w:eastAsia="Simplified Arabic" w:hAnsi="Simplified Arabic" w:cs="Simplified Arabic"/>
          <w:bCs/>
          <w:color w:val="000000"/>
          <w:sz w:val="28"/>
          <w:szCs w:val="28"/>
          <w:u w:val="single"/>
          <w:rtl/>
        </w:rPr>
        <w:t>ثانياً تحليل الفرضيات من خلال البيانات الرقمية لإثباتها أو رفضها</w:t>
      </w:r>
    </w:p>
    <w:p w:rsidR="0026711D" w:rsidRDefault="0026711D" w:rsidP="0026711D">
      <w:pPr>
        <w:bidi/>
        <w:spacing w:after="24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بعد تحديد درجة </w:t>
      </w:r>
      <w:proofErr w:type="spellStart"/>
      <w:r>
        <w:rPr>
          <w:rFonts w:ascii="Simplified Arabic" w:eastAsia="Simplified Arabic" w:hAnsi="Simplified Arabic" w:cs="Simplified Arabic"/>
          <w:sz w:val="28"/>
          <w:szCs w:val="28"/>
          <w:rtl/>
        </w:rPr>
        <w:t>الثقة،</w:t>
      </w:r>
      <w:proofErr w:type="spellEnd"/>
      <w:r>
        <w:rPr>
          <w:rFonts w:ascii="Simplified Arabic" w:eastAsia="Simplified Arabic" w:hAnsi="Simplified Arabic" w:cs="Simplified Arabic"/>
          <w:sz w:val="28"/>
          <w:szCs w:val="28"/>
          <w:rtl/>
        </w:rPr>
        <w:t xml:space="preserve"> لا بد من الإشارة إلى التحليل الوصفي لعينة البحث من خلال المتغيرات الأساسية المحددة بالجنس والعمر والمستوى العلمي وسنوات الخبرة.</w:t>
      </w:r>
    </w:p>
    <w:p w:rsidR="0026711D" w:rsidRDefault="0026711D" w:rsidP="0026711D">
      <w:pPr>
        <w:keepNext/>
        <w:pBdr>
          <w:top w:val="nil"/>
          <w:left w:val="nil"/>
          <w:bottom w:val="nil"/>
          <w:right w:val="nil"/>
          <w:between w:val="nil"/>
        </w:pBdr>
        <w:tabs>
          <w:tab w:val="right" w:pos="5107"/>
        </w:tabs>
        <w:bidi/>
        <w:jc w:val="center"/>
        <w:rPr>
          <w:rFonts w:ascii="Simplified Arabic" w:eastAsia="Simplified Arabic" w:hAnsi="Simplified Arabic" w:cs="Simplified Arabic"/>
          <w:b/>
          <w:color w:val="000000"/>
        </w:rPr>
      </w:pPr>
      <w:bookmarkStart w:id="22" w:name="_heading=h.4i7ojhp" w:colFirst="0" w:colLast="0"/>
      <w:bookmarkEnd w:id="22"/>
      <w:r>
        <w:rPr>
          <w:rFonts w:ascii="Simplified Arabic" w:eastAsia="Simplified Arabic" w:hAnsi="Simplified Arabic" w:cs="Simplified Arabic"/>
          <w:b/>
          <w:color w:val="000000"/>
          <w:rtl/>
        </w:rPr>
        <w:lastRenderedPageBreak/>
        <w:t>الجدول (2</w:t>
      </w:r>
      <w:proofErr w:type="spellStart"/>
      <w:r>
        <w:rPr>
          <w:rFonts w:ascii="Simplified Arabic" w:eastAsia="Simplified Arabic" w:hAnsi="Simplified Arabic" w:cs="Simplified Arabic"/>
          <w:b/>
          <w:color w:val="000000"/>
          <w:rtl/>
        </w:rPr>
        <w:t>)</w:t>
      </w:r>
      <w:proofErr w:type="spellEnd"/>
      <w:r>
        <w:rPr>
          <w:rFonts w:ascii="Simplified Arabic" w:eastAsia="Simplified Arabic" w:hAnsi="Simplified Arabic" w:cs="Simplified Arabic"/>
          <w:b/>
          <w:color w:val="000000"/>
          <w:rtl/>
        </w:rPr>
        <w:t xml:space="preserve"> نتيجة التحليل الوصفي ل</w:t>
      </w:r>
      <w:r>
        <w:rPr>
          <w:rFonts w:ascii="Simplified Arabic" w:eastAsia="Simplified Arabic" w:hAnsi="Simplified Arabic" w:cs="Simplified Arabic"/>
          <w:b/>
          <w:rtl/>
        </w:rPr>
        <w:t>لمتغيرات</w:t>
      </w:r>
      <w:r>
        <w:rPr>
          <w:rFonts w:ascii="Simplified Arabic" w:eastAsia="Simplified Arabic" w:hAnsi="Simplified Arabic" w:cs="Simplified Arabic"/>
          <w:b/>
          <w:color w:val="000000"/>
          <w:rtl/>
        </w:rPr>
        <w:t xml:space="preserve"> الأساسية </w:t>
      </w:r>
    </w:p>
    <w:tbl>
      <w:tblPr>
        <w:tblW w:w="42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52"/>
        <w:gridCol w:w="197"/>
        <w:gridCol w:w="83"/>
        <w:gridCol w:w="989"/>
        <w:gridCol w:w="1290"/>
        <w:gridCol w:w="990"/>
      </w:tblGrid>
      <w:tr w:rsidR="0026711D" w:rsidTr="0026711D">
        <w:trPr>
          <w:cantSplit/>
          <w:trHeight w:val="365"/>
          <w:jc w:val="center"/>
        </w:trPr>
        <w:tc>
          <w:tcPr>
            <w:tcW w:w="1921" w:type="dxa"/>
            <w:gridSpan w:val="4"/>
            <w:tcBorders>
              <w:top w:val="single" w:sz="12" w:space="0" w:color="000000"/>
              <w:left w:val="single" w:sz="12" w:space="0" w:color="000000"/>
              <w:bottom w:val="single" w:sz="16" w:space="0" w:color="000000"/>
              <w:right w:val="nil"/>
            </w:tcBorders>
            <w:shd w:val="clear" w:color="auto" w:fill="FFFFFF"/>
            <w:vAlign w:val="center"/>
          </w:tcPr>
          <w:p w:rsidR="0026711D" w:rsidRDefault="0026711D" w:rsidP="00831B2D">
            <w:pPr>
              <w:spacing w:line="240" w:lineRule="auto"/>
              <w:jc w:val="center"/>
              <w:rPr>
                <w:rFonts w:ascii="Times New Roman" w:hAnsi="Times New Roman"/>
              </w:rPr>
            </w:pPr>
            <w:r>
              <w:rPr>
                <w:rFonts w:ascii="Simplified Arabic" w:eastAsia="Simplified Arabic" w:hAnsi="Simplified Arabic" w:cs="Simplified Arabic"/>
                <w:rtl/>
              </w:rPr>
              <w:t>الجنس</w:t>
            </w:r>
          </w:p>
        </w:tc>
        <w:tc>
          <w:tcPr>
            <w:tcW w:w="1290" w:type="dxa"/>
            <w:tcBorders>
              <w:top w:val="single" w:sz="16" w:space="0" w:color="000000"/>
              <w:left w:val="single" w:sz="16" w:space="0" w:color="000000"/>
              <w:bottom w:val="single" w:sz="16"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Frequency</w:t>
            </w:r>
          </w:p>
        </w:tc>
        <w:tc>
          <w:tcPr>
            <w:tcW w:w="990" w:type="dxa"/>
            <w:tcBorders>
              <w:top w:val="single" w:sz="12" w:space="0" w:color="000000"/>
              <w:bottom w:val="single" w:sz="12" w:space="0" w:color="000000"/>
              <w:right w:val="single" w:sz="12"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Percent</w:t>
            </w:r>
          </w:p>
        </w:tc>
      </w:tr>
      <w:tr w:rsidR="0026711D" w:rsidTr="0026711D">
        <w:trPr>
          <w:cantSplit/>
          <w:jc w:val="center"/>
        </w:trPr>
        <w:tc>
          <w:tcPr>
            <w:tcW w:w="652" w:type="dxa"/>
            <w:vMerge w:val="restart"/>
            <w:tcBorders>
              <w:top w:val="single" w:sz="16" w:space="0" w:color="000000"/>
              <w:left w:val="single" w:sz="12" w:space="0" w:color="000000"/>
              <w:bottom w:val="single" w:sz="16" w:space="0" w:color="000000"/>
              <w:right w:val="nil"/>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Valid</w:t>
            </w:r>
          </w:p>
        </w:tc>
        <w:tc>
          <w:tcPr>
            <w:tcW w:w="1269" w:type="dxa"/>
            <w:gridSpan w:val="3"/>
            <w:tcBorders>
              <w:top w:val="single" w:sz="16" w:space="0" w:color="000000"/>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ذكر</w:t>
            </w:r>
          </w:p>
        </w:tc>
        <w:tc>
          <w:tcPr>
            <w:tcW w:w="1290" w:type="dxa"/>
            <w:tcBorders>
              <w:top w:val="single" w:sz="16" w:space="0" w:color="000000"/>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29</w:t>
            </w:r>
          </w:p>
        </w:tc>
        <w:tc>
          <w:tcPr>
            <w:tcW w:w="990" w:type="dxa"/>
            <w:tcBorders>
              <w:top w:val="single" w:sz="12" w:space="0" w:color="000000"/>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58</w:t>
            </w:r>
          </w:p>
        </w:tc>
      </w:tr>
      <w:tr w:rsidR="0026711D" w:rsidTr="0026711D">
        <w:trPr>
          <w:cantSplit/>
          <w:jc w:val="center"/>
        </w:trPr>
        <w:tc>
          <w:tcPr>
            <w:tcW w:w="652" w:type="dxa"/>
            <w:vMerge/>
            <w:tcBorders>
              <w:top w:val="single" w:sz="16" w:space="0" w:color="000000"/>
              <w:left w:val="single" w:sz="12" w:space="0" w:color="000000"/>
              <w:bottom w:val="single" w:sz="16" w:space="0" w:color="000000"/>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269" w:type="dxa"/>
            <w:gridSpan w:val="3"/>
            <w:tcBorders>
              <w:top w:val="nil"/>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انثى</w:t>
            </w:r>
          </w:p>
        </w:tc>
        <w:tc>
          <w:tcPr>
            <w:tcW w:w="1290" w:type="dxa"/>
            <w:tcBorders>
              <w:top w:val="nil"/>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21</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42</w:t>
            </w:r>
          </w:p>
        </w:tc>
      </w:tr>
      <w:tr w:rsidR="0026711D" w:rsidTr="0026711D">
        <w:trPr>
          <w:cantSplit/>
          <w:jc w:val="center"/>
        </w:trPr>
        <w:tc>
          <w:tcPr>
            <w:tcW w:w="652" w:type="dxa"/>
            <w:vMerge/>
            <w:tcBorders>
              <w:top w:val="single" w:sz="16" w:space="0" w:color="000000"/>
              <w:left w:val="single" w:sz="12" w:space="0" w:color="000000"/>
              <w:bottom w:val="single" w:sz="16" w:space="0" w:color="000000"/>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269" w:type="dxa"/>
            <w:gridSpan w:val="3"/>
            <w:tcBorders>
              <w:top w:val="nil"/>
              <w:left w:val="nil"/>
              <w:bottom w:val="single" w:sz="16" w:space="0" w:color="000000"/>
              <w:right w:val="single" w:sz="16" w:space="0" w:color="000000"/>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 xml:space="preserve">Total  </w:t>
            </w:r>
          </w:p>
        </w:tc>
        <w:tc>
          <w:tcPr>
            <w:tcW w:w="1290" w:type="dxa"/>
            <w:tcBorders>
              <w:top w:val="nil"/>
              <w:left w:val="single" w:sz="16" w:space="0" w:color="000000"/>
              <w:bottom w:val="single" w:sz="16"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50</w:t>
            </w:r>
          </w:p>
        </w:tc>
        <w:tc>
          <w:tcPr>
            <w:tcW w:w="990" w:type="dxa"/>
            <w:tcBorders>
              <w:top w:val="nil"/>
              <w:bottom w:val="single" w:sz="16" w:space="0" w:color="000000"/>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100.0</w:t>
            </w:r>
          </w:p>
        </w:tc>
      </w:tr>
      <w:tr w:rsidR="0026711D" w:rsidTr="0026711D">
        <w:trPr>
          <w:cantSplit/>
          <w:trHeight w:val="30"/>
          <w:jc w:val="center"/>
        </w:trPr>
        <w:tc>
          <w:tcPr>
            <w:tcW w:w="1921" w:type="dxa"/>
            <w:gridSpan w:val="4"/>
            <w:tcBorders>
              <w:top w:val="single" w:sz="16" w:space="0" w:color="000000"/>
              <w:left w:val="single" w:sz="12" w:space="0" w:color="000000"/>
              <w:bottom w:val="single" w:sz="16" w:space="0" w:color="000000"/>
              <w:right w:val="nil"/>
            </w:tcBorders>
            <w:shd w:val="clear" w:color="auto" w:fill="FFFFFF"/>
            <w:vAlign w:val="center"/>
          </w:tcPr>
          <w:p w:rsidR="0026711D" w:rsidRDefault="0026711D" w:rsidP="00831B2D">
            <w:pPr>
              <w:spacing w:line="240" w:lineRule="auto"/>
              <w:jc w:val="center"/>
              <w:rPr>
                <w:rFonts w:ascii="Times New Roman" w:hAnsi="Times New Roman"/>
                <w:sz w:val="24"/>
                <w:szCs w:val="24"/>
              </w:rPr>
            </w:pPr>
            <w:r>
              <w:rPr>
                <w:rFonts w:ascii="Simplified Arabic" w:eastAsia="Simplified Arabic" w:hAnsi="Simplified Arabic" w:cs="Simplified Arabic"/>
                <w:rtl/>
              </w:rPr>
              <w:t>العمر</w:t>
            </w:r>
          </w:p>
        </w:tc>
        <w:tc>
          <w:tcPr>
            <w:tcW w:w="1290" w:type="dxa"/>
            <w:tcBorders>
              <w:top w:val="single" w:sz="16" w:space="0" w:color="000000"/>
              <w:left w:val="single" w:sz="16" w:space="0" w:color="000000"/>
              <w:bottom w:val="single" w:sz="16"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Frequency</w:t>
            </w:r>
          </w:p>
        </w:tc>
        <w:tc>
          <w:tcPr>
            <w:tcW w:w="990" w:type="dxa"/>
            <w:tcBorders>
              <w:top w:val="single" w:sz="16" w:space="0" w:color="000000"/>
              <w:bottom w:val="single" w:sz="16" w:space="0" w:color="000000"/>
              <w:right w:val="single" w:sz="12"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Percent</w:t>
            </w:r>
          </w:p>
        </w:tc>
      </w:tr>
      <w:tr w:rsidR="0026711D" w:rsidTr="0026711D">
        <w:trPr>
          <w:cantSplit/>
          <w:jc w:val="center"/>
        </w:trPr>
        <w:tc>
          <w:tcPr>
            <w:tcW w:w="652" w:type="dxa"/>
            <w:vMerge w:val="restart"/>
            <w:tcBorders>
              <w:top w:val="single" w:sz="16" w:space="0" w:color="000000"/>
              <w:left w:val="single" w:sz="12" w:space="0" w:color="000000"/>
              <w:bottom w:val="single" w:sz="16" w:space="0" w:color="000000"/>
              <w:right w:val="nil"/>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Valid</w:t>
            </w:r>
          </w:p>
        </w:tc>
        <w:tc>
          <w:tcPr>
            <w:tcW w:w="1269" w:type="dxa"/>
            <w:gridSpan w:val="3"/>
            <w:tcBorders>
              <w:top w:val="single" w:sz="16" w:space="0" w:color="000000"/>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18_30</w:t>
            </w:r>
          </w:p>
        </w:tc>
        <w:tc>
          <w:tcPr>
            <w:tcW w:w="1290" w:type="dxa"/>
            <w:tcBorders>
              <w:top w:val="single" w:sz="16" w:space="0" w:color="000000"/>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28</w:t>
            </w:r>
          </w:p>
        </w:tc>
        <w:tc>
          <w:tcPr>
            <w:tcW w:w="990" w:type="dxa"/>
            <w:tcBorders>
              <w:top w:val="single" w:sz="16" w:space="0" w:color="000000"/>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56</w:t>
            </w:r>
          </w:p>
        </w:tc>
      </w:tr>
      <w:tr w:rsidR="0026711D" w:rsidTr="0026711D">
        <w:trPr>
          <w:cantSplit/>
          <w:jc w:val="center"/>
        </w:trPr>
        <w:tc>
          <w:tcPr>
            <w:tcW w:w="652" w:type="dxa"/>
            <w:vMerge/>
            <w:tcBorders>
              <w:top w:val="single" w:sz="16" w:space="0" w:color="000000"/>
              <w:left w:val="single" w:sz="12" w:space="0" w:color="000000"/>
              <w:bottom w:val="single" w:sz="16" w:space="0" w:color="000000"/>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269" w:type="dxa"/>
            <w:gridSpan w:val="3"/>
            <w:tcBorders>
              <w:top w:val="nil"/>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31_45</w:t>
            </w:r>
          </w:p>
        </w:tc>
        <w:tc>
          <w:tcPr>
            <w:tcW w:w="1290" w:type="dxa"/>
            <w:tcBorders>
              <w:top w:val="nil"/>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14</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28</w:t>
            </w:r>
          </w:p>
        </w:tc>
      </w:tr>
      <w:tr w:rsidR="0026711D" w:rsidTr="0026711D">
        <w:trPr>
          <w:cantSplit/>
          <w:jc w:val="center"/>
        </w:trPr>
        <w:tc>
          <w:tcPr>
            <w:tcW w:w="652" w:type="dxa"/>
            <w:vMerge/>
            <w:tcBorders>
              <w:top w:val="single" w:sz="16" w:space="0" w:color="000000"/>
              <w:left w:val="single" w:sz="12" w:space="0" w:color="000000"/>
              <w:bottom w:val="single" w:sz="16" w:space="0" w:color="000000"/>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269" w:type="dxa"/>
            <w:gridSpan w:val="3"/>
            <w:tcBorders>
              <w:top w:val="nil"/>
              <w:left w:val="nil"/>
              <w:bottom w:val="single" w:sz="12" w:space="0" w:color="000000"/>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46 و اكثر</w:t>
            </w:r>
          </w:p>
        </w:tc>
        <w:tc>
          <w:tcPr>
            <w:tcW w:w="1290" w:type="dxa"/>
            <w:tcBorders>
              <w:top w:val="nil"/>
              <w:left w:val="single" w:sz="16" w:space="0" w:color="000000"/>
              <w:bottom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8</w:t>
            </w:r>
          </w:p>
        </w:tc>
        <w:tc>
          <w:tcPr>
            <w:tcW w:w="990" w:type="dxa"/>
            <w:tcBorders>
              <w:top w:val="nil"/>
              <w:bottom w:val="single" w:sz="12" w:space="0" w:color="000000"/>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16</w:t>
            </w:r>
          </w:p>
        </w:tc>
      </w:tr>
      <w:tr w:rsidR="0026711D" w:rsidTr="0026711D">
        <w:trPr>
          <w:cantSplit/>
          <w:jc w:val="center"/>
        </w:trPr>
        <w:tc>
          <w:tcPr>
            <w:tcW w:w="652" w:type="dxa"/>
            <w:vMerge/>
            <w:tcBorders>
              <w:top w:val="single" w:sz="16" w:space="0" w:color="000000"/>
              <w:left w:val="single" w:sz="12" w:space="0" w:color="000000"/>
              <w:bottom w:val="single" w:sz="16" w:space="0" w:color="000000"/>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269" w:type="dxa"/>
            <w:gridSpan w:val="3"/>
            <w:tcBorders>
              <w:top w:val="single" w:sz="12" w:space="0" w:color="000000"/>
              <w:left w:val="nil"/>
              <w:bottom w:val="single" w:sz="16" w:space="0" w:color="000000"/>
              <w:right w:val="single" w:sz="16" w:space="0" w:color="000000"/>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Total</w:t>
            </w:r>
          </w:p>
        </w:tc>
        <w:tc>
          <w:tcPr>
            <w:tcW w:w="1290" w:type="dxa"/>
            <w:tcBorders>
              <w:top w:val="single" w:sz="12" w:space="0" w:color="000000"/>
              <w:left w:val="single" w:sz="16" w:space="0" w:color="000000"/>
              <w:bottom w:val="single" w:sz="16"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50</w:t>
            </w:r>
          </w:p>
        </w:tc>
        <w:tc>
          <w:tcPr>
            <w:tcW w:w="990" w:type="dxa"/>
            <w:tcBorders>
              <w:top w:val="single" w:sz="12" w:space="0" w:color="000000"/>
              <w:bottom w:val="single" w:sz="16" w:space="0" w:color="000000"/>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100.0</w:t>
            </w:r>
          </w:p>
        </w:tc>
      </w:tr>
      <w:tr w:rsidR="0026711D" w:rsidTr="0026711D">
        <w:trPr>
          <w:cantSplit/>
          <w:trHeight w:val="329"/>
          <w:jc w:val="center"/>
        </w:trPr>
        <w:tc>
          <w:tcPr>
            <w:tcW w:w="1921" w:type="dxa"/>
            <w:gridSpan w:val="4"/>
            <w:tcBorders>
              <w:top w:val="single" w:sz="16" w:space="0" w:color="000000"/>
              <w:left w:val="single" w:sz="12" w:space="0" w:color="000000"/>
              <w:bottom w:val="single" w:sz="16" w:space="0" w:color="000000"/>
              <w:right w:val="nil"/>
            </w:tcBorders>
            <w:shd w:val="clear" w:color="auto" w:fill="FFFFFF"/>
            <w:vAlign w:val="center"/>
          </w:tcPr>
          <w:p w:rsidR="0026711D" w:rsidRDefault="0026711D" w:rsidP="00831B2D">
            <w:pPr>
              <w:spacing w:line="240" w:lineRule="auto"/>
              <w:jc w:val="center"/>
              <w:rPr>
                <w:rFonts w:ascii="Times New Roman" w:hAnsi="Times New Roman"/>
              </w:rPr>
            </w:pPr>
            <w:r>
              <w:rPr>
                <w:rFonts w:ascii="Simplified Arabic" w:eastAsia="Simplified Arabic" w:hAnsi="Simplified Arabic" w:cs="Simplified Arabic"/>
                <w:rtl/>
              </w:rPr>
              <w:t>المستوى العلمي</w:t>
            </w:r>
          </w:p>
        </w:tc>
        <w:tc>
          <w:tcPr>
            <w:tcW w:w="1290" w:type="dxa"/>
            <w:tcBorders>
              <w:top w:val="single" w:sz="16" w:space="0" w:color="000000"/>
              <w:left w:val="single" w:sz="16" w:space="0" w:color="000000"/>
              <w:bottom w:val="single" w:sz="16"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Frequency</w:t>
            </w:r>
          </w:p>
        </w:tc>
        <w:tc>
          <w:tcPr>
            <w:tcW w:w="990" w:type="dxa"/>
            <w:tcBorders>
              <w:top w:val="single" w:sz="16" w:space="0" w:color="000000"/>
              <w:bottom w:val="single" w:sz="16" w:space="0" w:color="000000"/>
              <w:right w:val="single" w:sz="12"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Percent</w:t>
            </w:r>
          </w:p>
        </w:tc>
      </w:tr>
      <w:tr w:rsidR="0026711D" w:rsidTr="0026711D">
        <w:trPr>
          <w:cantSplit/>
          <w:jc w:val="center"/>
        </w:trPr>
        <w:tc>
          <w:tcPr>
            <w:tcW w:w="849" w:type="dxa"/>
            <w:gridSpan w:val="2"/>
            <w:vMerge w:val="restart"/>
            <w:tcBorders>
              <w:top w:val="single" w:sz="16" w:space="0" w:color="000000"/>
              <w:left w:val="single" w:sz="12" w:space="0" w:color="000000"/>
              <w:bottom w:val="nil"/>
              <w:right w:val="nil"/>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Valid</w:t>
            </w:r>
          </w:p>
        </w:tc>
        <w:tc>
          <w:tcPr>
            <w:tcW w:w="1072" w:type="dxa"/>
            <w:gridSpan w:val="2"/>
            <w:tcBorders>
              <w:top w:val="single" w:sz="16" w:space="0" w:color="000000"/>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ثانوي</w:t>
            </w:r>
          </w:p>
        </w:tc>
        <w:tc>
          <w:tcPr>
            <w:tcW w:w="1290" w:type="dxa"/>
            <w:tcBorders>
              <w:top w:val="single" w:sz="16" w:space="0" w:color="000000"/>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7</w:t>
            </w:r>
          </w:p>
        </w:tc>
        <w:tc>
          <w:tcPr>
            <w:tcW w:w="990" w:type="dxa"/>
            <w:tcBorders>
              <w:top w:val="single" w:sz="16" w:space="0" w:color="000000"/>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14</w:t>
            </w:r>
          </w:p>
        </w:tc>
      </w:tr>
      <w:tr w:rsidR="0026711D" w:rsidTr="0026711D">
        <w:trPr>
          <w:cantSplit/>
          <w:jc w:val="center"/>
        </w:trPr>
        <w:tc>
          <w:tcPr>
            <w:tcW w:w="849" w:type="dxa"/>
            <w:gridSpan w:val="2"/>
            <w:vMerge/>
            <w:tcBorders>
              <w:top w:val="single" w:sz="16" w:space="0" w:color="000000"/>
              <w:left w:val="single" w:sz="12" w:space="0" w:color="000000"/>
              <w:bottom w:val="nil"/>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072" w:type="dxa"/>
            <w:gridSpan w:val="2"/>
            <w:tcBorders>
              <w:top w:val="nil"/>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جامعي</w:t>
            </w:r>
          </w:p>
        </w:tc>
        <w:tc>
          <w:tcPr>
            <w:tcW w:w="1290" w:type="dxa"/>
            <w:tcBorders>
              <w:top w:val="nil"/>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39</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78</w:t>
            </w:r>
          </w:p>
        </w:tc>
      </w:tr>
      <w:tr w:rsidR="0026711D" w:rsidTr="0026711D">
        <w:trPr>
          <w:cantSplit/>
          <w:jc w:val="center"/>
        </w:trPr>
        <w:tc>
          <w:tcPr>
            <w:tcW w:w="849" w:type="dxa"/>
            <w:gridSpan w:val="2"/>
            <w:vMerge/>
            <w:tcBorders>
              <w:top w:val="single" w:sz="16" w:space="0" w:color="000000"/>
              <w:left w:val="single" w:sz="12" w:space="0" w:color="000000"/>
              <w:bottom w:val="nil"/>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072" w:type="dxa"/>
            <w:gridSpan w:val="2"/>
            <w:tcBorders>
              <w:top w:val="nil"/>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ماجستير</w:t>
            </w:r>
          </w:p>
        </w:tc>
        <w:tc>
          <w:tcPr>
            <w:tcW w:w="1290" w:type="dxa"/>
            <w:tcBorders>
              <w:top w:val="nil"/>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8</w:t>
            </w:r>
          </w:p>
        </w:tc>
      </w:tr>
      <w:tr w:rsidR="0026711D" w:rsidTr="0026711D">
        <w:trPr>
          <w:cantSplit/>
          <w:jc w:val="center"/>
        </w:trPr>
        <w:tc>
          <w:tcPr>
            <w:tcW w:w="849" w:type="dxa"/>
            <w:gridSpan w:val="2"/>
            <w:vMerge/>
            <w:tcBorders>
              <w:top w:val="single" w:sz="16" w:space="0" w:color="000000"/>
              <w:left w:val="single" w:sz="12" w:space="0" w:color="000000"/>
              <w:bottom w:val="nil"/>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072" w:type="dxa"/>
            <w:gridSpan w:val="2"/>
            <w:tcBorders>
              <w:top w:val="nil"/>
              <w:left w:val="nil"/>
              <w:bottom w:val="nil"/>
              <w:right w:val="single" w:sz="12"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دكتوراه</w:t>
            </w:r>
          </w:p>
        </w:tc>
        <w:tc>
          <w:tcPr>
            <w:tcW w:w="1290" w:type="dxa"/>
            <w:tcBorders>
              <w:top w:val="nil"/>
              <w:left w:val="single" w:sz="12"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 xml:space="preserve"> 0</w:t>
            </w:r>
          </w:p>
        </w:tc>
      </w:tr>
      <w:tr w:rsidR="0026711D" w:rsidTr="0026711D">
        <w:trPr>
          <w:cantSplit/>
          <w:jc w:val="center"/>
        </w:trPr>
        <w:tc>
          <w:tcPr>
            <w:tcW w:w="1921" w:type="dxa"/>
            <w:gridSpan w:val="4"/>
            <w:tcBorders>
              <w:top w:val="nil"/>
              <w:left w:val="single" w:sz="12" w:space="0" w:color="000000"/>
              <w:bottom w:val="single" w:sz="12" w:space="0" w:color="000000"/>
              <w:right w:val="single" w:sz="12" w:space="0" w:color="000000"/>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Total</w:t>
            </w:r>
          </w:p>
        </w:tc>
        <w:tc>
          <w:tcPr>
            <w:tcW w:w="1290" w:type="dxa"/>
            <w:tcBorders>
              <w:top w:val="nil"/>
              <w:left w:val="single" w:sz="12" w:space="0" w:color="000000"/>
              <w:bottom w:val="single" w:sz="16"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50</w:t>
            </w:r>
          </w:p>
        </w:tc>
        <w:tc>
          <w:tcPr>
            <w:tcW w:w="990" w:type="dxa"/>
            <w:tcBorders>
              <w:top w:val="nil"/>
              <w:bottom w:val="single" w:sz="16" w:space="0" w:color="000000"/>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100.0</w:t>
            </w:r>
          </w:p>
        </w:tc>
      </w:tr>
      <w:tr w:rsidR="0026711D" w:rsidTr="0026711D">
        <w:trPr>
          <w:cantSplit/>
          <w:jc w:val="center"/>
        </w:trPr>
        <w:tc>
          <w:tcPr>
            <w:tcW w:w="1921" w:type="dxa"/>
            <w:gridSpan w:val="4"/>
            <w:tcBorders>
              <w:top w:val="single" w:sz="12" w:space="0" w:color="000000"/>
              <w:left w:val="single" w:sz="12" w:space="0" w:color="000000"/>
              <w:bottom w:val="single" w:sz="16" w:space="0" w:color="000000"/>
              <w:right w:val="nil"/>
            </w:tcBorders>
            <w:shd w:val="clear" w:color="auto" w:fill="FFFFFF"/>
            <w:vAlign w:val="center"/>
          </w:tcPr>
          <w:p w:rsidR="0026711D" w:rsidRDefault="0026711D" w:rsidP="00831B2D">
            <w:pPr>
              <w:spacing w:line="240" w:lineRule="auto"/>
              <w:jc w:val="center"/>
              <w:rPr>
                <w:rFonts w:ascii="Times New Roman" w:hAnsi="Times New Roman"/>
              </w:rPr>
            </w:pPr>
            <w:r>
              <w:rPr>
                <w:rFonts w:ascii="Simplified Arabic" w:eastAsia="Simplified Arabic" w:hAnsi="Simplified Arabic" w:cs="Simplified Arabic"/>
                <w:rtl/>
              </w:rPr>
              <w:t>سنوات الخبرة</w:t>
            </w:r>
          </w:p>
        </w:tc>
        <w:tc>
          <w:tcPr>
            <w:tcW w:w="1290" w:type="dxa"/>
            <w:tcBorders>
              <w:top w:val="single" w:sz="16" w:space="0" w:color="000000"/>
              <w:left w:val="single" w:sz="16" w:space="0" w:color="000000"/>
              <w:bottom w:val="single" w:sz="16"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Frequency</w:t>
            </w:r>
          </w:p>
        </w:tc>
        <w:tc>
          <w:tcPr>
            <w:tcW w:w="990" w:type="dxa"/>
            <w:tcBorders>
              <w:top w:val="single" w:sz="16" w:space="0" w:color="000000"/>
              <w:bottom w:val="single" w:sz="16" w:space="0" w:color="000000"/>
              <w:right w:val="single" w:sz="12"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Percent</w:t>
            </w:r>
          </w:p>
        </w:tc>
      </w:tr>
      <w:tr w:rsidR="0026711D" w:rsidTr="0026711D">
        <w:trPr>
          <w:cantSplit/>
          <w:jc w:val="center"/>
        </w:trPr>
        <w:tc>
          <w:tcPr>
            <w:tcW w:w="932" w:type="dxa"/>
            <w:gridSpan w:val="3"/>
            <w:vMerge w:val="restart"/>
            <w:tcBorders>
              <w:top w:val="single" w:sz="16" w:space="0" w:color="000000"/>
              <w:left w:val="single" w:sz="12" w:space="0" w:color="000000"/>
              <w:bottom w:val="nil"/>
              <w:right w:val="nil"/>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Valid</w:t>
            </w:r>
          </w:p>
        </w:tc>
        <w:tc>
          <w:tcPr>
            <w:tcW w:w="989" w:type="dxa"/>
            <w:tcBorders>
              <w:top w:val="single" w:sz="16" w:space="0" w:color="000000"/>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1_7 سنوات</w:t>
            </w:r>
          </w:p>
        </w:tc>
        <w:tc>
          <w:tcPr>
            <w:tcW w:w="1290" w:type="dxa"/>
            <w:tcBorders>
              <w:top w:val="single" w:sz="16" w:space="0" w:color="000000"/>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42</w:t>
            </w:r>
          </w:p>
        </w:tc>
        <w:tc>
          <w:tcPr>
            <w:tcW w:w="990" w:type="dxa"/>
            <w:tcBorders>
              <w:top w:val="single" w:sz="16" w:space="0" w:color="000000"/>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84</w:t>
            </w:r>
          </w:p>
        </w:tc>
      </w:tr>
      <w:tr w:rsidR="0026711D" w:rsidTr="0026711D">
        <w:trPr>
          <w:cantSplit/>
          <w:jc w:val="center"/>
        </w:trPr>
        <w:tc>
          <w:tcPr>
            <w:tcW w:w="932" w:type="dxa"/>
            <w:gridSpan w:val="3"/>
            <w:vMerge/>
            <w:tcBorders>
              <w:top w:val="single" w:sz="16" w:space="0" w:color="000000"/>
              <w:left w:val="single" w:sz="12" w:space="0" w:color="000000"/>
              <w:bottom w:val="nil"/>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989" w:type="dxa"/>
            <w:tcBorders>
              <w:top w:val="nil"/>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8_</w:t>
            </w:r>
            <w:proofErr w:type="spellStart"/>
            <w:r>
              <w:rPr>
                <w:rFonts w:ascii="Arial" w:eastAsia="Arial" w:hAnsi="Arial" w:cs="Arial"/>
                <w:color w:val="000000"/>
                <w:sz w:val="18"/>
                <w:szCs w:val="18"/>
                <w:rtl/>
              </w:rPr>
              <w:t>15سنوات</w:t>
            </w:r>
            <w:proofErr w:type="spellEnd"/>
          </w:p>
        </w:tc>
        <w:tc>
          <w:tcPr>
            <w:tcW w:w="1290" w:type="dxa"/>
            <w:tcBorders>
              <w:top w:val="nil"/>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6</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12</w:t>
            </w:r>
          </w:p>
        </w:tc>
      </w:tr>
      <w:tr w:rsidR="0026711D" w:rsidTr="0026711D">
        <w:trPr>
          <w:cantSplit/>
          <w:trHeight w:val="410"/>
          <w:jc w:val="center"/>
        </w:trPr>
        <w:tc>
          <w:tcPr>
            <w:tcW w:w="932" w:type="dxa"/>
            <w:gridSpan w:val="3"/>
            <w:vMerge/>
            <w:tcBorders>
              <w:top w:val="single" w:sz="16" w:space="0" w:color="000000"/>
              <w:left w:val="single" w:sz="12" w:space="0" w:color="000000"/>
              <w:bottom w:val="nil"/>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989" w:type="dxa"/>
            <w:tcBorders>
              <w:top w:val="nil"/>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15 سنة و اكثر</w:t>
            </w:r>
          </w:p>
        </w:tc>
        <w:tc>
          <w:tcPr>
            <w:tcW w:w="1290" w:type="dxa"/>
            <w:tcBorders>
              <w:top w:val="nil"/>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2</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w:t>
            </w:r>
          </w:p>
        </w:tc>
      </w:tr>
      <w:tr w:rsidR="0026711D" w:rsidTr="0026711D">
        <w:trPr>
          <w:cantSplit/>
          <w:jc w:val="center"/>
        </w:trPr>
        <w:tc>
          <w:tcPr>
            <w:tcW w:w="1921" w:type="dxa"/>
            <w:gridSpan w:val="4"/>
            <w:tcBorders>
              <w:top w:val="nil"/>
              <w:left w:val="single" w:sz="12" w:space="0" w:color="000000"/>
              <w:bottom w:val="single" w:sz="12" w:space="0" w:color="000000"/>
              <w:right w:val="nil"/>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Total</w:t>
            </w:r>
          </w:p>
        </w:tc>
        <w:tc>
          <w:tcPr>
            <w:tcW w:w="1290" w:type="dxa"/>
            <w:tcBorders>
              <w:top w:val="nil"/>
              <w:left w:val="single" w:sz="16" w:space="0" w:color="000000"/>
              <w:bottom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50</w:t>
            </w:r>
          </w:p>
        </w:tc>
        <w:tc>
          <w:tcPr>
            <w:tcW w:w="990" w:type="dxa"/>
            <w:tcBorders>
              <w:top w:val="nil"/>
              <w:bottom w:val="single" w:sz="12" w:space="0" w:color="000000"/>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100.0</w:t>
            </w:r>
          </w:p>
        </w:tc>
      </w:tr>
    </w:tbl>
    <w:p w:rsidR="0026711D" w:rsidRDefault="0026711D" w:rsidP="0026711D">
      <w:pPr>
        <w:bidi/>
        <w:spacing w:line="360" w:lineRule="auto"/>
        <w:rPr>
          <w:rFonts w:ascii="Simplified Arabic" w:eastAsia="Simplified Arabic" w:hAnsi="Simplified Arabic" w:cs="Simplified Arabic"/>
          <w:sz w:val="28"/>
          <w:szCs w:val="28"/>
        </w:rPr>
      </w:pPr>
      <w:bookmarkStart w:id="23" w:name="_heading=h.2xcytpi" w:colFirst="0" w:colLast="0"/>
      <w:bookmarkEnd w:id="23"/>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يظهر الجدول (2</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التحليل الوصفي لعينة البحث من خلال المتغيرات الأساسية المحددة بالجنس والعمر والمستوى العلمي وسنوات </w:t>
      </w:r>
      <w:proofErr w:type="spellStart"/>
      <w:r>
        <w:rPr>
          <w:rFonts w:ascii="Simplified Arabic" w:eastAsia="Simplified Arabic" w:hAnsi="Simplified Arabic" w:cs="Simplified Arabic"/>
          <w:sz w:val="28"/>
          <w:szCs w:val="28"/>
          <w:rtl/>
        </w:rPr>
        <w:t>الخبرة،</w:t>
      </w:r>
      <w:proofErr w:type="spellEnd"/>
      <w:r>
        <w:rPr>
          <w:rFonts w:ascii="Simplified Arabic" w:eastAsia="Simplified Arabic" w:hAnsi="Simplified Arabic" w:cs="Simplified Arabic"/>
          <w:sz w:val="28"/>
          <w:szCs w:val="28"/>
          <w:rtl/>
        </w:rPr>
        <w:t xml:space="preserve"> والتي تساعدنا في دراسة التنوع </w:t>
      </w:r>
      <w:proofErr w:type="spellStart"/>
      <w:r>
        <w:rPr>
          <w:rFonts w:ascii="Simplified Arabic" w:eastAsia="Simplified Arabic" w:hAnsi="Simplified Arabic" w:cs="Simplified Arabic"/>
          <w:sz w:val="28"/>
          <w:szCs w:val="28"/>
          <w:rtl/>
        </w:rPr>
        <w:t>الديموغرافي</w:t>
      </w:r>
      <w:proofErr w:type="spellEnd"/>
      <w:r>
        <w:rPr>
          <w:rFonts w:ascii="Simplified Arabic" w:eastAsia="Simplified Arabic" w:hAnsi="Simplified Arabic" w:cs="Simplified Arabic"/>
          <w:sz w:val="28"/>
          <w:szCs w:val="28"/>
          <w:rtl/>
        </w:rPr>
        <w:t xml:space="preserve"> الحاصل داخل المنظمة التي يتم دراستها.</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حيث يظهر التحليل لمتغير </w:t>
      </w:r>
      <w:proofErr w:type="spellStart"/>
      <w:r>
        <w:rPr>
          <w:rFonts w:ascii="Simplified Arabic" w:eastAsia="Simplified Arabic" w:hAnsi="Simplified Arabic" w:cs="Simplified Arabic"/>
          <w:sz w:val="28"/>
          <w:szCs w:val="28"/>
          <w:rtl/>
        </w:rPr>
        <w:t>للجنس،</w:t>
      </w:r>
      <w:proofErr w:type="spellEnd"/>
      <w:r>
        <w:rPr>
          <w:rFonts w:ascii="Simplified Arabic" w:eastAsia="Simplified Arabic" w:hAnsi="Simplified Arabic" w:cs="Simplified Arabic"/>
          <w:sz w:val="28"/>
          <w:szCs w:val="28"/>
          <w:rtl/>
        </w:rPr>
        <w:t xml:space="preserve"> الذي يبين نسبة الذكور والإناث الذين تم </w:t>
      </w:r>
      <w:proofErr w:type="spellStart"/>
      <w:r>
        <w:rPr>
          <w:rFonts w:ascii="Simplified Arabic" w:eastAsia="Simplified Arabic" w:hAnsi="Simplified Arabic" w:cs="Simplified Arabic"/>
          <w:sz w:val="28"/>
          <w:szCs w:val="28"/>
          <w:rtl/>
        </w:rPr>
        <w:t>إستبيانهم،</w:t>
      </w:r>
      <w:proofErr w:type="spellEnd"/>
      <w:r>
        <w:rPr>
          <w:rFonts w:ascii="Simplified Arabic" w:eastAsia="Simplified Arabic" w:hAnsi="Simplified Arabic" w:cs="Simplified Arabic"/>
          <w:sz w:val="28"/>
          <w:szCs w:val="28"/>
          <w:rtl/>
        </w:rPr>
        <w:t xml:space="preserve"> أن عدد الذكور يساوي 29 حيث يمثلون </w:t>
      </w:r>
      <w:proofErr w:type="spellStart"/>
      <w:r>
        <w:rPr>
          <w:rFonts w:ascii="Simplified Arabic" w:eastAsia="Simplified Arabic" w:hAnsi="Simplified Arabic" w:cs="Simplified Arabic"/>
          <w:sz w:val="28"/>
          <w:szCs w:val="28"/>
          <w:rtl/>
        </w:rPr>
        <w:t>(58%)</w:t>
      </w:r>
      <w:proofErr w:type="spellEnd"/>
      <w:r>
        <w:rPr>
          <w:rFonts w:ascii="Simplified Arabic" w:eastAsia="Simplified Arabic" w:hAnsi="Simplified Arabic" w:cs="Simplified Arabic"/>
          <w:sz w:val="28"/>
          <w:szCs w:val="28"/>
          <w:rtl/>
        </w:rPr>
        <w:t xml:space="preserve"> أما عدد الإناث يساوي 21 حيث يمثلون </w:t>
      </w:r>
      <w:proofErr w:type="spellStart"/>
      <w:r>
        <w:rPr>
          <w:rFonts w:ascii="Simplified Arabic" w:eastAsia="Simplified Arabic" w:hAnsi="Simplified Arabic" w:cs="Simplified Arabic"/>
          <w:sz w:val="28"/>
          <w:szCs w:val="28"/>
          <w:rtl/>
        </w:rPr>
        <w:t>(42%).</w:t>
      </w:r>
      <w:proofErr w:type="spellEnd"/>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وبالنسبة إلى متغير </w:t>
      </w:r>
      <w:proofErr w:type="spellStart"/>
      <w:r>
        <w:rPr>
          <w:rFonts w:ascii="Simplified Arabic" w:eastAsia="Simplified Arabic" w:hAnsi="Simplified Arabic" w:cs="Simplified Arabic"/>
          <w:sz w:val="28"/>
          <w:szCs w:val="28"/>
          <w:rtl/>
        </w:rPr>
        <w:t>العمر،</w:t>
      </w:r>
      <w:proofErr w:type="spellEnd"/>
      <w:r>
        <w:rPr>
          <w:rFonts w:ascii="Simplified Arabic" w:eastAsia="Simplified Arabic" w:hAnsi="Simplified Arabic" w:cs="Simplified Arabic"/>
          <w:sz w:val="28"/>
          <w:szCs w:val="28"/>
          <w:rtl/>
        </w:rPr>
        <w:t xml:space="preserve"> فكما يظهر الجدول أعلاه أن نسبة الأعمار التي </w:t>
      </w:r>
      <w:r>
        <w:rPr>
          <w:rFonts w:ascii="Simplified Arabic" w:eastAsia="Simplified Arabic" w:hAnsi="Simplified Arabic" w:cs="Simplified Arabic"/>
          <w:sz w:val="28"/>
          <w:szCs w:val="28"/>
          <w:rtl/>
        </w:rPr>
        <w:lastRenderedPageBreak/>
        <w:t xml:space="preserve">تتراوح بين 18-30 تساوي </w:t>
      </w:r>
      <w:proofErr w:type="spellStart"/>
      <w:r>
        <w:rPr>
          <w:rFonts w:ascii="Simplified Arabic" w:eastAsia="Simplified Arabic" w:hAnsi="Simplified Arabic" w:cs="Simplified Arabic"/>
          <w:sz w:val="28"/>
          <w:szCs w:val="28"/>
          <w:rtl/>
        </w:rPr>
        <w:t>(56%)،</w:t>
      </w:r>
      <w:proofErr w:type="spellEnd"/>
      <w:r>
        <w:rPr>
          <w:rFonts w:ascii="Simplified Arabic" w:eastAsia="Simplified Arabic" w:hAnsi="Simplified Arabic" w:cs="Simplified Arabic"/>
          <w:sz w:val="28"/>
          <w:szCs w:val="28"/>
          <w:rtl/>
        </w:rPr>
        <w:t xml:space="preserve"> ونسبة الأعمار ما بين 31_45 تساوي </w:t>
      </w:r>
      <w:proofErr w:type="spellStart"/>
      <w:r>
        <w:rPr>
          <w:rFonts w:ascii="Simplified Arabic" w:eastAsia="Simplified Arabic" w:hAnsi="Simplified Arabic" w:cs="Simplified Arabic"/>
          <w:sz w:val="28"/>
          <w:szCs w:val="28"/>
          <w:rtl/>
        </w:rPr>
        <w:t>(28%)،</w:t>
      </w:r>
      <w:proofErr w:type="spellEnd"/>
      <w:r>
        <w:rPr>
          <w:rFonts w:ascii="Simplified Arabic" w:eastAsia="Simplified Arabic" w:hAnsi="Simplified Arabic" w:cs="Simplified Arabic"/>
          <w:sz w:val="28"/>
          <w:szCs w:val="28"/>
          <w:rtl/>
        </w:rPr>
        <w:t xml:space="preserve"> ومن هم بعمر 46 سنة وأكبر كانت نسبتهم تساوي </w:t>
      </w:r>
      <w:proofErr w:type="spellStart"/>
      <w:r>
        <w:rPr>
          <w:rFonts w:ascii="Simplified Arabic" w:eastAsia="Simplified Arabic" w:hAnsi="Simplified Arabic" w:cs="Simplified Arabic"/>
          <w:sz w:val="28"/>
          <w:szCs w:val="28"/>
          <w:rtl/>
        </w:rPr>
        <w:t>(16%)</w:t>
      </w:r>
      <w:proofErr w:type="spellEnd"/>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أما بالنسبة إلى المتغير الثالث الذي يصنف عينة البحث حسب المستوى العلمي لكل </w:t>
      </w:r>
      <w:proofErr w:type="spellStart"/>
      <w:r>
        <w:rPr>
          <w:rFonts w:ascii="Simplified Arabic" w:eastAsia="Simplified Arabic" w:hAnsi="Simplified Arabic" w:cs="Simplified Arabic"/>
          <w:sz w:val="28"/>
          <w:szCs w:val="28"/>
          <w:rtl/>
        </w:rPr>
        <w:t>فرد،</w:t>
      </w:r>
      <w:proofErr w:type="spellEnd"/>
      <w:r>
        <w:rPr>
          <w:rFonts w:ascii="Simplified Arabic" w:eastAsia="Simplified Arabic" w:hAnsi="Simplified Arabic" w:cs="Simplified Arabic"/>
          <w:sz w:val="28"/>
          <w:szCs w:val="28"/>
          <w:rtl/>
        </w:rPr>
        <w:t xml:space="preserve"> فقد تبين أن نسبة الموظفين من المستوى الثانوي يساوي </w:t>
      </w:r>
      <w:proofErr w:type="spellStart"/>
      <w:r>
        <w:rPr>
          <w:rFonts w:ascii="Simplified Arabic" w:eastAsia="Simplified Arabic" w:hAnsi="Simplified Arabic" w:cs="Simplified Arabic"/>
          <w:sz w:val="28"/>
          <w:szCs w:val="28"/>
          <w:rtl/>
        </w:rPr>
        <w:t>(14%)،</w:t>
      </w:r>
      <w:proofErr w:type="spellEnd"/>
      <w:r>
        <w:rPr>
          <w:rFonts w:ascii="Simplified Arabic" w:eastAsia="Simplified Arabic" w:hAnsi="Simplified Arabic" w:cs="Simplified Arabic"/>
          <w:sz w:val="28"/>
          <w:szCs w:val="28"/>
          <w:rtl/>
        </w:rPr>
        <w:t xml:space="preserve"> ونسبة الموظفين من المستوى الجامعي كان </w:t>
      </w:r>
      <w:proofErr w:type="spellStart"/>
      <w:r>
        <w:rPr>
          <w:rFonts w:ascii="Simplified Arabic" w:eastAsia="Simplified Arabic" w:hAnsi="Simplified Arabic" w:cs="Simplified Arabic"/>
          <w:sz w:val="28"/>
          <w:szCs w:val="28"/>
          <w:rtl/>
        </w:rPr>
        <w:t>(78%)،</w:t>
      </w:r>
      <w:proofErr w:type="spellEnd"/>
      <w:r>
        <w:rPr>
          <w:rFonts w:ascii="Simplified Arabic" w:eastAsia="Simplified Arabic" w:hAnsi="Simplified Arabic" w:cs="Simplified Arabic"/>
          <w:sz w:val="28"/>
          <w:szCs w:val="28"/>
          <w:rtl/>
        </w:rPr>
        <w:t xml:space="preserve"> لتأتي بعد ذلك النسبة المئوية لأصحاب الدراسات العليا </w:t>
      </w:r>
      <w:proofErr w:type="spellStart"/>
      <w:r>
        <w:rPr>
          <w:rFonts w:ascii="Simplified Arabic" w:eastAsia="Simplified Arabic" w:hAnsi="Simplified Arabic" w:cs="Simplified Arabic"/>
          <w:sz w:val="28"/>
          <w:szCs w:val="28"/>
          <w:rtl/>
        </w:rPr>
        <w:t>(8%)،</w:t>
      </w:r>
      <w:proofErr w:type="spellEnd"/>
      <w:r>
        <w:rPr>
          <w:rFonts w:ascii="Simplified Arabic" w:eastAsia="Simplified Arabic" w:hAnsi="Simplified Arabic" w:cs="Simplified Arabic"/>
          <w:sz w:val="28"/>
          <w:szCs w:val="28"/>
          <w:rtl/>
        </w:rPr>
        <w:t xml:space="preserve"> أما نسبة الحائزين على الدكتوراه من إجمالي عينة البحث يساوي</w:t>
      </w:r>
      <w:proofErr w:type="spellStart"/>
      <w:r>
        <w:rPr>
          <w:rFonts w:ascii="Simplified Arabic" w:eastAsia="Simplified Arabic" w:hAnsi="Simplified Arabic" w:cs="Simplified Arabic"/>
          <w:sz w:val="28"/>
          <w:szCs w:val="28"/>
          <w:rtl/>
        </w:rPr>
        <w:t>(0%).</w:t>
      </w:r>
      <w:proofErr w:type="spellEnd"/>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بالنسبة لمتغير سنوات الخبرة العملية </w:t>
      </w:r>
      <w:proofErr w:type="spellStart"/>
      <w:r>
        <w:rPr>
          <w:rFonts w:ascii="Simplified Arabic" w:eastAsia="Simplified Arabic" w:hAnsi="Simplified Arabic" w:cs="Simplified Arabic"/>
          <w:sz w:val="28"/>
          <w:szCs w:val="28"/>
          <w:rtl/>
        </w:rPr>
        <w:t>للموظفين،</w:t>
      </w:r>
      <w:proofErr w:type="spellEnd"/>
      <w:r>
        <w:rPr>
          <w:rFonts w:ascii="Simplified Arabic" w:eastAsia="Simplified Arabic" w:hAnsi="Simplified Arabic" w:cs="Simplified Arabic"/>
          <w:sz w:val="28"/>
          <w:szCs w:val="28"/>
          <w:rtl/>
        </w:rPr>
        <w:t xml:space="preserve"> نرى أن نسبة الذين تتراوح سنوات خبرتهم من 1-7 سنوات تساوي </w:t>
      </w:r>
      <w:proofErr w:type="spellStart"/>
      <w:r>
        <w:rPr>
          <w:rFonts w:ascii="Simplified Arabic" w:eastAsia="Simplified Arabic" w:hAnsi="Simplified Arabic" w:cs="Simplified Arabic"/>
          <w:sz w:val="28"/>
          <w:szCs w:val="28"/>
          <w:rtl/>
        </w:rPr>
        <w:t>(84%)،</w:t>
      </w:r>
      <w:proofErr w:type="spellEnd"/>
      <w:r>
        <w:rPr>
          <w:rFonts w:ascii="Simplified Arabic" w:eastAsia="Simplified Arabic" w:hAnsi="Simplified Arabic" w:cs="Simplified Arabic"/>
          <w:sz w:val="28"/>
          <w:szCs w:val="28"/>
          <w:rtl/>
        </w:rPr>
        <w:t xml:space="preserve"> بينما تساوي نسبة سنوات الخبرة من 8_15 سنة </w:t>
      </w:r>
      <w:proofErr w:type="spellStart"/>
      <w:r>
        <w:rPr>
          <w:rFonts w:ascii="Simplified Arabic" w:eastAsia="Simplified Arabic" w:hAnsi="Simplified Arabic" w:cs="Simplified Arabic"/>
          <w:sz w:val="28"/>
          <w:szCs w:val="28"/>
          <w:rtl/>
        </w:rPr>
        <w:t>(12%)،</w:t>
      </w:r>
      <w:proofErr w:type="spellEnd"/>
      <w:r>
        <w:rPr>
          <w:rFonts w:ascii="Simplified Arabic" w:eastAsia="Simplified Arabic" w:hAnsi="Simplified Arabic" w:cs="Simplified Arabic"/>
          <w:sz w:val="28"/>
          <w:szCs w:val="28"/>
          <w:rtl/>
        </w:rPr>
        <w:t xml:space="preserve"> أما الذين يمتلكون خبرة 15 سنة وأكثر نسبتهم تساوي </w:t>
      </w:r>
      <w:proofErr w:type="spellStart"/>
      <w:r>
        <w:rPr>
          <w:rFonts w:ascii="Simplified Arabic" w:eastAsia="Simplified Arabic" w:hAnsi="Simplified Arabic" w:cs="Simplified Arabic"/>
          <w:sz w:val="28"/>
          <w:szCs w:val="28"/>
          <w:rtl/>
        </w:rPr>
        <w:t>(4%).</w:t>
      </w:r>
      <w:proofErr w:type="spellEnd"/>
      <w:r>
        <w:rPr>
          <w:rFonts w:ascii="Simplified Arabic" w:eastAsia="Simplified Arabic" w:hAnsi="Simplified Arabic" w:cs="Simplified Arabic"/>
          <w:sz w:val="28"/>
          <w:szCs w:val="28"/>
          <w:rtl/>
        </w:rPr>
        <w:t xml:space="preserve"> </w:t>
      </w:r>
    </w:p>
    <w:p w:rsidR="0026711D" w:rsidRDefault="0026711D" w:rsidP="0026711D">
      <w:pPr>
        <w:bidi/>
        <w:spacing w:line="240" w:lineRule="auto"/>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 xml:space="preserve">بعد التحليل الوصفي للمتغيرات الأساسية التي تصف عينة البحث نجد أن نسبة الذكور أكبر من نسبة </w:t>
      </w:r>
      <w:proofErr w:type="spellStart"/>
      <w:r>
        <w:rPr>
          <w:rFonts w:ascii="Simplified Arabic" w:eastAsia="Simplified Arabic" w:hAnsi="Simplified Arabic" w:cs="Simplified Arabic"/>
          <w:sz w:val="28"/>
          <w:szCs w:val="28"/>
          <w:rtl/>
        </w:rPr>
        <w:t>الإناث،</w:t>
      </w:r>
      <w:proofErr w:type="spellEnd"/>
      <w:r>
        <w:rPr>
          <w:rFonts w:ascii="Simplified Arabic" w:eastAsia="Simplified Arabic" w:hAnsi="Simplified Arabic" w:cs="Simplified Arabic"/>
          <w:sz w:val="28"/>
          <w:szCs w:val="28"/>
          <w:rtl/>
        </w:rPr>
        <w:t xml:space="preserve"> مع أن المواقع الوظيفية تناسب كلا </w:t>
      </w:r>
      <w:proofErr w:type="spellStart"/>
      <w:r>
        <w:rPr>
          <w:rFonts w:ascii="Simplified Arabic" w:eastAsia="Simplified Arabic" w:hAnsi="Simplified Arabic" w:cs="Simplified Arabic"/>
          <w:sz w:val="28"/>
          <w:szCs w:val="28"/>
          <w:rtl/>
        </w:rPr>
        <w:t>الجنسين؛</w:t>
      </w:r>
      <w:proofErr w:type="spellEnd"/>
      <w:r>
        <w:rPr>
          <w:rFonts w:ascii="Simplified Arabic" w:eastAsia="Simplified Arabic" w:hAnsi="Simplified Arabic" w:cs="Simplified Arabic"/>
          <w:sz w:val="28"/>
          <w:szCs w:val="28"/>
          <w:rtl/>
        </w:rPr>
        <w:t xml:space="preserve"> كما أننا نجد أن الفئة العمرية الشابة هي التي تطغى على عينة </w:t>
      </w:r>
      <w:proofErr w:type="spellStart"/>
      <w:r>
        <w:rPr>
          <w:rFonts w:ascii="Simplified Arabic" w:eastAsia="Simplified Arabic" w:hAnsi="Simplified Arabic" w:cs="Simplified Arabic"/>
          <w:sz w:val="28"/>
          <w:szCs w:val="28"/>
          <w:rtl/>
        </w:rPr>
        <w:t>البحث،</w:t>
      </w:r>
      <w:proofErr w:type="spellEnd"/>
      <w:r>
        <w:rPr>
          <w:rFonts w:ascii="Simplified Arabic" w:eastAsia="Simplified Arabic" w:hAnsi="Simplified Arabic" w:cs="Simplified Arabic"/>
          <w:sz w:val="28"/>
          <w:szCs w:val="28"/>
          <w:rtl/>
        </w:rPr>
        <w:t xml:space="preserve"> والمستويات العلمية تظهر مدى اهتمام الموظفين رغم اختلاف مهامهم باستكمال المسار </w:t>
      </w:r>
      <w:proofErr w:type="spellStart"/>
      <w:r>
        <w:rPr>
          <w:rFonts w:ascii="Simplified Arabic" w:eastAsia="Simplified Arabic" w:hAnsi="Simplified Arabic" w:cs="Simplified Arabic"/>
          <w:sz w:val="28"/>
          <w:szCs w:val="28"/>
          <w:rtl/>
        </w:rPr>
        <w:t>العلمي،</w:t>
      </w:r>
      <w:proofErr w:type="spellEnd"/>
      <w:r>
        <w:rPr>
          <w:rFonts w:ascii="Simplified Arabic" w:eastAsia="Simplified Arabic" w:hAnsi="Simplified Arabic" w:cs="Simplified Arabic"/>
          <w:sz w:val="28"/>
          <w:szCs w:val="28"/>
          <w:rtl/>
        </w:rPr>
        <w:t xml:space="preserve"> كما أن سنوات الخبرة التي أتت بنسبة عالية </w:t>
      </w:r>
      <w:proofErr w:type="spellStart"/>
      <w:r>
        <w:rPr>
          <w:rFonts w:ascii="Simplified Arabic" w:eastAsia="Simplified Arabic" w:hAnsi="Simplified Arabic" w:cs="Simplified Arabic"/>
          <w:sz w:val="28"/>
          <w:szCs w:val="28"/>
          <w:rtl/>
        </w:rPr>
        <w:t>(84%)</w:t>
      </w:r>
      <w:proofErr w:type="spellEnd"/>
      <w:r>
        <w:rPr>
          <w:rFonts w:ascii="Simplified Arabic" w:eastAsia="Simplified Arabic" w:hAnsi="Simplified Arabic" w:cs="Simplified Arabic"/>
          <w:sz w:val="28"/>
          <w:szCs w:val="28"/>
          <w:rtl/>
        </w:rPr>
        <w:t xml:space="preserve"> للذين يتمتعون بخبرة من سنة إلى 7 سنوات ما يبين الدوران الهائل داخل المنظمة.</w:t>
      </w:r>
    </w:p>
    <w:p w:rsidR="00831B2D" w:rsidRDefault="00831B2D" w:rsidP="00831B2D">
      <w:pPr>
        <w:bidi/>
        <w:spacing w:line="240" w:lineRule="auto"/>
        <w:rPr>
          <w:rFonts w:ascii="Simplified Arabic" w:eastAsia="Simplified Arabic" w:hAnsi="Simplified Arabic" w:cs="Simplified Arabic"/>
          <w:sz w:val="28"/>
          <w:szCs w:val="28"/>
          <w:rtl/>
        </w:rPr>
      </w:pPr>
    </w:p>
    <w:p w:rsidR="00831B2D" w:rsidRDefault="00831B2D" w:rsidP="00831B2D">
      <w:pPr>
        <w:bidi/>
        <w:spacing w:line="240" w:lineRule="auto"/>
        <w:rPr>
          <w:rFonts w:ascii="Simplified Arabic" w:eastAsia="Simplified Arabic" w:hAnsi="Simplified Arabic" w:cs="Simplified Arabic"/>
          <w:sz w:val="28"/>
          <w:szCs w:val="28"/>
          <w:rtl/>
        </w:rPr>
      </w:pPr>
    </w:p>
    <w:p w:rsidR="00831B2D" w:rsidRDefault="00831B2D" w:rsidP="00831B2D">
      <w:pPr>
        <w:bidi/>
        <w:spacing w:line="240" w:lineRule="auto"/>
        <w:rPr>
          <w:rFonts w:ascii="Simplified Arabic" w:eastAsia="Simplified Arabic" w:hAnsi="Simplified Arabic" w:cs="Simplified Arabic"/>
          <w:sz w:val="28"/>
          <w:szCs w:val="28"/>
          <w:rtl/>
        </w:rPr>
      </w:pPr>
    </w:p>
    <w:p w:rsidR="00831B2D" w:rsidRDefault="00831B2D" w:rsidP="00831B2D">
      <w:pPr>
        <w:bidi/>
        <w:spacing w:line="240" w:lineRule="auto"/>
        <w:rPr>
          <w:rFonts w:ascii="Simplified Arabic" w:eastAsia="Simplified Arabic" w:hAnsi="Simplified Arabic" w:cs="Simplified Arabic"/>
          <w:sz w:val="28"/>
          <w:szCs w:val="28"/>
        </w:rPr>
      </w:pPr>
    </w:p>
    <w:p w:rsidR="0026711D" w:rsidRDefault="0026711D" w:rsidP="0026711D">
      <w:pPr>
        <w:keepNext/>
        <w:pBdr>
          <w:top w:val="nil"/>
          <w:left w:val="nil"/>
          <w:bottom w:val="nil"/>
          <w:right w:val="nil"/>
          <w:between w:val="nil"/>
        </w:pBdr>
        <w:bidi/>
        <w:spacing w:line="240" w:lineRule="auto"/>
        <w:jc w:val="center"/>
        <w:rPr>
          <w:rFonts w:ascii="Simplified Arabic" w:eastAsia="Simplified Arabic" w:hAnsi="Simplified Arabic" w:cs="Simplified Arabic"/>
          <w:b/>
          <w:color w:val="000000"/>
        </w:rPr>
      </w:pPr>
      <w:r>
        <w:rPr>
          <w:rFonts w:ascii="Simplified Arabic" w:eastAsia="Simplified Arabic" w:hAnsi="Simplified Arabic" w:cs="Simplified Arabic"/>
          <w:b/>
          <w:color w:val="000000"/>
          <w:rtl/>
        </w:rPr>
        <w:t>الجدول (3</w:t>
      </w:r>
      <w:proofErr w:type="spellStart"/>
      <w:r>
        <w:rPr>
          <w:rFonts w:ascii="Simplified Arabic" w:eastAsia="Simplified Arabic" w:hAnsi="Simplified Arabic" w:cs="Simplified Arabic"/>
          <w:b/>
          <w:color w:val="000000"/>
          <w:rtl/>
        </w:rPr>
        <w:t>)</w:t>
      </w:r>
      <w:proofErr w:type="spellEnd"/>
      <w:r>
        <w:rPr>
          <w:rFonts w:ascii="Simplified Arabic" w:eastAsia="Simplified Arabic" w:hAnsi="Simplified Arabic" w:cs="Simplified Arabic"/>
          <w:b/>
          <w:color w:val="000000"/>
          <w:rtl/>
        </w:rPr>
        <w:t xml:space="preserve"> نتيجة التحليل الإحصائي للمتغيرات المتعلقة بتطبيق سياسات إدارة التنوع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87"/>
        <w:gridCol w:w="725"/>
        <w:gridCol w:w="486"/>
        <w:gridCol w:w="724"/>
        <w:gridCol w:w="486"/>
        <w:gridCol w:w="724"/>
        <w:gridCol w:w="486"/>
        <w:gridCol w:w="724"/>
        <w:gridCol w:w="486"/>
        <w:gridCol w:w="724"/>
        <w:gridCol w:w="1200"/>
      </w:tblGrid>
      <w:tr w:rsidR="0026711D" w:rsidRPr="00831B2D" w:rsidTr="00831B2D">
        <w:trPr>
          <w:trHeight w:val="584"/>
          <w:jc w:val="center"/>
        </w:trPr>
        <w:tc>
          <w:tcPr>
            <w:tcW w:w="0" w:type="auto"/>
            <w:gridSpan w:val="10"/>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مقاييس الاستجابة</w:t>
            </w:r>
            <w:r w:rsidRPr="00831B2D">
              <w:rPr>
                <w:rFonts w:ascii="Simplified Arabic" w:eastAsia="Simplified Arabic" w:hAnsi="Simplified Arabic" w:cs="Simplified Arabic"/>
                <w:b/>
                <w:bCs/>
                <w:sz w:val="18"/>
                <w:szCs w:val="18"/>
              </w:rPr>
              <w:t xml:space="preserve"> </w:t>
            </w:r>
            <w:r w:rsidRPr="00831B2D">
              <w:rPr>
                <w:rFonts w:asciiTheme="majorBidi" w:hAnsiTheme="majorBidi" w:cstheme="majorBidi"/>
                <w:b/>
                <w:bCs/>
                <w:sz w:val="18"/>
                <w:szCs w:val="18"/>
              </w:rPr>
              <w:t>Response measures</w:t>
            </w:r>
          </w:p>
        </w:tc>
        <w:tc>
          <w:tcPr>
            <w:tcW w:w="0" w:type="auto"/>
            <w:vMerge w:val="restart"/>
            <w:vAlign w:val="center"/>
          </w:tcPr>
          <w:p w:rsidR="0026711D" w:rsidRPr="00831B2D" w:rsidRDefault="0026711D" w:rsidP="0026711D">
            <w:pPr>
              <w:jc w:val="center"/>
              <w:rPr>
                <w:b/>
                <w:bCs/>
                <w:sz w:val="18"/>
                <w:szCs w:val="18"/>
              </w:rPr>
            </w:pPr>
          </w:p>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lastRenderedPageBreak/>
              <w:t>الأسئلة</w:t>
            </w:r>
          </w:p>
          <w:p w:rsidR="0026711D" w:rsidRPr="00831B2D" w:rsidRDefault="0026711D" w:rsidP="0026711D">
            <w:pPr>
              <w:jc w:val="center"/>
              <w:rPr>
                <w:b/>
                <w:bCs/>
                <w:sz w:val="18"/>
                <w:szCs w:val="18"/>
              </w:rPr>
            </w:pPr>
          </w:p>
          <w:p w:rsidR="0026711D" w:rsidRPr="00831B2D" w:rsidRDefault="0026711D" w:rsidP="0026711D">
            <w:pPr>
              <w:jc w:val="center"/>
              <w:rPr>
                <w:b/>
                <w:bCs/>
                <w:sz w:val="18"/>
                <w:szCs w:val="18"/>
              </w:rPr>
            </w:pPr>
          </w:p>
          <w:p w:rsidR="0026711D" w:rsidRPr="00831B2D" w:rsidRDefault="0026711D" w:rsidP="0026711D">
            <w:pPr>
              <w:jc w:val="center"/>
              <w:rPr>
                <w:b/>
                <w:bCs/>
                <w:sz w:val="18"/>
                <w:szCs w:val="18"/>
              </w:rPr>
            </w:pPr>
          </w:p>
        </w:tc>
      </w:tr>
      <w:tr w:rsidR="0026711D" w:rsidRPr="00831B2D" w:rsidTr="00831B2D">
        <w:trPr>
          <w:jc w:val="center"/>
        </w:trPr>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lastRenderedPageBreak/>
              <w:t>غير موافق جداً</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غير موافق</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محايد</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موافق</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موافق جداً</w:t>
            </w:r>
          </w:p>
        </w:tc>
        <w:tc>
          <w:tcPr>
            <w:tcW w:w="0" w:type="auto"/>
            <w:vMerge/>
            <w:vAlign w:val="center"/>
          </w:tcPr>
          <w:p w:rsidR="0026711D" w:rsidRPr="00831B2D" w:rsidRDefault="0026711D" w:rsidP="0026711D">
            <w:pPr>
              <w:pBdr>
                <w:top w:val="nil"/>
                <w:left w:val="nil"/>
                <w:bottom w:val="nil"/>
                <w:right w:val="nil"/>
                <w:between w:val="nil"/>
              </w:pBdr>
              <w:spacing w:line="276" w:lineRule="auto"/>
              <w:rPr>
                <w:rFonts w:ascii="Simplified Arabic" w:eastAsia="Simplified Arabic" w:hAnsi="Simplified Arabic" w:cs="Simplified Arabic"/>
                <w:b/>
                <w:bCs/>
                <w:sz w:val="18"/>
                <w:szCs w:val="18"/>
              </w:rPr>
            </w:pPr>
          </w:p>
        </w:tc>
      </w:tr>
      <w:tr w:rsidR="0026711D" w:rsidRPr="00831B2D" w:rsidTr="00831B2D">
        <w:trPr>
          <w:trHeight w:val="620"/>
          <w:jc w:val="center"/>
        </w:trPr>
        <w:tc>
          <w:tcPr>
            <w:tcW w:w="0" w:type="auto"/>
            <w:vAlign w:val="center"/>
          </w:tcPr>
          <w:p w:rsidR="0026711D" w:rsidRPr="00831B2D" w:rsidRDefault="0026711D" w:rsidP="0026711D">
            <w:pPr>
              <w:jc w:val="center"/>
              <w:rPr>
                <w:b/>
                <w:bCs/>
                <w:sz w:val="18"/>
                <w:szCs w:val="18"/>
              </w:rPr>
            </w:pPr>
            <w:r w:rsidRPr="00831B2D">
              <w:rPr>
                <w:b/>
                <w:bCs/>
                <w:sz w:val="18"/>
                <w:szCs w:val="18"/>
                <w:rtl/>
              </w:rPr>
              <w:lastRenderedPageBreak/>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Merge/>
            <w:vAlign w:val="center"/>
          </w:tcPr>
          <w:p w:rsidR="0026711D" w:rsidRPr="00831B2D" w:rsidRDefault="0026711D" w:rsidP="0026711D">
            <w:pPr>
              <w:pBdr>
                <w:top w:val="nil"/>
                <w:left w:val="nil"/>
                <w:bottom w:val="nil"/>
                <w:right w:val="nil"/>
                <w:between w:val="nil"/>
              </w:pBdr>
              <w:spacing w:line="276" w:lineRule="auto"/>
              <w:rPr>
                <w:b/>
                <w:bCs/>
                <w:sz w:val="18"/>
                <w:szCs w:val="18"/>
              </w:rPr>
            </w:pPr>
          </w:p>
        </w:tc>
      </w:tr>
      <w:tr w:rsidR="0026711D" w:rsidRPr="00831B2D" w:rsidTr="00831B2D">
        <w:trPr>
          <w:trHeight w:val="845"/>
          <w:jc w:val="center"/>
        </w:trPr>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4</w:t>
            </w:r>
          </w:p>
        </w:tc>
        <w:tc>
          <w:tcPr>
            <w:tcW w:w="0" w:type="auto"/>
            <w:vAlign w:val="center"/>
          </w:tcPr>
          <w:p w:rsidR="0026711D" w:rsidRPr="00831B2D" w:rsidRDefault="0026711D" w:rsidP="0026711D">
            <w:pPr>
              <w:jc w:val="center"/>
              <w:rPr>
                <w:b/>
                <w:bCs/>
                <w:sz w:val="18"/>
                <w:szCs w:val="18"/>
              </w:rPr>
            </w:pPr>
            <w:r w:rsidRPr="00831B2D">
              <w:rPr>
                <w:b/>
                <w:bCs/>
                <w:sz w:val="18"/>
                <w:szCs w:val="18"/>
              </w:rPr>
              <w:t>27</w:t>
            </w:r>
          </w:p>
        </w:tc>
        <w:tc>
          <w:tcPr>
            <w:tcW w:w="0" w:type="auto"/>
            <w:vAlign w:val="center"/>
          </w:tcPr>
          <w:p w:rsidR="0026711D" w:rsidRPr="00831B2D" w:rsidRDefault="0026711D" w:rsidP="0026711D">
            <w:pPr>
              <w:jc w:val="center"/>
              <w:rPr>
                <w:b/>
                <w:bCs/>
                <w:sz w:val="18"/>
                <w:szCs w:val="18"/>
              </w:rPr>
            </w:pPr>
            <w:r w:rsidRPr="00831B2D">
              <w:rPr>
                <w:b/>
                <w:bCs/>
                <w:sz w:val="18"/>
                <w:szCs w:val="18"/>
              </w:rPr>
              <w:t>54</w:t>
            </w:r>
          </w:p>
        </w:tc>
        <w:tc>
          <w:tcPr>
            <w:tcW w:w="0" w:type="auto"/>
            <w:vAlign w:val="center"/>
          </w:tcPr>
          <w:p w:rsidR="0026711D" w:rsidRPr="00831B2D" w:rsidRDefault="0026711D" w:rsidP="0026711D">
            <w:pPr>
              <w:jc w:val="center"/>
              <w:rPr>
                <w:b/>
                <w:bCs/>
                <w:sz w:val="18"/>
                <w:szCs w:val="18"/>
              </w:rPr>
            </w:pPr>
            <w:r w:rsidRPr="00831B2D">
              <w:rPr>
                <w:b/>
                <w:bCs/>
                <w:sz w:val="18"/>
                <w:szCs w:val="18"/>
              </w:rPr>
              <w:t>1</w:t>
            </w:r>
          </w:p>
        </w:tc>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17</w:t>
            </w:r>
          </w:p>
        </w:tc>
        <w:tc>
          <w:tcPr>
            <w:tcW w:w="0" w:type="auto"/>
            <w:vAlign w:val="center"/>
          </w:tcPr>
          <w:p w:rsidR="0026711D" w:rsidRPr="00831B2D" w:rsidRDefault="0026711D" w:rsidP="0026711D">
            <w:pPr>
              <w:jc w:val="center"/>
              <w:rPr>
                <w:b/>
                <w:bCs/>
                <w:sz w:val="18"/>
                <w:szCs w:val="18"/>
              </w:rPr>
            </w:pPr>
            <w:r w:rsidRPr="00831B2D">
              <w:rPr>
                <w:b/>
                <w:bCs/>
                <w:sz w:val="18"/>
                <w:szCs w:val="18"/>
              </w:rPr>
              <w:t>34</w:t>
            </w:r>
          </w:p>
        </w:tc>
        <w:tc>
          <w:tcPr>
            <w:tcW w:w="0" w:type="auto"/>
            <w:vAlign w:val="center"/>
          </w:tcPr>
          <w:p w:rsidR="0026711D" w:rsidRPr="00831B2D" w:rsidRDefault="0026711D" w:rsidP="0026711D">
            <w:pPr>
              <w:jc w:val="center"/>
              <w:rPr>
                <w:b/>
                <w:bCs/>
                <w:sz w:val="18"/>
                <w:szCs w:val="18"/>
              </w:rPr>
            </w:pPr>
            <w:r w:rsidRPr="00831B2D">
              <w:rPr>
                <w:b/>
                <w:bCs/>
                <w:sz w:val="18"/>
                <w:szCs w:val="18"/>
              </w:rPr>
              <w:t>3</w:t>
            </w:r>
          </w:p>
        </w:tc>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هل هناك تطبيق لسياسة المساواة في الأجور؟</w:t>
            </w:r>
          </w:p>
        </w:tc>
      </w:tr>
      <w:tr w:rsidR="0026711D" w:rsidRPr="00831B2D" w:rsidTr="00831B2D">
        <w:trPr>
          <w:trHeight w:val="881"/>
          <w:jc w:val="center"/>
        </w:trPr>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vAlign w:val="center"/>
          </w:tcPr>
          <w:p w:rsidR="0026711D" w:rsidRPr="00831B2D" w:rsidRDefault="0026711D" w:rsidP="0026711D">
            <w:pPr>
              <w:jc w:val="center"/>
              <w:rPr>
                <w:b/>
                <w:bCs/>
                <w:sz w:val="18"/>
                <w:szCs w:val="18"/>
              </w:rPr>
            </w:pPr>
            <w:r w:rsidRPr="00831B2D">
              <w:rPr>
                <w:b/>
                <w:bCs/>
                <w:sz w:val="18"/>
                <w:szCs w:val="18"/>
              </w:rPr>
              <w:t>35</w:t>
            </w:r>
          </w:p>
        </w:tc>
        <w:tc>
          <w:tcPr>
            <w:tcW w:w="0" w:type="auto"/>
            <w:vAlign w:val="center"/>
          </w:tcPr>
          <w:p w:rsidR="0026711D" w:rsidRPr="00831B2D" w:rsidRDefault="0026711D" w:rsidP="0026711D">
            <w:pPr>
              <w:jc w:val="center"/>
              <w:rPr>
                <w:b/>
                <w:bCs/>
                <w:sz w:val="18"/>
                <w:szCs w:val="18"/>
              </w:rPr>
            </w:pPr>
            <w:r w:rsidRPr="00831B2D">
              <w:rPr>
                <w:b/>
                <w:bCs/>
                <w:sz w:val="18"/>
                <w:szCs w:val="18"/>
              </w:rPr>
              <w:t>70</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20</w:t>
            </w:r>
          </w:p>
        </w:tc>
        <w:tc>
          <w:tcPr>
            <w:tcW w:w="0" w:type="auto"/>
            <w:vAlign w:val="center"/>
          </w:tcPr>
          <w:p w:rsidR="0026711D" w:rsidRPr="00831B2D" w:rsidRDefault="0026711D" w:rsidP="0026711D">
            <w:pPr>
              <w:jc w:val="center"/>
              <w:rPr>
                <w:b/>
                <w:bCs/>
                <w:sz w:val="18"/>
                <w:szCs w:val="18"/>
              </w:rPr>
            </w:pPr>
            <w:r w:rsidRPr="00831B2D">
              <w:rPr>
                <w:b/>
                <w:bCs/>
                <w:sz w:val="18"/>
                <w:szCs w:val="18"/>
              </w:rPr>
              <w:t>5</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 xml:space="preserve">هل هناك تمييز عرقي في مكان العمل؟ </w:t>
            </w:r>
          </w:p>
        </w:tc>
      </w:tr>
      <w:tr w:rsidR="0026711D" w:rsidRPr="00831B2D" w:rsidTr="00831B2D">
        <w:trPr>
          <w:trHeight w:val="980"/>
          <w:jc w:val="center"/>
        </w:trPr>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vAlign w:val="center"/>
          </w:tcPr>
          <w:p w:rsidR="0026711D" w:rsidRPr="00831B2D" w:rsidRDefault="0026711D" w:rsidP="0026711D">
            <w:pPr>
              <w:jc w:val="center"/>
              <w:rPr>
                <w:b/>
                <w:bCs/>
                <w:sz w:val="18"/>
                <w:szCs w:val="18"/>
              </w:rPr>
            </w:pPr>
            <w:r w:rsidRPr="00831B2D">
              <w:rPr>
                <w:b/>
                <w:bCs/>
                <w:sz w:val="18"/>
                <w:szCs w:val="18"/>
              </w:rPr>
              <w:t>39</w:t>
            </w:r>
          </w:p>
        </w:tc>
        <w:tc>
          <w:tcPr>
            <w:tcW w:w="0" w:type="auto"/>
            <w:vAlign w:val="center"/>
          </w:tcPr>
          <w:p w:rsidR="0026711D" w:rsidRPr="00831B2D" w:rsidRDefault="0026711D" w:rsidP="0026711D">
            <w:pPr>
              <w:jc w:val="center"/>
              <w:rPr>
                <w:b/>
                <w:bCs/>
                <w:sz w:val="18"/>
                <w:szCs w:val="18"/>
              </w:rPr>
            </w:pPr>
            <w:r w:rsidRPr="00831B2D">
              <w:rPr>
                <w:b/>
                <w:bCs/>
                <w:sz w:val="18"/>
                <w:szCs w:val="18"/>
              </w:rPr>
              <w:t>78</w:t>
            </w:r>
          </w:p>
        </w:tc>
        <w:tc>
          <w:tcPr>
            <w:tcW w:w="0" w:type="auto"/>
            <w:vAlign w:val="center"/>
          </w:tcPr>
          <w:p w:rsidR="0026711D" w:rsidRPr="00831B2D" w:rsidRDefault="0026711D" w:rsidP="0026711D">
            <w:pPr>
              <w:jc w:val="center"/>
              <w:rPr>
                <w:b/>
                <w:bCs/>
                <w:sz w:val="18"/>
                <w:szCs w:val="18"/>
              </w:rPr>
            </w:pPr>
            <w:r w:rsidRPr="00831B2D">
              <w:rPr>
                <w:b/>
                <w:bCs/>
                <w:sz w:val="18"/>
                <w:szCs w:val="18"/>
              </w:rPr>
              <w:t>5</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 xml:space="preserve">هل هناك تمييز ديني في مكان العمل؟ </w:t>
            </w:r>
          </w:p>
        </w:tc>
      </w:tr>
      <w:tr w:rsidR="0026711D" w:rsidRPr="00831B2D" w:rsidTr="00831B2D">
        <w:trPr>
          <w:trHeight w:val="989"/>
          <w:jc w:val="center"/>
        </w:trPr>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24</w:t>
            </w:r>
          </w:p>
        </w:tc>
        <w:tc>
          <w:tcPr>
            <w:tcW w:w="0" w:type="auto"/>
            <w:vAlign w:val="center"/>
          </w:tcPr>
          <w:p w:rsidR="0026711D" w:rsidRPr="00831B2D" w:rsidRDefault="0026711D" w:rsidP="0026711D">
            <w:pPr>
              <w:jc w:val="center"/>
              <w:rPr>
                <w:b/>
                <w:bCs/>
                <w:sz w:val="18"/>
                <w:szCs w:val="18"/>
              </w:rPr>
            </w:pPr>
            <w:r w:rsidRPr="00831B2D">
              <w:rPr>
                <w:b/>
                <w:bCs/>
                <w:sz w:val="18"/>
                <w:szCs w:val="18"/>
              </w:rPr>
              <w:t>1</w:t>
            </w:r>
          </w:p>
        </w:tc>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3</w:t>
            </w:r>
          </w:p>
        </w:tc>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29</w:t>
            </w:r>
          </w:p>
        </w:tc>
        <w:tc>
          <w:tcPr>
            <w:tcW w:w="0" w:type="auto"/>
            <w:vAlign w:val="center"/>
          </w:tcPr>
          <w:p w:rsidR="0026711D" w:rsidRPr="00831B2D" w:rsidRDefault="0026711D" w:rsidP="0026711D">
            <w:pPr>
              <w:jc w:val="center"/>
              <w:rPr>
                <w:b/>
                <w:bCs/>
                <w:sz w:val="18"/>
                <w:szCs w:val="18"/>
              </w:rPr>
            </w:pPr>
            <w:r w:rsidRPr="00831B2D">
              <w:rPr>
                <w:b/>
                <w:bCs/>
                <w:sz w:val="18"/>
                <w:szCs w:val="18"/>
              </w:rPr>
              <w:t>58</w:t>
            </w:r>
          </w:p>
        </w:tc>
        <w:tc>
          <w:tcPr>
            <w:tcW w:w="0" w:type="auto"/>
            <w:vAlign w:val="center"/>
          </w:tcPr>
          <w:p w:rsidR="0026711D" w:rsidRPr="00831B2D" w:rsidRDefault="0026711D" w:rsidP="0026711D">
            <w:pPr>
              <w:jc w:val="center"/>
              <w:rPr>
                <w:b/>
                <w:bCs/>
                <w:sz w:val="18"/>
                <w:szCs w:val="18"/>
              </w:rPr>
            </w:pPr>
            <w:r w:rsidRPr="00831B2D">
              <w:rPr>
                <w:b/>
                <w:bCs/>
                <w:sz w:val="18"/>
                <w:szCs w:val="18"/>
              </w:rPr>
              <w:t>5</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 xml:space="preserve">هل هناك تمييز جنسي في مكان العمل؟ </w:t>
            </w:r>
          </w:p>
        </w:tc>
      </w:tr>
      <w:tr w:rsidR="0026711D" w:rsidRPr="00831B2D" w:rsidTr="00831B2D">
        <w:trPr>
          <w:trHeight w:val="881"/>
          <w:jc w:val="center"/>
        </w:trPr>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4</w:t>
            </w:r>
          </w:p>
        </w:tc>
        <w:tc>
          <w:tcPr>
            <w:tcW w:w="0" w:type="auto"/>
            <w:vAlign w:val="center"/>
          </w:tcPr>
          <w:p w:rsidR="0026711D" w:rsidRPr="00831B2D" w:rsidRDefault="0026711D" w:rsidP="0026711D">
            <w:pPr>
              <w:jc w:val="center"/>
              <w:rPr>
                <w:b/>
                <w:bCs/>
                <w:sz w:val="18"/>
                <w:szCs w:val="18"/>
              </w:rPr>
            </w:pPr>
            <w:r w:rsidRPr="00831B2D">
              <w:rPr>
                <w:b/>
                <w:bCs/>
                <w:sz w:val="18"/>
                <w:szCs w:val="18"/>
              </w:rPr>
              <w:t>17</w:t>
            </w:r>
          </w:p>
        </w:tc>
        <w:tc>
          <w:tcPr>
            <w:tcW w:w="0" w:type="auto"/>
            <w:vAlign w:val="center"/>
          </w:tcPr>
          <w:p w:rsidR="0026711D" w:rsidRPr="00831B2D" w:rsidRDefault="0026711D" w:rsidP="0026711D">
            <w:pPr>
              <w:jc w:val="center"/>
              <w:rPr>
                <w:b/>
                <w:bCs/>
                <w:sz w:val="18"/>
                <w:szCs w:val="18"/>
              </w:rPr>
            </w:pPr>
            <w:r w:rsidRPr="00831B2D">
              <w:rPr>
                <w:b/>
                <w:bCs/>
                <w:sz w:val="18"/>
                <w:szCs w:val="18"/>
              </w:rPr>
              <w:t>34</w:t>
            </w:r>
          </w:p>
        </w:tc>
        <w:tc>
          <w:tcPr>
            <w:tcW w:w="0" w:type="auto"/>
            <w:vAlign w:val="center"/>
          </w:tcPr>
          <w:p w:rsidR="0026711D" w:rsidRPr="00831B2D" w:rsidRDefault="0026711D" w:rsidP="0026711D">
            <w:pPr>
              <w:jc w:val="center"/>
              <w:rPr>
                <w:b/>
                <w:bCs/>
                <w:sz w:val="18"/>
                <w:szCs w:val="18"/>
              </w:rPr>
            </w:pPr>
            <w:r w:rsidRPr="00831B2D">
              <w:rPr>
                <w:b/>
                <w:bCs/>
                <w:sz w:val="18"/>
                <w:szCs w:val="18"/>
              </w:rPr>
              <w:t>1</w:t>
            </w:r>
          </w:p>
        </w:tc>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23</w:t>
            </w:r>
          </w:p>
        </w:tc>
        <w:tc>
          <w:tcPr>
            <w:tcW w:w="0" w:type="auto"/>
            <w:vAlign w:val="center"/>
          </w:tcPr>
          <w:p w:rsidR="0026711D" w:rsidRPr="00831B2D" w:rsidRDefault="0026711D" w:rsidP="0026711D">
            <w:pPr>
              <w:jc w:val="center"/>
              <w:rPr>
                <w:b/>
                <w:bCs/>
                <w:sz w:val="18"/>
                <w:szCs w:val="18"/>
              </w:rPr>
            </w:pPr>
            <w:r w:rsidRPr="00831B2D">
              <w:rPr>
                <w:b/>
                <w:bCs/>
                <w:sz w:val="18"/>
                <w:szCs w:val="18"/>
              </w:rPr>
              <w:t>46</w:t>
            </w:r>
          </w:p>
        </w:tc>
        <w:tc>
          <w:tcPr>
            <w:tcW w:w="0" w:type="auto"/>
            <w:vAlign w:val="center"/>
          </w:tcPr>
          <w:p w:rsidR="0026711D" w:rsidRPr="00831B2D" w:rsidRDefault="0026711D" w:rsidP="0026711D">
            <w:pPr>
              <w:jc w:val="center"/>
              <w:rPr>
                <w:b/>
                <w:bCs/>
                <w:sz w:val="18"/>
                <w:szCs w:val="18"/>
              </w:rPr>
            </w:pPr>
            <w:r w:rsidRPr="00831B2D">
              <w:rPr>
                <w:b/>
                <w:bCs/>
                <w:sz w:val="18"/>
                <w:szCs w:val="18"/>
              </w:rPr>
              <w:t>7</w:t>
            </w:r>
          </w:p>
        </w:tc>
        <w:tc>
          <w:tcPr>
            <w:tcW w:w="0" w:type="auto"/>
            <w:vAlign w:val="center"/>
          </w:tcPr>
          <w:p w:rsidR="0026711D" w:rsidRPr="00831B2D" w:rsidRDefault="0026711D" w:rsidP="0026711D">
            <w:pPr>
              <w:jc w:val="center"/>
              <w:rPr>
                <w:b/>
                <w:bCs/>
                <w:sz w:val="18"/>
                <w:szCs w:val="18"/>
              </w:rPr>
            </w:pPr>
            <w:r w:rsidRPr="00831B2D">
              <w:rPr>
                <w:b/>
                <w:bCs/>
                <w:sz w:val="18"/>
                <w:szCs w:val="18"/>
              </w:rPr>
              <w:t>14</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هل هناك تنوع في تكوين فرق العمل؟</w:t>
            </w:r>
          </w:p>
        </w:tc>
      </w:tr>
      <w:tr w:rsidR="0026711D" w:rsidRPr="00831B2D" w:rsidTr="00831B2D">
        <w:trPr>
          <w:trHeight w:val="881"/>
          <w:jc w:val="center"/>
        </w:trPr>
        <w:tc>
          <w:tcPr>
            <w:tcW w:w="0" w:type="auto"/>
            <w:vAlign w:val="center"/>
          </w:tcPr>
          <w:p w:rsidR="0026711D" w:rsidRPr="00831B2D" w:rsidRDefault="0026711D" w:rsidP="0026711D">
            <w:pPr>
              <w:jc w:val="center"/>
              <w:rPr>
                <w:b/>
                <w:bCs/>
                <w:sz w:val="18"/>
                <w:szCs w:val="18"/>
              </w:rPr>
            </w:pPr>
            <w:r w:rsidRPr="00831B2D">
              <w:rPr>
                <w:b/>
                <w:bCs/>
                <w:sz w:val="18"/>
                <w:szCs w:val="18"/>
              </w:rPr>
              <w:t>4</w:t>
            </w:r>
          </w:p>
        </w:tc>
        <w:tc>
          <w:tcPr>
            <w:tcW w:w="0" w:type="auto"/>
            <w:vAlign w:val="center"/>
          </w:tcPr>
          <w:p w:rsidR="0026711D" w:rsidRPr="00831B2D" w:rsidRDefault="0026711D" w:rsidP="0026711D">
            <w:pPr>
              <w:jc w:val="center"/>
              <w:rPr>
                <w:b/>
                <w:bCs/>
                <w:sz w:val="18"/>
                <w:szCs w:val="18"/>
              </w:rPr>
            </w:pPr>
            <w:r w:rsidRPr="00831B2D">
              <w:rPr>
                <w:b/>
                <w:bCs/>
                <w:sz w:val="18"/>
                <w:szCs w:val="18"/>
              </w:rPr>
              <w:t>8</w:t>
            </w:r>
          </w:p>
        </w:tc>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24</w:t>
            </w:r>
          </w:p>
        </w:tc>
        <w:tc>
          <w:tcPr>
            <w:tcW w:w="0" w:type="auto"/>
            <w:vAlign w:val="center"/>
          </w:tcPr>
          <w:p w:rsidR="0026711D" w:rsidRPr="00831B2D" w:rsidRDefault="0026711D" w:rsidP="0026711D">
            <w:pPr>
              <w:jc w:val="center"/>
              <w:rPr>
                <w:b/>
                <w:bCs/>
                <w:sz w:val="18"/>
                <w:szCs w:val="18"/>
              </w:rPr>
            </w:pPr>
            <w:r w:rsidRPr="00831B2D">
              <w:rPr>
                <w:b/>
                <w:bCs/>
                <w:sz w:val="18"/>
                <w:szCs w:val="18"/>
              </w:rPr>
              <w:t>1</w:t>
            </w:r>
          </w:p>
        </w:tc>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20</w:t>
            </w:r>
          </w:p>
        </w:tc>
        <w:tc>
          <w:tcPr>
            <w:tcW w:w="0" w:type="auto"/>
            <w:vAlign w:val="center"/>
          </w:tcPr>
          <w:p w:rsidR="0026711D" w:rsidRPr="00831B2D" w:rsidRDefault="0026711D" w:rsidP="0026711D">
            <w:pPr>
              <w:jc w:val="center"/>
              <w:rPr>
                <w:b/>
                <w:bCs/>
                <w:sz w:val="18"/>
                <w:szCs w:val="18"/>
              </w:rPr>
            </w:pPr>
            <w:r w:rsidRPr="00831B2D">
              <w:rPr>
                <w:b/>
                <w:bCs/>
                <w:sz w:val="18"/>
                <w:szCs w:val="18"/>
              </w:rPr>
              <w:t>40</w:t>
            </w:r>
          </w:p>
        </w:tc>
        <w:tc>
          <w:tcPr>
            <w:tcW w:w="0" w:type="auto"/>
            <w:vAlign w:val="center"/>
          </w:tcPr>
          <w:p w:rsidR="0026711D" w:rsidRPr="00831B2D" w:rsidRDefault="0026711D" w:rsidP="0026711D">
            <w:pPr>
              <w:jc w:val="center"/>
              <w:rPr>
                <w:b/>
                <w:bCs/>
                <w:sz w:val="18"/>
                <w:szCs w:val="18"/>
              </w:rPr>
            </w:pPr>
            <w:r w:rsidRPr="00831B2D">
              <w:rPr>
                <w:b/>
                <w:bCs/>
                <w:sz w:val="18"/>
                <w:szCs w:val="18"/>
              </w:rPr>
              <w:t>13</w:t>
            </w:r>
          </w:p>
        </w:tc>
        <w:tc>
          <w:tcPr>
            <w:tcW w:w="0" w:type="auto"/>
            <w:vAlign w:val="center"/>
          </w:tcPr>
          <w:p w:rsidR="0026711D" w:rsidRPr="00831B2D" w:rsidRDefault="0026711D" w:rsidP="0026711D">
            <w:pPr>
              <w:jc w:val="center"/>
              <w:rPr>
                <w:b/>
                <w:bCs/>
                <w:sz w:val="18"/>
                <w:szCs w:val="18"/>
              </w:rPr>
            </w:pPr>
            <w:r w:rsidRPr="00831B2D">
              <w:rPr>
                <w:b/>
                <w:bCs/>
                <w:sz w:val="18"/>
                <w:szCs w:val="18"/>
              </w:rPr>
              <w:t>26</w:t>
            </w:r>
          </w:p>
        </w:tc>
        <w:tc>
          <w:tcPr>
            <w:tcW w:w="0" w:type="auto"/>
          </w:tcPr>
          <w:p w:rsidR="0026711D" w:rsidRPr="00831B2D" w:rsidRDefault="0026711D" w:rsidP="0026711D">
            <w:pPr>
              <w:spacing w:after="120"/>
              <w:jc w:val="right"/>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هل هناك توزيع متساوي للفرص؟</w:t>
            </w:r>
          </w:p>
        </w:tc>
      </w:tr>
    </w:tbl>
    <w:p w:rsidR="0026711D" w:rsidRDefault="0026711D" w:rsidP="0026711D">
      <w:pPr>
        <w:bidi/>
        <w:rPr>
          <w:rFonts w:ascii="Simplified Arabic" w:eastAsia="Simplified Arabic" w:hAnsi="Simplified Arabic" w:cs="Simplified Arabic"/>
          <w:sz w:val="28"/>
          <w:szCs w:val="28"/>
        </w:rPr>
      </w:pP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يظهر الجدول (3</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النسب المئوية للإجابات من قبل عينة البحث عن المتغير المتعلق بتطبيق سياسة المساواة في </w:t>
      </w:r>
      <w:proofErr w:type="spellStart"/>
      <w:r>
        <w:rPr>
          <w:rFonts w:ascii="Simplified Arabic" w:eastAsia="Simplified Arabic" w:hAnsi="Simplified Arabic" w:cs="Simplified Arabic"/>
          <w:sz w:val="28"/>
          <w:szCs w:val="28"/>
          <w:rtl/>
        </w:rPr>
        <w:t>الأجور،</w:t>
      </w:r>
      <w:proofErr w:type="spellEnd"/>
      <w:r>
        <w:rPr>
          <w:rFonts w:ascii="Simplified Arabic" w:eastAsia="Simplified Arabic" w:hAnsi="Simplified Arabic" w:cs="Simplified Arabic"/>
          <w:sz w:val="28"/>
          <w:szCs w:val="28"/>
          <w:rtl/>
        </w:rPr>
        <w:t xml:space="preserve"> فنجد أن نسبة إجابة موافق جداً كانت </w:t>
      </w:r>
      <w:proofErr w:type="spellStart"/>
      <w:r>
        <w:rPr>
          <w:rFonts w:ascii="Simplified Arabic" w:eastAsia="Simplified Arabic" w:hAnsi="Simplified Arabic" w:cs="Simplified Arabic"/>
          <w:sz w:val="28"/>
          <w:szCs w:val="28"/>
          <w:rtl/>
        </w:rPr>
        <w:t>(6%)،</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(34%)</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(2%)</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محايد،</w:t>
      </w:r>
      <w:proofErr w:type="spellEnd"/>
      <w:r>
        <w:rPr>
          <w:rFonts w:ascii="Simplified Arabic" w:eastAsia="Simplified Arabic" w:hAnsi="Simplified Arabic" w:cs="Simplified Arabic"/>
          <w:sz w:val="28"/>
          <w:szCs w:val="28"/>
          <w:rtl/>
        </w:rPr>
        <w:t xml:space="preserve"> وتكون نسبة الإجابة </w:t>
      </w:r>
      <w:proofErr w:type="spellStart"/>
      <w:r>
        <w:rPr>
          <w:rFonts w:ascii="Simplified Arabic" w:eastAsia="Simplified Arabic" w:hAnsi="Simplified Arabic" w:cs="Simplified Arabic"/>
          <w:sz w:val="28"/>
          <w:szCs w:val="28"/>
          <w:rtl/>
        </w:rPr>
        <w:t>(54%)</w:t>
      </w:r>
      <w:proofErr w:type="spellEnd"/>
      <w:r>
        <w:rPr>
          <w:rFonts w:ascii="Simplified Arabic" w:eastAsia="Simplified Arabic" w:hAnsi="Simplified Arabic" w:cs="Simplified Arabic"/>
          <w:sz w:val="28"/>
          <w:szCs w:val="28"/>
          <w:rtl/>
        </w:rPr>
        <w:t xml:space="preserve"> غير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(4%)</w:t>
      </w:r>
      <w:proofErr w:type="spellEnd"/>
      <w:r>
        <w:rPr>
          <w:rFonts w:ascii="Simplified Arabic" w:eastAsia="Simplified Arabic" w:hAnsi="Simplified Arabic" w:cs="Simplified Arabic"/>
          <w:sz w:val="28"/>
          <w:szCs w:val="28"/>
          <w:rtl/>
        </w:rPr>
        <w:t xml:space="preserve"> غير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وبالتالي نستنتج أن عينة البحث منقسمة بين من يرى أن سياسة التساوي في الأجور مطبقة وبين من يرى عكس ذلك.</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وحول المتغير المرتبط بوجود تمييز عرقي في مكان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4"/>
          <w:szCs w:val="24"/>
        </w:rPr>
        <w:t xml:space="preserve"> </w:t>
      </w:r>
      <w:r>
        <w:rPr>
          <w:rFonts w:ascii="Simplified Arabic" w:eastAsia="Simplified Arabic" w:hAnsi="Simplified Arabic" w:cs="Simplified Arabic"/>
          <w:sz w:val="28"/>
          <w:szCs w:val="28"/>
          <w:rtl/>
        </w:rPr>
        <w:t xml:space="preserve">نجد أن نسبة </w:t>
      </w:r>
      <w:proofErr w:type="spellStart"/>
      <w:r>
        <w:rPr>
          <w:rFonts w:ascii="Simplified Arabic" w:eastAsia="Simplified Arabic" w:hAnsi="Simplified Arabic" w:cs="Simplified Arabic"/>
          <w:sz w:val="28"/>
          <w:szCs w:val="28"/>
          <w:rtl/>
        </w:rPr>
        <w:t>(0%)</w:t>
      </w:r>
      <w:proofErr w:type="spellEnd"/>
      <w:r>
        <w:rPr>
          <w:rFonts w:ascii="Simplified Arabic" w:eastAsia="Simplified Arabic" w:hAnsi="Simplified Arabic" w:cs="Simplified Arabic"/>
          <w:sz w:val="28"/>
          <w:szCs w:val="28"/>
          <w:rtl/>
        </w:rPr>
        <w:t xml:space="preserve">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(10%)</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وهناك نسبة </w:t>
      </w:r>
      <w:proofErr w:type="spellStart"/>
      <w:r>
        <w:rPr>
          <w:rFonts w:ascii="Simplified Arabic" w:eastAsia="Simplified Arabic" w:hAnsi="Simplified Arabic" w:cs="Simplified Arabic"/>
          <w:sz w:val="28"/>
          <w:szCs w:val="28"/>
          <w:rtl/>
        </w:rPr>
        <w:t>(20%)</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محايد،</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(70%)</w:t>
      </w:r>
      <w:proofErr w:type="spellEnd"/>
      <w:r>
        <w:rPr>
          <w:rFonts w:ascii="Simplified Arabic" w:eastAsia="Simplified Arabic" w:hAnsi="Simplified Arabic" w:cs="Simplified Arabic"/>
          <w:sz w:val="28"/>
          <w:szCs w:val="28"/>
          <w:rtl/>
        </w:rPr>
        <w:t xml:space="preserve"> لغير </w:t>
      </w:r>
      <w:proofErr w:type="spellStart"/>
      <w:r>
        <w:rPr>
          <w:rFonts w:ascii="Simplified Arabic" w:eastAsia="Simplified Arabic" w:hAnsi="Simplified Arabic" w:cs="Simplified Arabic"/>
          <w:sz w:val="28"/>
          <w:szCs w:val="28"/>
          <w:rtl/>
        </w:rPr>
        <w:t>الموافق،</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(0%)</w:t>
      </w:r>
      <w:proofErr w:type="spellEnd"/>
      <w:r>
        <w:rPr>
          <w:rFonts w:ascii="Simplified Arabic" w:eastAsia="Simplified Arabic" w:hAnsi="Simplified Arabic" w:cs="Simplified Arabic"/>
          <w:sz w:val="28"/>
          <w:szCs w:val="28"/>
          <w:rtl/>
        </w:rPr>
        <w:t xml:space="preserve"> أيضاً لغير الموافق بشدة. ما يدل على عدم وجود تمييز عرقي داخل المنظمة.</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يبين الجدول أيضاً نسبة الإجابات "هل هناك تمييز ديني في مكان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4"/>
          <w:szCs w:val="24"/>
        </w:rPr>
        <w:t xml:space="preserve"> </w:t>
      </w:r>
      <w:r>
        <w:rPr>
          <w:rFonts w:ascii="Simplified Arabic" w:eastAsia="Simplified Arabic" w:hAnsi="Simplified Arabic" w:cs="Simplified Arabic"/>
          <w:sz w:val="28"/>
          <w:szCs w:val="28"/>
          <w:rtl/>
        </w:rPr>
        <w:t xml:space="preserve"> ليتبين أن </w:t>
      </w:r>
      <w:proofErr w:type="spellStart"/>
      <w:r>
        <w:rPr>
          <w:rFonts w:ascii="Simplified Arabic" w:eastAsia="Simplified Arabic" w:hAnsi="Simplified Arabic" w:cs="Simplified Arabic"/>
          <w:sz w:val="28"/>
          <w:szCs w:val="28"/>
          <w:rtl/>
        </w:rPr>
        <w:t>(0%)</w:t>
      </w:r>
      <w:proofErr w:type="spellEnd"/>
      <w:r>
        <w:rPr>
          <w:rFonts w:ascii="Simplified Arabic" w:eastAsia="Simplified Arabic" w:hAnsi="Simplified Arabic" w:cs="Simplified Arabic"/>
          <w:sz w:val="28"/>
          <w:szCs w:val="28"/>
          <w:rtl/>
        </w:rPr>
        <w:t xml:space="preserve">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(10%)</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(78%)</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محايد،</w:t>
      </w:r>
      <w:proofErr w:type="spellEnd"/>
      <w:r>
        <w:rPr>
          <w:rFonts w:ascii="Simplified Arabic" w:eastAsia="Simplified Arabic" w:hAnsi="Simplified Arabic" w:cs="Simplified Arabic"/>
          <w:sz w:val="28"/>
          <w:szCs w:val="28"/>
          <w:rtl/>
        </w:rPr>
        <w:t xml:space="preserve"> بالمقابل كان هناك نسبة </w:t>
      </w:r>
      <w:proofErr w:type="spellStart"/>
      <w:r>
        <w:rPr>
          <w:rFonts w:ascii="Simplified Arabic" w:eastAsia="Simplified Arabic" w:hAnsi="Simplified Arabic" w:cs="Simplified Arabic"/>
          <w:sz w:val="28"/>
          <w:szCs w:val="28"/>
          <w:rtl/>
        </w:rPr>
        <w:t>(0%)</w:t>
      </w:r>
      <w:proofErr w:type="spellEnd"/>
      <w:r>
        <w:rPr>
          <w:rFonts w:ascii="Simplified Arabic" w:eastAsia="Simplified Arabic" w:hAnsi="Simplified Arabic" w:cs="Simplified Arabic"/>
          <w:sz w:val="28"/>
          <w:szCs w:val="28"/>
          <w:rtl/>
        </w:rPr>
        <w:t xml:space="preserve"> غير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وأيضاً نفس المعدل لغير الموافق بشدة أي </w:t>
      </w:r>
      <w:proofErr w:type="spellStart"/>
      <w:r>
        <w:rPr>
          <w:rFonts w:ascii="Simplified Arabic" w:eastAsia="Simplified Arabic" w:hAnsi="Simplified Arabic" w:cs="Simplified Arabic"/>
          <w:sz w:val="28"/>
          <w:szCs w:val="28"/>
          <w:rtl/>
        </w:rPr>
        <w:t>(12%).</w:t>
      </w:r>
      <w:proofErr w:type="spellEnd"/>
      <w:r>
        <w:rPr>
          <w:rFonts w:ascii="Simplified Arabic" w:eastAsia="Simplified Arabic" w:hAnsi="Simplified Arabic" w:cs="Simplified Arabic"/>
          <w:sz w:val="28"/>
          <w:szCs w:val="28"/>
          <w:rtl/>
        </w:rPr>
        <w:t xml:space="preserve"> لنستنتج أن عينة البحث قد فضلت عدم إبداء الرأي في هذا الموضوع ويدل على ذلك النسبة العالية للمحايدين.</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وفيما يخص "هل هناك تمييز على أساس الجنس في مكان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نجد أن نسبة </w:t>
      </w:r>
      <w:proofErr w:type="spellStart"/>
      <w:r>
        <w:rPr>
          <w:rFonts w:ascii="Simplified Arabic" w:eastAsia="Simplified Arabic" w:hAnsi="Simplified Arabic" w:cs="Simplified Arabic"/>
          <w:sz w:val="28"/>
          <w:szCs w:val="28"/>
          <w:rtl/>
        </w:rPr>
        <w:t>(10%)</w:t>
      </w:r>
      <w:proofErr w:type="spellEnd"/>
      <w:r>
        <w:rPr>
          <w:rFonts w:ascii="Simplified Arabic" w:eastAsia="Simplified Arabic" w:hAnsi="Simplified Arabic" w:cs="Simplified Arabic"/>
          <w:sz w:val="28"/>
          <w:szCs w:val="28"/>
          <w:rtl/>
        </w:rPr>
        <w:t xml:space="preserve">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(58%)</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كما وهناك </w:t>
      </w:r>
      <w:proofErr w:type="spellStart"/>
      <w:r>
        <w:rPr>
          <w:rFonts w:ascii="Simplified Arabic" w:eastAsia="Simplified Arabic" w:hAnsi="Simplified Arabic" w:cs="Simplified Arabic"/>
          <w:sz w:val="28"/>
          <w:szCs w:val="28"/>
          <w:rtl/>
        </w:rPr>
        <w:t>(6%)</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محايد،</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(2%)</w:t>
      </w:r>
      <w:proofErr w:type="spellEnd"/>
      <w:r>
        <w:rPr>
          <w:rFonts w:ascii="Simplified Arabic" w:eastAsia="Simplified Arabic" w:hAnsi="Simplified Arabic" w:cs="Simplified Arabic"/>
          <w:sz w:val="28"/>
          <w:szCs w:val="28"/>
          <w:rtl/>
        </w:rPr>
        <w:t xml:space="preserve"> غير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بالإضافة إلى </w:t>
      </w:r>
      <w:proofErr w:type="spellStart"/>
      <w:r>
        <w:rPr>
          <w:rFonts w:ascii="Simplified Arabic" w:eastAsia="Simplified Arabic" w:hAnsi="Simplified Arabic" w:cs="Simplified Arabic"/>
          <w:sz w:val="28"/>
          <w:szCs w:val="28"/>
          <w:rtl/>
        </w:rPr>
        <w:t>(24%)</w:t>
      </w:r>
      <w:proofErr w:type="spellEnd"/>
      <w:r>
        <w:rPr>
          <w:rFonts w:ascii="Simplified Arabic" w:eastAsia="Simplified Arabic" w:hAnsi="Simplified Arabic" w:cs="Simplified Arabic"/>
          <w:sz w:val="28"/>
          <w:szCs w:val="28"/>
          <w:rtl/>
        </w:rPr>
        <w:t xml:space="preserve"> غير موافق جداً. ما يدل ذلك على أن الأغلبية من الموظفين ذكوراً وإناث يشعرون بالتمييز اتجاه الجنس.</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أما بالنسبة لمتغير "تكوين فرق عمل </w:t>
      </w:r>
      <w:proofErr w:type="spellStart"/>
      <w:r>
        <w:rPr>
          <w:rFonts w:ascii="Simplified Arabic" w:eastAsia="Simplified Arabic" w:hAnsi="Simplified Arabic" w:cs="Simplified Arabic"/>
          <w:sz w:val="28"/>
          <w:szCs w:val="28"/>
          <w:rtl/>
        </w:rPr>
        <w:t>متنوعة؟"</w:t>
      </w:r>
      <w:proofErr w:type="spellEnd"/>
      <w:r>
        <w:rPr>
          <w:rFonts w:ascii="Simplified Arabic" w:eastAsia="Simplified Arabic" w:hAnsi="Simplified Arabic" w:cs="Simplified Arabic"/>
          <w:sz w:val="28"/>
          <w:szCs w:val="28"/>
          <w:rtl/>
        </w:rPr>
        <w:t xml:space="preserve"> إذ يبين أن </w:t>
      </w:r>
      <w:proofErr w:type="spellStart"/>
      <w:r>
        <w:rPr>
          <w:rFonts w:ascii="Simplified Arabic" w:eastAsia="Simplified Arabic" w:hAnsi="Simplified Arabic" w:cs="Simplified Arabic"/>
          <w:sz w:val="28"/>
          <w:szCs w:val="28"/>
          <w:rtl/>
        </w:rPr>
        <w:t>(14%)</w:t>
      </w:r>
      <w:proofErr w:type="spellEnd"/>
      <w:r>
        <w:rPr>
          <w:rFonts w:ascii="Simplified Arabic" w:eastAsia="Simplified Arabic" w:hAnsi="Simplified Arabic" w:cs="Simplified Arabic"/>
          <w:sz w:val="28"/>
          <w:szCs w:val="28"/>
          <w:rtl/>
        </w:rPr>
        <w:t xml:space="preserve"> من الإجابات كانت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(46%)</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بينما هناك </w:t>
      </w:r>
      <w:proofErr w:type="spellStart"/>
      <w:r>
        <w:rPr>
          <w:rFonts w:ascii="Simplified Arabic" w:eastAsia="Simplified Arabic" w:hAnsi="Simplified Arabic" w:cs="Simplified Arabic"/>
          <w:sz w:val="28"/>
          <w:szCs w:val="28"/>
          <w:rtl/>
        </w:rPr>
        <w:t>(2%)</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محايد،</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(34%)</w:t>
      </w:r>
      <w:proofErr w:type="spellEnd"/>
      <w:r>
        <w:rPr>
          <w:rFonts w:ascii="Simplified Arabic" w:eastAsia="Simplified Arabic" w:hAnsi="Simplified Arabic" w:cs="Simplified Arabic"/>
          <w:sz w:val="28"/>
          <w:szCs w:val="28"/>
          <w:rtl/>
        </w:rPr>
        <w:t xml:space="preserve"> غير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بالإضافة إلى </w:t>
      </w:r>
      <w:proofErr w:type="spellStart"/>
      <w:r>
        <w:rPr>
          <w:rFonts w:ascii="Simplified Arabic" w:eastAsia="Simplified Arabic" w:hAnsi="Simplified Arabic" w:cs="Simplified Arabic"/>
          <w:sz w:val="28"/>
          <w:szCs w:val="28"/>
          <w:rtl/>
        </w:rPr>
        <w:t>(4%)</w:t>
      </w:r>
      <w:proofErr w:type="spellEnd"/>
      <w:r>
        <w:rPr>
          <w:rFonts w:ascii="Simplified Arabic" w:eastAsia="Simplified Arabic" w:hAnsi="Simplified Arabic" w:cs="Simplified Arabic"/>
          <w:sz w:val="28"/>
          <w:szCs w:val="28"/>
          <w:rtl/>
        </w:rPr>
        <w:t xml:space="preserve"> غير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ما يدل على أن البعض يرى أن الإدارة تراعي التنوع عند تكوين فرق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حيث تلعب البيئة دوراً كبيراً في ذلك من خلال سرعتهم في التكيف </w:t>
      </w:r>
      <w:proofErr w:type="spellStart"/>
      <w:r>
        <w:rPr>
          <w:rFonts w:ascii="Simplified Arabic" w:eastAsia="Simplified Arabic" w:hAnsi="Simplified Arabic" w:cs="Simplified Arabic"/>
          <w:sz w:val="28"/>
          <w:szCs w:val="28"/>
          <w:rtl/>
        </w:rPr>
        <w:t>والاندماج،</w:t>
      </w:r>
      <w:proofErr w:type="spellEnd"/>
      <w:r>
        <w:rPr>
          <w:rFonts w:ascii="Simplified Arabic" w:eastAsia="Simplified Arabic" w:hAnsi="Simplified Arabic" w:cs="Simplified Arabic"/>
          <w:sz w:val="28"/>
          <w:szCs w:val="28"/>
          <w:rtl/>
        </w:rPr>
        <w:t xml:space="preserve"> والبعض الآخر لكن بنسبة أقل شعر بعدم وجود تكوين فرق العمل على أساس التنوع من قبل الإدارة.</w:t>
      </w:r>
    </w:p>
    <w:p w:rsidR="0026711D" w:rsidRDefault="0026711D" w:rsidP="00831B2D">
      <w:pPr>
        <w:bidi/>
        <w:spacing w:line="240" w:lineRule="auto"/>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tl/>
        </w:rPr>
        <w:t xml:space="preserve">كما يبين الجدول أعلاه النتائج المتغير المتعلق بتوزيع الفرص بشكل متساوي في مكان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فكانت الإجابة </w:t>
      </w:r>
      <w:proofErr w:type="spellStart"/>
      <w:r>
        <w:rPr>
          <w:rFonts w:ascii="Simplified Arabic" w:eastAsia="Simplified Arabic" w:hAnsi="Simplified Arabic" w:cs="Simplified Arabic"/>
          <w:sz w:val="28"/>
          <w:szCs w:val="28"/>
          <w:rtl/>
        </w:rPr>
        <w:t>(26%)</w:t>
      </w:r>
      <w:proofErr w:type="spellEnd"/>
      <w:r>
        <w:rPr>
          <w:rFonts w:ascii="Simplified Arabic" w:eastAsia="Simplified Arabic" w:hAnsi="Simplified Arabic" w:cs="Simplified Arabic"/>
          <w:sz w:val="28"/>
          <w:szCs w:val="28"/>
          <w:rtl/>
        </w:rPr>
        <w:t xml:space="preserve"> موافق جداً و</w:t>
      </w:r>
      <w:proofErr w:type="spellStart"/>
      <w:r>
        <w:rPr>
          <w:rFonts w:ascii="Simplified Arabic" w:eastAsia="Simplified Arabic" w:hAnsi="Simplified Arabic" w:cs="Simplified Arabic"/>
          <w:sz w:val="28"/>
          <w:szCs w:val="28"/>
          <w:rtl/>
        </w:rPr>
        <w:t>(40%)</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في مقابل </w:t>
      </w:r>
      <w:proofErr w:type="spellStart"/>
      <w:r>
        <w:rPr>
          <w:rFonts w:ascii="Simplified Arabic" w:eastAsia="Simplified Arabic" w:hAnsi="Simplified Arabic" w:cs="Simplified Arabic"/>
          <w:sz w:val="28"/>
          <w:szCs w:val="28"/>
          <w:rtl/>
        </w:rPr>
        <w:t>(2%)</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محايد،</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(24%)</w:t>
      </w:r>
      <w:proofErr w:type="spellEnd"/>
      <w:r>
        <w:rPr>
          <w:rFonts w:ascii="Simplified Arabic" w:eastAsia="Simplified Arabic" w:hAnsi="Simplified Arabic" w:cs="Simplified Arabic"/>
          <w:sz w:val="28"/>
          <w:szCs w:val="28"/>
          <w:rtl/>
        </w:rPr>
        <w:t xml:space="preserve"> غير موافق و</w:t>
      </w:r>
      <w:proofErr w:type="spellStart"/>
      <w:r>
        <w:rPr>
          <w:rFonts w:ascii="Simplified Arabic" w:eastAsia="Simplified Arabic" w:hAnsi="Simplified Arabic" w:cs="Simplified Arabic"/>
          <w:sz w:val="28"/>
          <w:szCs w:val="28"/>
          <w:rtl/>
        </w:rPr>
        <w:t>(8%)</w:t>
      </w:r>
      <w:proofErr w:type="spellEnd"/>
      <w:r>
        <w:rPr>
          <w:rFonts w:ascii="Simplified Arabic" w:eastAsia="Simplified Arabic" w:hAnsi="Simplified Arabic" w:cs="Simplified Arabic"/>
          <w:sz w:val="28"/>
          <w:szCs w:val="28"/>
          <w:rtl/>
        </w:rPr>
        <w:t xml:space="preserve"> غير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ما يظهر الشعور بالتمييز داخل العمل لدى فئة كبيرة من عينة البحث.</w:t>
      </w:r>
    </w:p>
    <w:p w:rsidR="0026711D" w:rsidRDefault="0026711D" w:rsidP="0026711D">
      <w:pPr>
        <w:keepNext/>
        <w:pBdr>
          <w:top w:val="nil"/>
          <w:left w:val="nil"/>
          <w:bottom w:val="nil"/>
          <w:right w:val="nil"/>
          <w:between w:val="nil"/>
        </w:pBdr>
        <w:bidi/>
        <w:spacing w:line="240" w:lineRule="auto"/>
        <w:jc w:val="center"/>
        <w:rPr>
          <w:rFonts w:ascii="Simplified Arabic" w:eastAsia="Simplified Arabic" w:hAnsi="Simplified Arabic" w:cs="Simplified Arabic"/>
          <w:b/>
          <w:color w:val="000000"/>
        </w:rPr>
      </w:pPr>
      <w:r>
        <w:rPr>
          <w:rFonts w:ascii="Simplified Arabic" w:eastAsia="Simplified Arabic" w:hAnsi="Simplified Arabic" w:cs="Simplified Arabic"/>
          <w:b/>
          <w:color w:val="000000"/>
          <w:rtl/>
        </w:rPr>
        <w:lastRenderedPageBreak/>
        <w:t>الجدول  (4)نتيجة التحليل الإحصائي للمتغيرات المتعلقة بالعدالة التنظيمية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87"/>
        <w:gridCol w:w="721"/>
        <w:gridCol w:w="486"/>
        <w:gridCol w:w="720"/>
        <w:gridCol w:w="486"/>
        <w:gridCol w:w="720"/>
        <w:gridCol w:w="486"/>
        <w:gridCol w:w="720"/>
        <w:gridCol w:w="486"/>
        <w:gridCol w:w="720"/>
        <w:gridCol w:w="1220"/>
      </w:tblGrid>
      <w:tr w:rsidR="0026711D" w:rsidRPr="00831B2D" w:rsidTr="00831B2D">
        <w:trPr>
          <w:trHeight w:val="584"/>
          <w:jc w:val="center"/>
        </w:trPr>
        <w:tc>
          <w:tcPr>
            <w:tcW w:w="0" w:type="auto"/>
            <w:gridSpan w:val="10"/>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مقاييس الاستجابة</w:t>
            </w:r>
            <w:r w:rsidRPr="00831B2D">
              <w:rPr>
                <w:rFonts w:ascii="Simplified Arabic" w:eastAsia="Simplified Arabic" w:hAnsi="Simplified Arabic" w:cs="Simplified Arabic"/>
                <w:b/>
                <w:bCs/>
                <w:sz w:val="18"/>
                <w:szCs w:val="18"/>
              </w:rPr>
              <w:t xml:space="preserve"> </w:t>
            </w:r>
            <w:r w:rsidRPr="00831B2D">
              <w:rPr>
                <w:rFonts w:asciiTheme="majorBidi" w:hAnsiTheme="majorBidi" w:cstheme="majorBidi"/>
                <w:b/>
                <w:bCs/>
                <w:sz w:val="18"/>
                <w:szCs w:val="18"/>
              </w:rPr>
              <w:t>Response measures</w:t>
            </w:r>
          </w:p>
        </w:tc>
        <w:tc>
          <w:tcPr>
            <w:tcW w:w="0" w:type="auto"/>
            <w:vMerge w:val="restart"/>
            <w:vAlign w:val="center"/>
          </w:tcPr>
          <w:p w:rsidR="0026711D" w:rsidRPr="00831B2D" w:rsidRDefault="0026711D" w:rsidP="0026711D">
            <w:pPr>
              <w:jc w:val="center"/>
              <w:rPr>
                <w:b/>
                <w:bCs/>
                <w:sz w:val="18"/>
                <w:szCs w:val="18"/>
              </w:rPr>
            </w:pPr>
          </w:p>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الأسئلة</w:t>
            </w:r>
          </w:p>
          <w:p w:rsidR="0026711D" w:rsidRPr="00831B2D" w:rsidRDefault="0026711D" w:rsidP="0026711D">
            <w:pPr>
              <w:jc w:val="center"/>
              <w:rPr>
                <w:b/>
                <w:bCs/>
                <w:sz w:val="18"/>
                <w:szCs w:val="18"/>
              </w:rPr>
            </w:pPr>
          </w:p>
          <w:p w:rsidR="0026711D" w:rsidRPr="00831B2D" w:rsidRDefault="0026711D" w:rsidP="0026711D">
            <w:pPr>
              <w:jc w:val="center"/>
              <w:rPr>
                <w:b/>
                <w:bCs/>
                <w:sz w:val="18"/>
                <w:szCs w:val="18"/>
              </w:rPr>
            </w:pPr>
          </w:p>
          <w:p w:rsidR="0026711D" w:rsidRPr="00831B2D" w:rsidRDefault="0026711D" w:rsidP="0026711D">
            <w:pPr>
              <w:jc w:val="center"/>
              <w:rPr>
                <w:b/>
                <w:bCs/>
                <w:sz w:val="18"/>
                <w:szCs w:val="18"/>
              </w:rPr>
            </w:pPr>
          </w:p>
        </w:tc>
      </w:tr>
      <w:tr w:rsidR="0026711D" w:rsidRPr="00831B2D" w:rsidTr="00831B2D">
        <w:trPr>
          <w:jc w:val="center"/>
        </w:trPr>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غير موافق جداً</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غير موافق</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محايد</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موافق</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موافق جداً</w:t>
            </w:r>
          </w:p>
        </w:tc>
        <w:tc>
          <w:tcPr>
            <w:tcW w:w="0" w:type="auto"/>
            <w:vMerge/>
            <w:vAlign w:val="center"/>
          </w:tcPr>
          <w:p w:rsidR="0026711D" w:rsidRPr="00831B2D" w:rsidRDefault="0026711D" w:rsidP="0026711D">
            <w:pPr>
              <w:pBdr>
                <w:top w:val="nil"/>
                <w:left w:val="nil"/>
                <w:bottom w:val="nil"/>
                <w:right w:val="nil"/>
                <w:between w:val="nil"/>
              </w:pBdr>
              <w:spacing w:line="276" w:lineRule="auto"/>
              <w:rPr>
                <w:rFonts w:ascii="Simplified Arabic" w:eastAsia="Simplified Arabic" w:hAnsi="Simplified Arabic" w:cs="Simplified Arabic"/>
                <w:b/>
                <w:bCs/>
                <w:sz w:val="18"/>
                <w:szCs w:val="18"/>
              </w:rPr>
            </w:pPr>
          </w:p>
        </w:tc>
      </w:tr>
      <w:tr w:rsidR="0026711D" w:rsidRPr="00831B2D" w:rsidTr="00831B2D">
        <w:trPr>
          <w:trHeight w:val="620"/>
          <w:jc w:val="center"/>
        </w:trPr>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Merge/>
            <w:vAlign w:val="center"/>
          </w:tcPr>
          <w:p w:rsidR="0026711D" w:rsidRPr="00831B2D" w:rsidRDefault="0026711D" w:rsidP="0026711D">
            <w:pPr>
              <w:pBdr>
                <w:top w:val="nil"/>
                <w:left w:val="nil"/>
                <w:bottom w:val="nil"/>
                <w:right w:val="nil"/>
                <w:between w:val="nil"/>
              </w:pBdr>
              <w:spacing w:line="276" w:lineRule="auto"/>
              <w:rPr>
                <w:b/>
                <w:bCs/>
                <w:sz w:val="18"/>
                <w:szCs w:val="18"/>
              </w:rPr>
            </w:pPr>
          </w:p>
        </w:tc>
      </w:tr>
      <w:tr w:rsidR="0026711D" w:rsidRPr="00831B2D" w:rsidTr="00831B2D">
        <w:trPr>
          <w:trHeight w:val="845"/>
          <w:jc w:val="center"/>
        </w:trPr>
        <w:tc>
          <w:tcPr>
            <w:tcW w:w="0" w:type="auto"/>
            <w:vAlign w:val="center"/>
          </w:tcPr>
          <w:p w:rsidR="0026711D" w:rsidRPr="00831B2D" w:rsidRDefault="0026711D" w:rsidP="0026711D">
            <w:pPr>
              <w:jc w:val="center"/>
              <w:rPr>
                <w:b/>
                <w:bCs/>
                <w:sz w:val="18"/>
                <w:szCs w:val="18"/>
              </w:rPr>
            </w:pPr>
            <w:r w:rsidRPr="00831B2D">
              <w:rPr>
                <w:b/>
                <w:bCs/>
                <w:sz w:val="18"/>
                <w:szCs w:val="18"/>
              </w:rPr>
              <w:t>8</w:t>
            </w:r>
          </w:p>
        </w:tc>
        <w:tc>
          <w:tcPr>
            <w:tcW w:w="0" w:type="auto"/>
            <w:vAlign w:val="center"/>
          </w:tcPr>
          <w:p w:rsidR="0026711D" w:rsidRPr="00831B2D" w:rsidRDefault="0026711D" w:rsidP="0026711D">
            <w:pPr>
              <w:jc w:val="center"/>
              <w:rPr>
                <w:b/>
                <w:bCs/>
                <w:sz w:val="18"/>
                <w:szCs w:val="18"/>
              </w:rPr>
            </w:pPr>
            <w:r w:rsidRPr="00831B2D">
              <w:rPr>
                <w:b/>
                <w:bCs/>
                <w:sz w:val="18"/>
                <w:szCs w:val="18"/>
              </w:rPr>
              <w:t>16</w:t>
            </w:r>
          </w:p>
        </w:tc>
        <w:tc>
          <w:tcPr>
            <w:tcW w:w="0" w:type="auto"/>
            <w:vAlign w:val="center"/>
          </w:tcPr>
          <w:p w:rsidR="0026711D" w:rsidRPr="00831B2D" w:rsidRDefault="0026711D" w:rsidP="0026711D">
            <w:pPr>
              <w:jc w:val="center"/>
              <w:rPr>
                <w:b/>
                <w:bCs/>
                <w:sz w:val="18"/>
                <w:szCs w:val="18"/>
              </w:rPr>
            </w:pPr>
            <w:r w:rsidRPr="00831B2D">
              <w:rPr>
                <w:b/>
                <w:bCs/>
                <w:sz w:val="18"/>
                <w:szCs w:val="18"/>
              </w:rPr>
              <w:t>8</w:t>
            </w:r>
          </w:p>
        </w:tc>
        <w:tc>
          <w:tcPr>
            <w:tcW w:w="0" w:type="auto"/>
            <w:vAlign w:val="center"/>
          </w:tcPr>
          <w:p w:rsidR="0026711D" w:rsidRPr="00831B2D" w:rsidRDefault="0026711D" w:rsidP="0026711D">
            <w:pPr>
              <w:jc w:val="center"/>
              <w:rPr>
                <w:b/>
                <w:bCs/>
                <w:sz w:val="18"/>
                <w:szCs w:val="18"/>
              </w:rPr>
            </w:pPr>
            <w:r w:rsidRPr="00831B2D">
              <w:rPr>
                <w:b/>
                <w:bCs/>
                <w:sz w:val="18"/>
                <w:szCs w:val="18"/>
              </w:rPr>
              <w:t>16</w:t>
            </w:r>
          </w:p>
        </w:tc>
        <w:tc>
          <w:tcPr>
            <w:tcW w:w="0" w:type="auto"/>
            <w:vAlign w:val="center"/>
          </w:tcPr>
          <w:p w:rsidR="0026711D" w:rsidRPr="00831B2D" w:rsidRDefault="0026711D" w:rsidP="0026711D">
            <w:pPr>
              <w:jc w:val="center"/>
              <w:rPr>
                <w:b/>
                <w:bCs/>
                <w:sz w:val="18"/>
                <w:szCs w:val="18"/>
              </w:rPr>
            </w:pPr>
            <w:r w:rsidRPr="00831B2D">
              <w:rPr>
                <w:b/>
                <w:bCs/>
                <w:sz w:val="18"/>
                <w:szCs w:val="18"/>
              </w:rPr>
              <w:t>5</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18</w:t>
            </w:r>
          </w:p>
        </w:tc>
        <w:tc>
          <w:tcPr>
            <w:tcW w:w="0" w:type="auto"/>
            <w:vAlign w:val="center"/>
          </w:tcPr>
          <w:p w:rsidR="0026711D" w:rsidRPr="00831B2D" w:rsidRDefault="0026711D" w:rsidP="0026711D">
            <w:pPr>
              <w:jc w:val="center"/>
              <w:rPr>
                <w:b/>
                <w:bCs/>
                <w:sz w:val="18"/>
                <w:szCs w:val="18"/>
              </w:rPr>
            </w:pPr>
            <w:r w:rsidRPr="00831B2D">
              <w:rPr>
                <w:b/>
                <w:bCs/>
                <w:sz w:val="18"/>
                <w:szCs w:val="18"/>
              </w:rPr>
              <w:t>36</w:t>
            </w:r>
          </w:p>
        </w:tc>
        <w:tc>
          <w:tcPr>
            <w:tcW w:w="0" w:type="auto"/>
            <w:vAlign w:val="center"/>
          </w:tcPr>
          <w:p w:rsidR="0026711D" w:rsidRPr="00831B2D" w:rsidRDefault="0026711D" w:rsidP="0026711D">
            <w:pPr>
              <w:jc w:val="center"/>
              <w:rPr>
                <w:b/>
                <w:bCs/>
                <w:sz w:val="18"/>
                <w:szCs w:val="18"/>
              </w:rPr>
            </w:pPr>
            <w:r w:rsidRPr="00831B2D">
              <w:rPr>
                <w:b/>
                <w:bCs/>
                <w:sz w:val="18"/>
                <w:szCs w:val="18"/>
              </w:rPr>
              <w:t>11</w:t>
            </w:r>
          </w:p>
        </w:tc>
        <w:tc>
          <w:tcPr>
            <w:tcW w:w="0" w:type="auto"/>
            <w:vAlign w:val="center"/>
          </w:tcPr>
          <w:p w:rsidR="0026711D" w:rsidRPr="00831B2D" w:rsidRDefault="0026711D" w:rsidP="0026711D">
            <w:pPr>
              <w:jc w:val="center"/>
              <w:rPr>
                <w:b/>
                <w:bCs/>
                <w:sz w:val="18"/>
                <w:szCs w:val="18"/>
              </w:rPr>
            </w:pPr>
            <w:r w:rsidRPr="00831B2D">
              <w:rPr>
                <w:b/>
                <w:bCs/>
                <w:sz w:val="18"/>
                <w:szCs w:val="18"/>
              </w:rPr>
              <w:t>22</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عدالة الاعتراف بمكانة الموظف ودوره</w:t>
            </w:r>
          </w:p>
        </w:tc>
      </w:tr>
      <w:tr w:rsidR="0026711D" w:rsidRPr="00831B2D" w:rsidTr="00831B2D">
        <w:trPr>
          <w:trHeight w:val="881"/>
          <w:jc w:val="center"/>
        </w:trPr>
        <w:tc>
          <w:tcPr>
            <w:tcW w:w="0" w:type="auto"/>
            <w:vAlign w:val="center"/>
          </w:tcPr>
          <w:p w:rsidR="0026711D" w:rsidRPr="00831B2D" w:rsidRDefault="0026711D" w:rsidP="0026711D">
            <w:pPr>
              <w:jc w:val="center"/>
              <w:rPr>
                <w:b/>
                <w:bCs/>
                <w:sz w:val="18"/>
                <w:szCs w:val="18"/>
              </w:rPr>
            </w:pPr>
            <w:r w:rsidRPr="00831B2D">
              <w:rPr>
                <w:b/>
                <w:bCs/>
                <w:sz w:val="18"/>
                <w:szCs w:val="18"/>
              </w:rPr>
              <w:t>4</w:t>
            </w:r>
          </w:p>
        </w:tc>
        <w:tc>
          <w:tcPr>
            <w:tcW w:w="0" w:type="auto"/>
            <w:vAlign w:val="center"/>
          </w:tcPr>
          <w:p w:rsidR="0026711D" w:rsidRPr="00831B2D" w:rsidRDefault="0026711D" w:rsidP="0026711D">
            <w:pPr>
              <w:jc w:val="center"/>
              <w:rPr>
                <w:b/>
                <w:bCs/>
                <w:sz w:val="18"/>
                <w:szCs w:val="18"/>
              </w:rPr>
            </w:pPr>
            <w:r w:rsidRPr="00831B2D">
              <w:rPr>
                <w:b/>
                <w:bCs/>
                <w:sz w:val="18"/>
                <w:szCs w:val="18"/>
              </w:rPr>
              <w:t>8</w:t>
            </w:r>
          </w:p>
        </w:tc>
        <w:tc>
          <w:tcPr>
            <w:tcW w:w="0" w:type="auto"/>
            <w:vAlign w:val="center"/>
          </w:tcPr>
          <w:p w:rsidR="0026711D" w:rsidRPr="00831B2D" w:rsidRDefault="0026711D" w:rsidP="0026711D">
            <w:pPr>
              <w:jc w:val="center"/>
              <w:rPr>
                <w:b/>
                <w:bCs/>
                <w:sz w:val="18"/>
                <w:szCs w:val="18"/>
              </w:rPr>
            </w:pPr>
            <w:r w:rsidRPr="00831B2D">
              <w:rPr>
                <w:b/>
                <w:bCs/>
                <w:sz w:val="18"/>
                <w:szCs w:val="18"/>
              </w:rPr>
              <w:t>3</w:t>
            </w:r>
          </w:p>
        </w:tc>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20</w:t>
            </w:r>
          </w:p>
        </w:tc>
        <w:tc>
          <w:tcPr>
            <w:tcW w:w="0" w:type="auto"/>
            <w:vAlign w:val="center"/>
          </w:tcPr>
          <w:p w:rsidR="0026711D" w:rsidRPr="00831B2D" w:rsidRDefault="0026711D" w:rsidP="0026711D">
            <w:pPr>
              <w:jc w:val="center"/>
              <w:rPr>
                <w:b/>
                <w:bCs/>
                <w:sz w:val="18"/>
                <w:szCs w:val="18"/>
              </w:rPr>
            </w:pPr>
            <w:r w:rsidRPr="00831B2D">
              <w:rPr>
                <w:b/>
                <w:bCs/>
                <w:sz w:val="18"/>
                <w:szCs w:val="18"/>
              </w:rPr>
              <w:t>16</w:t>
            </w:r>
          </w:p>
        </w:tc>
        <w:tc>
          <w:tcPr>
            <w:tcW w:w="0" w:type="auto"/>
            <w:vAlign w:val="center"/>
          </w:tcPr>
          <w:p w:rsidR="0026711D" w:rsidRPr="00831B2D" w:rsidRDefault="0026711D" w:rsidP="0026711D">
            <w:pPr>
              <w:jc w:val="center"/>
              <w:rPr>
                <w:b/>
                <w:bCs/>
                <w:sz w:val="18"/>
                <w:szCs w:val="18"/>
              </w:rPr>
            </w:pPr>
            <w:r w:rsidRPr="00831B2D">
              <w:rPr>
                <w:b/>
                <w:bCs/>
                <w:sz w:val="18"/>
                <w:szCs w:val="18"/>
              </w:rPr>
              <w:t>32</w:t>
            </w:r>
          </w:p>
        </w:tc>
        <w:tc>
          <w:tcPr>
            <w:tcW w:w="0" w:type="auto"/>
            <w:vAlign w:val="center"/>
          </w:tcPr>
          <w:p w:rsidR="0026711D" w:rsidRPr="00831B2D" w:rsidRDefault="0026711D" w:rsidP="0026711D">
            <w:pPr>
              <w:jc w:val="center"/>
              <w:rPr>
                <w:b/>
                <w:bCs/>
                <w:sz w:val="18"/>
                <w:szCs w:val="18"/>
              </w:rPr>
            </w:pPr>
            <w:r w:rsidRPr="00831B2D">
              <w:rPr>
                <w:b/>
                <w:bCs/>
                <w:sz w:val="18"/>
                <w:szCs w:val="18"/>
              </w:rPr>
              <w:t>17</w:t>
            </w:r>
          </w:p>
        </w:tc>
        <w:tc>
          <w:tcPr>
            <w:tcW w:w="0" w:type="auto"/>
            <w:vAlign w:val="center"/>
          </w:tcPr>
          <w:p w:rsidR="0026711D" w:rsidRPr="00831B2D" w:rsidRDefault="0026711D" w:rsidP="0026711D">
            <w:pPr>
              <w:jc w:val="center"/>
              <w:rPr>
                <w:b/>
                <w:bCs/>
                <w:sz w:val="18"/>
                <w:szCs w:val="18"/>
              </w:rPr>
            </w:pPr>
            <w:r w:rsidRPr="00831B2D">
              <w:rPr>
                <w:b/>
                <w:bCs/>
                <w:sz w:val="18"/>
                <w:szCs w:val="18"/>
              </w:rPr>
              <w:t>34</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العدالة في تطور ونمو جميع الموظفين</w:t>
            </w:r>
          </w:p>
        </w:tc>
      </w:tr>
      <w:tr w:rsidR="0026711D" w:rsidRPr="00831B2D" w:rsidTr="00831B2D">
        <w:trPr>
          <w:trHeight w:val="980"/>
          <w:jc w:val="center"/>
        </w:trPr>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5</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20</w:t>
            </w:r>
          </w:p>
        </w:tc>
        <w:tc>
          <w:tcPr>
            <w:tcW w:w="0" w:type="auto"/>
            <w:vAlign w:val="center"/>
          </w:tcPr>
          <w:p w:rsidR="0026711D" w:rsidRPr="00831B2D" w:rsidRDefault="0026711D" w:rsidP="0026711D">
            <w:pPr>
              <w:jc w:val="center"/>
              <w:rPr>
                <w:b/>
                <w:bCs/>
                <w:sz w:val="18"/>
                <w:szCs w:val="18"/>
              </w:rPr>
            </w:pPr>
            <w:r w:rsidRPr="00831B2D">
              <w:rPr>
                <w:b/>
                <w:bCs/>
                <w:sz w:val="18"/>
                <w:szCs w:val="18"/>
              </w:rPr>
              <w:t>40</w:t>
            </w:r>
          </w:p>
        </w:tc>
        <w:tc>
          <w:tcPr>
            <w:tcW w:w="0" w:type="auto"/>
            <w:vAlign w:val="center"/>
          </w:tcPr>
          <w:p w:rsidR="0026711D" w:rsidRPr="00831B2D" w:rsidRDefault="0026711D" w:rsidP="0026711D">
            <w:pPr>
              <w:jc w:val="center"/>
              <w:rPr>
                <w:b/>
                <w:bCs/>
                <w:sz w:val="18"/>
                <w:szCs w:val="18"/>
              </w:rPr>
            </w:pPr>
            <w:r w:rsidRPr="00831B2D">
              <w:rPr>
                <w:b/>
                <w:bCs/>
                <w:sz w:val="18"/>
                <w:szCs w:val="18"/>
              </w:rPr>
              <w:t>13</w:t>
            </w:r>
          </w:p>
        </w:tc>
        <w:tc>
          <w:tcPr>
            <w:tcW w:w="0" w:type="auto"/>
            <w:vAlign w:val="center"/>
          </w:tcPr>
          <w:p w:rsidR="0026711D" w:rsidRPr="00831B2D" w:rsidRDefault="0026711D" w:rsidP="0026711D">
            <w:pPr>
              <w:jc w:val="center"/>
              <w:rPr>
                <w:b/>
                <w:bCs/>
                <w:sz w:val="18"/>
                <w:szCs w:val="18"/>
              </w:rPr>
            </w:pPr>
            <w:r w:rsidRPr="00831B2D">
              <w:rPr>
                <w:b/>
                <w:bCs/>
                <w:sz w:val="18"/>
                <w:szCs w:val="18"/>
              </w:rPr>
              <w:t>26</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العدالة بتوحيد ظروف العمل لجميع الموظفين</w:t>
            </w:r>
          </w:p>
        </w:tc>
      </w:tr>
      <w:tr w:rsidR="0026711D" w:rsidRPr="00831B2D" w:rsidTr="00831B2D">
        <w:trPr>
          <w:trHeight w:val="989"/>
          <w:jc w:val="center"/>
        </w:trPr>
        <w:tc>
          <w:tcPr>
            <w:tcW w:w="0" w:type="auto"/>
            <w:vAlign w:val="center"/>
          </w:tcPr>
          <w:p w:rsidR="0026711D" w:rsidRPr="00831B2D" w:rsidRDefault="0026711D" w:rsidP="0026711D">
            <w:pPr>
              <w:jc w:val="center"/>
              <w:rPr>
                <w:b/>
                <w:bCs/>
                <w:sz w:val="18"/>
                <w:szCs w:val="18"/>
              </w:rPr>
            </w:pPr>
            <w:r w:rsidRPr="00831B2D">
              <w:rPr>
                <w:b/>
                <w:bCs/>
                <w:sz w:val="18"/>
                <w:szCs w:val="18"/>
              </w:rPr>
              <w:t>1</w:t>
            </w:r>
          </w:p>
        </w:tc>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1</w:t>
            </w:r>
          </w:p>
        </w:tc>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3</w:t>
            </w:r>
          </w:p>
        </w:tc>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30</w:t>
            </w:r>
          </w:p>
        </w:tc>
        <w:tc>
          <w:tcPr>
            <w:tcW w:w="0" w:type="auto"/>
            <w:vAlign w:val="center"/>
          </w:tcPr>
          <w:p w:rsidR="0026711D" w:rsidRPr="00831B2D" w:rsidRDefault="0026711D" w:rsidP="0026711D">
            <w:pPr>
              <w:jc w:val="center"/>
              <w:rPr>
                <w:b/>
                <w:bCs/>
                <w:sz w:val="18"/>
                <w:szCs w:val="18"/>
              </w:rPr>
            </w:pPr>
            <w:r w:rsidRPr="00831B2D">
              <w:rPr>
                <w:b/>
                <w:bCs/>
                <w:sz w:val="18"/>
                <w:szCs w:val="18"/>
              </w:rPr>
              <w:t>60</w:t>
            </w:r>
          </w:p>
        </w:tc>
        <w:tc>
          <w:tcPr>
            <w:tcW w:w="0" w:type="auto"/>
            <w:vAlign w:val="center"/>
          </w:tcPr>
          <w:p w:rsidR="0026711D" w:rsidRPr="00831B2D" w:rsidRDefault="0026711D" w:rsidP="0026711D">
            <w:pPr>
              <w:jc w:val="center"/>
              <w:rPr>
                <w:b/>
                <w:bCs/>
                <w:sz w:val="18"/>
                <w:szCs w:val="18"/>
              </w:rPr>
            </w:pPr>
            <w:r w:rsidRPr="00831B2D">
              <w:rPr>
                <w:b/>
                <w:bCs/>
                <w:sz w:val="18"/>
                <w:szCs w:val="18"/>
              </w:rPr>
              <w:t>15</w:t>
            </w:r>
          </w:p>
        </w:tc>
        <w:tc>
          <w:tcPr>
            <w:tcW w:w="0" w:type="auto"/>
            <w:vAlign w:val="center"/>
          </w:tcPr>
          <w:p w:rsidR="0026711D" w:rsidRPr="00831B2D" w:rsidRDefault="0026711D" w:rsidP="0026711D">
            <w:pPr>
              <w:jc w:val="center"/>
              <w:rPr>
                <w:b/>
                <w:bCs/>
                <w:sz w:val="18"/>
                <w:szCs w:val="18"/>
              </w:rPr>
            </w:pPr>
            <w:r w:rsidRPr="00831B2D">
              <w:rPr>
                <w:b/>
                <w:bCs/>
                <w:sz w:val="18"/>
                <w:szCs w:val="18"/>
              </w:rPr>
              <w:t>30</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b/>
                <w:bCs/>
                <w:sz w:val="18"/>
                <w:szCs w:val="18"/>
                <w:rtl/>
              </w:rPr>
              <w:t>العدالة بالحفاظ على أمن جميع الموظفين</w:t>
            </w:r>
          </w:p>
        </w:tc>
      </w:tr>
      <w:tr w:rsidR="0026711D" w:rsidRPr="00831B2D" w:rsidTr="00831B2D">
        <w:trPr>
          <w:trHeight w:val="881"/>
          <w:jc w:val="center"/>
        </w:trPr>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20</w:t>
            </w:r>
          </w:p>
        </w:tc>
        <w:tc>
          <w:tcPr>
            <w:tcW w:w="0" w:type="auto"/>
            <w:vAlign w:val="center"/>
          </w:tcPr>
          <w:p w:rsidR="0026711D" w:rsidRPr="00831B2D" w:rsidRDefault="0026711D" w:rsidP="0026711D">
            <w:pPr>
              <w:jc w:val="center"/>
              <w:rPr>
                <w:b/>
                <w:bCs/>
                <w:sz w:val="18"/>
                <w:szCs w:val="18"/>
              </w:rPr>
            </w:pPr>
            <w:r w:rsidRPr="00831B2D">
              <w:rPr>
                <w:b/>
                <w:bCs/>
                <w:sz w:val="18"/>
                <w:szCs w:val="18"/>
              </w:rPr>
              <w:t>19</w:t>
            </w:r>
          </w:p>
        </w:tc>
        <w:tc>
          <w:tcPr>
            <w:tcW w:w="0" w:type="auto"/>
            <w:vAlign w:val="center"/>
          </w:tcPr>
          <w:p w:rsidR="0026711D" w:rsidRPr="00831B2D" w:rsidRDefault="0026711D" w:rsidP="0026711D">
            <w:pPr>
              <w:jc w:val="center"/>
              <w:rPr>
                <w:b/>
                <w:bCs/>
                <w:sz w:val="18"/>
                <w:szCs w:val="18"/>
              </w:rPr>
            </w:pPr>
            <w:r w:rsidRPr="00831B2D">
              <w:rPr>
                <w:b/>
                <w:bCs/>
                <w:sz w:val="18"/>
                <w:szCs w:val="18"/>
              </w:rPr>
              <w:t>38</w:t>
            </w:r>
          </w:p>
        </w:tc>
        <w:tc>
          <w:tcPr>
            <w:tcW w:w="0" w:type="auto"/>
            <w:vAlign w:val="center"/>
          </w:tcPr>
          <w:p w:rsidR="0026711D" w:rsidRPr="00831B2D" w:rsidRDefault="0026711D" w:rsidP="0026711D">
            <w:pPr>
              <w:jc w:val="center"/>
              <w:rPr>
                <w:b/>
                <w:bCs/>
                <w:sz w:val="18"/>
                <w:szCs w:val="18"/>
              </w:rPr>
            </w:pPr>
            <w:r w:rsidRPr="00831B2D">
              <w:rPr>
                <w:b/>
                <w:bCs/>
                <w:sz w:val="18"/>
                <w:szCs w:val="18"/>
              </w:rPr>
              <w:t>9</w:t>
            </w:r>
          </w:p>
        </w:tc>
        <w:tc>
          <w:tcPr>
            <w:tcW w:w="0" w:type="auto"/>
            <w:vAlign w:val="center"/>
          </w:tcPr>
          <w:p w:rsidR="0026711D" w:rsidRPr="00831B2D" w:rsidRDefault="0026711D" w:rsidP="0026711D">
            <w:pPr>
              <w:jc w:val="center"/>
              <w:rPr>
                <w:b/>
                <w:bCs/>
                <w:sz w:val="18"/>
                <w:szCs w:val="18"/>
              </w:rPr>
            </w:pPr>
            <w:r w:rsidRPr="00831B2D">
              <w:rPr>
                <w:b/>
                <w:bCs/>
                <w:sz w:val="18"/>
                <w:szCs w:val="18"/>
              </w:rPr>
              <w:t>18</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b/>
                <w:bCs/>
                <w:sz w:val="18"/>
                <w:szCs w:val="18"/>
                <w:rtl/>
              </w:rPr>
              <w:t>العدالة في توزيع الأجور بين الموظفين</w:t>
            </w:r>
          </w:p>
        </w:tc>
      </w:tr>
    </w:tbl>
    <w:p w:rsidR="0026711D" w:rsidRDefault="0026711D" w:rsidP="0026711D">
      <w:pPr>
        <w:bidi/>
        <w:rPr>
          <w:rFonts w:ascii="Simplified Arabic" w:eastAsia="Simplified Arabic" w:hAnsi="Simplified Arabic" w:cs="Simplified Arabic"/>
          <w:sz w:val="28"/>
          <w:szCs w:val="28"/>
        </w:rPr>
      </w:pP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نصل الآن للبحث في العلاقة بين المتغيرات التي تشكل فرضيات البحث 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وذلك بهدف تحديد مدى الترابط بين مجموعة المتغيرات والفرضية. لذا سيتم </w:t>
      </w:r>
      <w:proofErr w:type="spellStart"/>
      <w:r>
        <w:rPr>
          <w:rFonts w:ascii="Simplified Arabic" w:eastAsia="Simplified Arabic" w:hAnsi="Simplified Arabic" w:cs="Simplified Arabic"/>
          <w:sz w:val="28"/>
          <w:szCs w:val="28"/>
          <w:rtl/>
        </w:rPr>
        <w:t>إستخدام</w:t>
      </w:r>
      <w:proofErr w:type="spellEnd"/>
      <w:r>
        <w:rPr>
          <w:rFonts w:ascii="Simplified Arabic" w:eastAsia="Simplified Arabic" w:hAnsi="Simplified Arabic" w:cs="Simplified Arabic"/>
          <w:sz w:val="28"/>
          <w:szCs w:val="28"/>
          <w:rtl/>
        </w:rPr>
        <w:t xml:space="preserve"> </w:t>
      </w:r>
      <w:r w:rsidRPr="007D62E5">
        <w:rPr>
          <w:rFonts w:asciiTheme="majorBidi" w:hAnsiTheme="majorBidi" w:cstheme="majorBidi"/>
          <w:bCs/>
          <w:color w:val="000000"/>
          <w:sz w:val="28"/>
          <w:szCs w:val="28"/>
        </w:rPr>
        <w:t>Chi-square / Correlation</w:t>
      </w:r>
      <w:r w:rsidRPr="007D62E5">
        <w:rPr>
          <w:rFonts w:asciiTheme="majorBidi" w:hAnsiTheme="majorBidi" w:cstheme="majorBidi"/>
          <w:bCs/>
          <w:color w:val="000000"/>
          <w:sz w:val="28"/>
          <w:szCs w:val="28"/>
          <w:rtl/>
        </w:rPr>
        <w:t xml:space="preserve"> </w:t>
      </w:r>
      <w:r>
        <w:rPr>
          <w:rFonts w:ascii="Simplified Arabic" w:eastAsia="Simplified Arabic" w:hAnsi="Simplified Arabic" w:cs="Simplified Arabic"/>
          <w:sz w:val="28"/>
          <w:szCs w:val="28"/>
          <w:rtl/>
        </w:rPr>
        <w:t>بهدف قياس هذه العلاقة.</w:t>
      </w:r>
    </w:p>
    <w:p w:rsidR="0026711D" w:rsidRDefault="0026711D" w:rsidP="0026711D">
      <w:pPr>
        <w:keepNext/>
        <w:pBdr>
          <w:top w:val="nil"/>
          <w:left w:val="nil"/>
          <w:bottom w:val="nil"/>
          <w:right w:val="nil"/>
          <w:between w:val="nil"/>
        </w:pBdr>
        <w:bidi/>
        <w:jc w:val="center"/>
        <w:rPr>
          <w:rFonts w:ascii="Simplified Arabic" w:eastAsia="Simplified Arabic" w:hAnsi="Simplified Arabic" w:cs="Simplified Arabic"/>
          <w:b/>
          <w:color w:val="000000"/>
        </w:rPr>
      </w:pPr>
      <w:bookmarkStart w:id="24" w:name="_heading=h.1ci93xb" w:colFirst="0" w:colLast="0"/>
      <w:bookmarkEnd w:id="24"/>
      <w:r>
        <w:rPr>
          <w:rFonts w:ascii="Simplified Arabic" w:eastAsia="Simplified Arabic" w:hAnsi="Simplified Arabic" w:cs="Simplified Arabic"/>
          <w:b/>
          <w:color w:val="000000"/>
          <w:rtl/>
        </w:rPr>
        <w:t>الجدول (5</w:t>
      </w:r>
      <w:proofErr w:type="spellStart"/>
      <w:r>
        <w:rPr>
          <w:rFonts w:ascii="Simplified Arabic" w:eastAsia="Simplified Arabic" w:hAnsi="Simplified Arabic" w:cs="Simplified Arabic"/>
          <w:b/>
          <w:color w:val="000000"/>
          <w:rtl/>
        </w:rPr>
        <w:t>)</w:t>
      </w:r>
      <w:proofErr w:type="spellEnd"/>
      <w:r>
        <w:rPr>
          <w:rFonts w:ascii="Simplified Arabic" w:eastAsia="Simplified Arabic" w:hAnsi="Simplified Arabic" w:cs="Simplified Arabic"/>
          <w:b/>
          <w:color w:val="000000"/>
          <w:rtl/>
        </w:rPr>
        <w:t xml:space="preserve"> العلاقة بين الأسئلة المرتبطة بإدارة التنوع وبين الفرضية التي تحتوي هذه المتغيرات</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94"/>
        <w:gridCol w:w="566"/>
        <w:gridCol w:w="866"/>
        <w:gridCol w:w="566"/>
        <w:gridCol w:w="3159"/>
      </w:tblGrid>
      <w:tr w:rsidR="0026711D" w:rsidRPr="00831B2D" w:rsidTr="00831B2D">
        <w:trPr>
          <w:jc w:val="center"/>
        </w:trPr>
        <w:tc>
          <w:tcPr>
            <w:tcW w:w="0" w:type="auto"/>
            <w:gridSpan w:val="4"/>
            <w:tcBorders>
              <w:top w:val="single" w:sz="12" w:space="0" w:color="000000"/>
              <w:left w:val="single" w:sz="12" w:space="0" w:color="000000"/>
              <w:bottom w:val="single" w:sz="12" w:space="0" w:color="000000"/>
              <w:right w:val="single" w:sz="12"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Simplified Arabic" w:eastAsia="Simplified Arabic" w:hAnsi="Simplified Arabic" w:cs="Simplified Arabic"/>
                <w:rtl/>
              </w:rPr>
              <w:t>تطبيق سياسة إدارة التنوع</w:t>
            </w:r>
          </w:p>
        </w:tc>
        <w:tc>
          <w:tcPr>
            <w:tcW w:w="0" w:type="auto"/>
            <w:vMerge w:val="restart"/>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tabs>
                <w:tab w:val="left" w:pos="2943"/>
                <w:tab w:val="right" w:pos="2976"/>
              </w:tabs>
              <w:spacing w:line="276" w:lineRule="auto"/>
              <w:rPr>
                <w:rFonts w:ascii="Times New Roman" w:hAnsi="Times New Roman"/>
              </w:rPr>
            </w:pPr>
            <w:r w:rsidRPr="00831B2D">
              <w:rPr>
                <w:rFonts w:ascii="Times New Roman" w:hAnsi="Times New Roman"/>
                <w:rtl/>
              </w:rPr>
              <w:t>المتغير المستقل</w:t>
            </w:r>
            <w:r w:rsidRPr="00831B2D">
              <w:rPr>
                <w:rFonts w:ascii="Times New Roman" w:hAnsi="Times New Roman"/>
              </w:rPr>
              <w:tab/>
            </w:r>
          </w:p>
          <w:p w:rsidR="0026711D" w:rsidRPr="00831B2D" w:rsidRDefault="0026711D" w:rsidP="0026711D">
            <w:pPr>
              <w:tabs>
                <w:tab w:val="left" w:pos="2943"/>
                <w:tab w:val="right" w:pos="2976"/>
              </w:tabs>
              <w:spacing w:line="276" w:lineRule="auto"/>
              <w:rPr>
                <w:rFonts w:ascii="Times New Roman" w:hAnsi="Times New Roman"/>
              </w:rPr>
            </w:pPr>
            <w:r w:rsidRPr="00831B2D">
              <w:rPr>
                <w:rFonts w:ascii="Times New Roman" w:hAnsi="Times New Roman"/>
              </w:rPr>
              <w:lastRenderedPageBreak/>
              <w:tab/>
            </w:r>
          </w:p>
          <w:p w:rsidR="0026711D" w:rsidRPr="00831B2D" w:rsidRDefault="0026711D" w:rsidP="0026711D">
            <w:pPr>
              <w:tabs>
                <w:tab w:val="right" w:pos="2976"/>
              </w:tabs>
              <w:spacing w:line="276" w:lineRule="auto"/>
              <w:jc w:val="right"/>
              <w:rPr>
                <w:rFonts w:ascii="Times New Roman" w:hAnsi="Times New Roman"/>
              </w:rPr>
            </w:pPr>
            <w:r w:rsidRPr="00831B2D">
              <w:rPr>
                <w:rFonts w:ascii="Times New Roman" w:hAnsi="Times New Roman"/>
                <w:rtl/>
              </w:rPr>
              <w:t>أسئلة الفرضية</w:t>
            </w:r>
          </w:p>
        </w:tc>
      </w:tr>
      <w:tr w:rsidR="0026711D" w:rsidRPr="00831B2D" w:rsidTr="00831B2D">
        <w:trPr>
          <w:jc w:val="center"/>
        </w:trPr>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lastRenderedPageBreak/>
              <w:t>Correlation</w:t>
            </w:r>
          </w:p>
        </w:tc>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Chi-square</w:t>
            </w:r>
          </w:p>
        </w:tc>
        <w:tc>
          <w:tcPr>
            <w:tcW w:w="0" w:type="auto"/>
            <w:vMerge/>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pBdr>
                <w:top w:val="nil"/>
                <w:left w:val="nil"/>
                <w:bottom w:val="nil"/>
                <w:right w:val="nil"/>
                <w:between w:val="nil"/>
              </w:pBdr>
              <w:spacing w:line="276" w:lineRule="auto"/>
              <w:rPr>
                <w:rFonts w:ascii="Times New Roman" w:hAnsi="Times New Roman"/>
              </w:rPr>
            </w:pPr>
          </w:p>
        </w:tc>
      </w:tr>
      <w:tr w:rsidR="0026711D" w:rsidRPr="00831B2D" w:rsidTr="00831B2D">
        <w:trPr>
          <w:jc w:val="center"/>
        </w:trPr>
        <w:tc>
          <w:tcPr>
            <w:tcW w:w="0" w:type="auto"/>
            <w:tcBorders>
              <w:top w:val="single" w:sz="12"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lastRenderedPageBreak/>
              <w:t>Value</w:t>
            </w:r>
          </w:p>
        </w:tc>
        <w:tc>
          <w:tcPr>
            <w:tcW w:w="0" w:type="auto"/>
            <w:tcBorders>
              <w:top w:val="single" w:sz="12" w:space="0" w:color="000000"/>
              <w:left w:val="single" w:sz="6" w:space="0" w:color="000000"/>
              <w:bottom w:val="single" w:sz="6" w:space="0" w:color="000000"/>
              <w:right w:val="single" w:sz="12"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Sig</w:t>
            </w:r>
          </w:p>
        </w:tc>
        <w:tc>
          <w:tcPr>
            <w:tcW w:w="0" w:type="auto"/>
            <w:tcBorders>
              <w:top w:val="single" w:sz="12"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Value</w:t>
            </w:r>
          </w:p>
        </w:tc>
        <w:tc>
          <w:tcPr>
            <w:tcW w:w="0" w:type="auto"/>
            <w:tcBorders>
              <w:top w:val="single" w:sz="12" w:space="0" w:color="000000"/>
              <w:left w:val="single" w:sz="6" w:space="0" w:color="000000"/>
              <w:bottom w:val="single" w:sz="6" w:space="0" w:color="000000"/>
              <w:right w:val="single" w:sz="12"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Sig</w:t>
            </w:r>
          </w:p>
        </w:tc>
        <w:tc>
          <w:tcPr>
            <w:tcW w:w="0" w:type="auto"/>
            <w:vMerge/>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pBdr>
                <w:top w:val="nil"/>
                <w:left w:val="nil"/>
                <w:bottom w:val="nil"/>
                <w:right w:val="nil"/>
                <w:between w:val="nil"/>
              </w:pBdr>
              <w:spacing w:line="276" w:lineRule="auto"/>
              <w:rPr>
                <w:rFonts w:ascii="Times New Roman" w:hAnsi="Times New Roman"/>
              </w:rPr>
            </w:pPr>
          </w:p>
        </w:tc>
      </w:tr>
      <w:tr w:rsidR="0026711D" w:rsidRPr="00831B2D" w:rsidTr="00831B2D">
        <w:trPr>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0.698</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127.751</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0.01</w:t>
            </w:r>
          </w:p>
        </w:tc>
        <w:tc>
          <w:tcPr>
            <w:tcW w:w="0" w:type="auto"/>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spacing w:line="276" w:lineRule="auto"/>
              <w:jc w:val="right"/>
              <w:rPr>
                <w:rFonts w:ascii="Simplified Arabic" w:eastAsia="Simplified Arabic" w:hAnsi="Simplified Arabic" w:cs="Simplified Arabic"/>
              </w:rPr>
            </w:pPr>
            <w:r w:rsidRPr="00831B2D">
              <w:rPr>
                <w:rFonts w:ascii="Simplified Arabic" w:eastAsia="Simplified Arabic" w:hAnsi="Simplified Arabic" w:cs="Simplified Arabic"/>
                <w:rtl/>
              </w:rPr>
              <w:t>تطبيق سياسة الأجر المتساوي</w:t>
            </w:r>
          </w:p>
        </w:tc>
      </w:tr>
      <w:tr w:rsidR="0026711D" w:rsidRPr="00831B2D" w:rsidTr="00831B2D">
        <w:trPr>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0.706</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210.043</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spacing w:line="276" w:lineRule="auto"/>
              <w:jc w:val="right"/>
              <w:rPr>
                <w:rFonts w:ascii="Simplified Arabic" w:eastAsia="Simplified Arabic" w:hAnsi="Simplified Arabic" w:cs="Simplified Arabic"/>
              </w:rPr>
            </w:pPr>
            <w:r w:rsidRPr="00831B2D">
              <w:rPr>
                <w:rFonts w:ascii="Simplified Arabic" w:eastAsia="Simplified Arabic" w:hAnsi="Simplified Arabic" w:cs="Simplified Arabic"/>
                <w:rtl/>
              </w:rPr>
              <w:t>تطبيق سياسة عدم التمييز العرقي</w:t>
            </w:r>
          </w:p>
        </w:tc>
      </w:tr>
      <w:tr w:rsidR="0026711D" w:rsidRPr="00831B2D" w:rsidTr="00831B2D">
        <w:trPr>
          <w:trHeight w:val="400"/>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0745</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165.209</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spacing w:line="276" w:lineRule="auto"/>
              <w:jc w:val="right"/>
              <w:rPr>
                <w:rFonts w:ascii="Simplified Arabic" w:eastAsia="Simplified Arabic" w:hAnsi="Simplified Arabic" w:cs="Simplified Arabic"/>
              </w:rPr>
            </w:pPr>
            <w:r w:rsidRPr="00831B2D">
              <w:rPr>
                <w:rFonts w:ascii="Simplified Arabic" w:eastAsia="Simplified Arabic" w:hAnsi="Simplified Arabic" w:cs="Simplified Arabic"/>
                <w:rtl/>
              </w:rPr>
              <w:t>تطبيق سياسة عدم التمييز الديني</w:t>
            </w:r>
          </w:p>
        </w:tc>
      </w:tr>
      <w:tr w:rsidR="0026711D" w:rsidRPr="00831B2D" w:rsidTr="00831B2D">
        <w:trPr>
          <w:trHeight w:val="400"/>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0.643</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189.497</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spacing w:line="276" w:lineRule="auto"/>
              <w:jc w:val="right"/>
              <w:rPr>
                <w:rFonts w:ascii="Simplified Arabic" w:eastAsia="Simplified Arabic" w:hAnsi="Simplified Arabic" w:cs="Simplified Arabic"/>
              </w:rPr>
            </w:pPr>
            <w:r w:rsidRPr="00831B2D">
              <w:rPr>
                <w:rFonts w:ascii="Simplified Arabic" w:eastAsia="Simplified Arabic" w:hAnsi="Simplified Arabic" w:cs="Simplified Arabic"/>
                <w:rtl/>
              </w:rPr>
              <w:t>تطبيق سياسة فرق العمل المتنوعة</w:t>
            </w:r>
          </w:p>
        </w:tc>
      </w:tr>
      <w:tr w:rsidR="0026711D" w:rsidRPr="00831B2D" w:rsidTr="00831B2D">
        <w:trPr>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0.798</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205.716</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spacing w:line="276" w:lineRule="auto"/>
              <w:jc w:val="right"/>
              <w:rPr>
                <w:rFonts w:ascii="Simplified Arabic" w:eastAsia="Simplified Arabic" w:hAnsi="Simplified Arabic" w:cs="Simplified Arabic"/>
              </w:rPr>
            </w:pPr>
            <w:r w:rsidRPr="00831B2D">
              <w:rPr>
                <w:rFonts w:ascii="Simplified Arabic" w:eastAsia="Simplified Arabic" w:hAnsi="Simplified Arabic" w:cs="Simplified Arabic"/>
                <w:rtl/>
              </w:rPr>
              <w:t>تطبيق سياسة عدم التمييز على أساس الجنس</w:t>
            </w:r>
          </w:p>
        </w:tc>
      </w:tr>
      <w:tr w:rsidR="0026711D" w:rsidRPr="00831B2D" w:rsidTr="00831B2D">
        <w:trPr>
          <w:jc w:val="center"/>
        </w:trPr>
        <w:tc>
          <w:tcPr>
            <w:tcW w:w="0" w:type="auto"/>
            <w:tcBorders>
              <w:top w:val="single" w:sz="6" w:space="0" w:color="000000"/>
              <w:left w:val="single" w:sz="12" w:space="0" w:color="000000"/>
              <w:bottom w:val="single" w:sz="12"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0.630</w:t>
            </w:r>
          </w:p>
        </w:tc>
        <w:tc>
          <w:tcPr>
            <w:tcW w:w="0" w:type="auto"/>
            <w:tcBorders>
              <w:top w:val="single" w:sz="6" w:space="0" w:color="000000"/>
              <w:left w:val="single" w:sz="6" w:space="0" w:color="000000"/>
              <w:bottom w:val="single" w:sz="12"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12" w:space="0" w:color="000000"/>
              <w:right w:val="single" w:sz="6"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148.633</w:t>
            </w:r>
          </w:p>
        </w:tc>
        <w:tc>
          <w:tcPr>
            <w:tcW w:w="0" w:type="auto"/>
            <w:tcBorders>
              <w:top w:val="single" w:sz="6" w:space="0" w:color="000000"/>
              <w:left w:val="single" w:sz="6" w:space="0" w:color="000000"/>
              <w:bottom w:val="single" w:sz="12"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12" w:space="0" w:color="000000"/>
              <w:right w:val="single" w:sz="12" w:space="0" w:color="000000"/>
            </w:tcBorders>
          </w:tcPr>
          <w:p w:rsidR="0026711D" w:rsidRPr="00831B2D" w:rsidRDefault="0026711D" w:rsidP="0026711D">
            <w:pPr>
              <w:spacing w:line="276" w:lineRule="auto"/>
              <w:jc w:val="right"/>
              <w:rPr>
                <w:rFonts w:ascii="Simplified Arabic" w:eastAsia="Simplified Arabic" w:hAnsi="Simplified Arabic" w:cs="Simplified Arabic"/>
              </w:rPr>
            </w:pPr>
            <w:r w:rsidRPr="00831B2D">
              <w:rPr>
                <w:rFonts w:ascii="Simplified Arabic" w:eastAsia="Simplified Arabic" w:hAnsi="Simplified Arabic" w:cs="Simplified Arabic"/>
                <w:rtl/>
              </w:rPr>
              <w:t>تطبيق سياسة توزيع الفرص المتساوية</w:t>
            </w:r>
          </w:p>
        </w:tc>
      </w:tr>
    </w:tbl>
    <w:p w:rsidR="0026711D" w:rsidRDefault="0026711D" w:rsidP="0026711D">
      <w:pPr>
        <w:bidi/>
        <w:spacing w:after="24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يظهر الجدول (5</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 xml:space="preserve"> </w:t>
      </w:r>
      <w:r w:rsidRPr="007D62E5">
        <w:rPr>
          <w:rFonts w:asciiTheme="majorBidi" w:eastAsia="Simplified Arabic" w:hAnsiTheme="majorBidi" w:cstheme="majorBidi"/>
          <w:sz w:val="28"/>
          <w:szCs w:val="28"/>
        </w:rPr>
        <w:t>P value (sig=0.01&lt;0.05)</w:t>
      </w:r>
      <w:r>
        <w:rPr>
          <w:rFonts w:ascii="Simplified Arabic" w:eastAsia="Simplified Arabic" w:hAnsi="Simplified Arabic" w:cs="Simplified Arabic"/>
          <w:sz w:val="28"/>
          <w:szCs w:val="28"/>
        </w:rPr>
        <w:t xml:space="preserve">  </w:t>
      </w:r>
      <w:r w:rsidRPr="007D62E5">
        <w:rPr>
          <w:rFonts w:asciiTheme="majorBidi" w:eastAsia="Simplified Arabic" w:hAnsiTheme="majorBidi" w:cstheme="majorBidi"/>
          <w:sz w:val="28"/>
          <w:szCs w:val="28"/>
        </w:rPr>
        <w:t>Chi-square</w:t>
      </w:r>
      <w:r>
        <w:rPr>
          <w:rFonts w:ascii="Simplified Arabic" w:eastAsia="Simplified Arabic" w:hAnsi="Simplified Arabic" w:cs="Simplified Arabic"/>
          <w:sz w:val="28"/>
          <w:szCs w:val="28"/>
          <w:rtl/>
        </w:rPr>
        <w:t xml:space="preserve">لدى كافة </w:t>
      </w:r>
      <w:proofErr w:type="spellStart"/>
      <w:r>
        <w:rPr>
          <w:rFonts w:ascii="Simplified Arabic" w:eastAsia="Simplified Arabic" w:hAnsi="Simplified Arabic" w:cs="Simplified Arabic"/>
          <w:sz w:val="28"/>
          <w:szCs w:val="28"/>
          <w:rtl/>
        </w:rPr>
        <w:t>المتغيرات،</w:t>
      </w:r>
      <w:proofErr w:type="spellEnd"/>
      <w:r>
        <w:rPr>
          <w:rFonts w:ascii="Simplified Arabic" w:eastAsia="Simplified Arabic" w:hAnsi="Simplified Arabic" w:cs="Simplified Arabic"/>
          <w:sz w:val="28"/>
          <w:szCs w:val="28"/>
          <w:rtl/>
        </w:rPr>
        <w:t xml:space="preserve"> ما يدل على وجود علاقة بين المتغيرات </w:t>
      </w:r>
      <w:proofErr w:type="spellStart"/>
      <w:r>
        <w:rPr>
          <w:rFonts w:ascii="Simplified Arabic" w:eastAsia="Simplified Arabic" w:hAnsi="Simplified Arabic" w:cs="Simplified Arabic"/>
          <w:sz w:val="28"/>
          <w:szCs w:val="28"/>
          <w:rtl/>
        </w:rPr>
        <w:t>والفرضية،</w:t>
      </w:r>
      <w:proofErr w:type="spellEnd"/>
      <w:r>
        <w:rPr>
          <w:rFonts w:ascii="Simplified Arabic" w:eastAsia="Simplified Arabic" w:hAnsi="Simplified Arabic" w:cs="Simplified Arabic"/>
          <w:sz w:val="28"/>
          <w:szCs w:val="28"/>
          <w:rtl/>
        </w:rPr>
        <w:t xml:space="preserve"> كما أن كل </w:t>
      </w:r>
      <w:r w:rsidRPr="007D62E5">
        <w:rPr>
          <w:rFonts w:asciiTheme="majorBidi" w:eastAsia="Simplified Arabic" w:hAnsiTheme="majorBidi" w:cstheme="majorBidi"/>
          <w:sz w:val="28"/>
          <w:szCs w:val="28"/>
        </w:rPr>
        <w:t>Pearson correlation</w:t>
      </w:r>
      <w:r>
        <w:rPr>
          <w:rFonts w:ascii="Simplified Arabic" w:eastAsia="Simplified Arabic" w:hAnsi="Simplified Arabic" w:cs="Simplified Arabic"/>
          <w:sz w:val="28"/>
          <w:szCs w:val="28"/>
          <w:rtl/>
        </w:rPr>
        <w:t xml:space="preserve">&gt;0.6 كانت جميعها أكبر من 0.6 ما يدل على أن العلاقة بين الفرضية والمتغيرات التي تضمها هي علاقة </w:t>
      </w:r>
      <w:proofErr w:type="spellStart"/>
      <w:r>
        <w:rPr>
          <w:rFonts w:ascii="Simplified Arabic" w:eastAsia="Simplified Arabic" w:hAnsi="Simplified Arabic" w:cs="Simplified Arabic"/>
          <w:sz w:val="28"/>
          <w:szCs w:val="28"/>
          <w:rtl/>
        </w:rPr>
        <w:t>طردية</w:t>
      </w:r>
      <w:proofErr w:type="spellEnd"/>
      <w:r>
        <w:rPr>
          <w:rFonts w:ascii="Simplified Arabic" w:eastAsia="Simplified Arabic" w:hAnsi="Simplified Arabic" w:cs="Simplified Arabic"/>
          <w:sz w:val="28"/>
          <w:szCs w:val="28"/>
          <w:rtl/>
        </w:rPr>
        <w:t xml:space="preserve"> قوية.</w:t>
      </w:r>
    </w:p>
    <w:p w:rsidR="0026711D" w:rsidRDefault="0026711D" w:rsidP="0026711D">
      <w:pPr>
        <w:keepNext/>
        <w:pBdr>
          <w:top w:val="nil"/>
          <w:left w:val="nil"/>
          <w:bottom w:val="nil"/>
          <w:right w:val="nil"/>
          <w:between w:val="nil"/>
        </w:pBdr>
        <w:bidi/>
        <w:jc w:val="center"/>
        <w:rPr>
          <w:rFonts w:ascii="Simplified Arabic" w:eastAsia="Simplified Arabic" w:hAnsi="Simplified Arabic" w:cs="Simplified Arabic"/>
          <w:b/>
          <w:color w:val="000000"/>
        </w:rPr>
      </w:pPr>
      <w:r>
        <w:rPr>
          <w:rFonts w:ascii="Simplified Arabic" w:eastAsia="Simplified Arabic" w:hAnsi="Simplified Arabic" w:cs="Simplified Arabic"/>
          <w:b/>
          <w:color w:val="000000"/>
          <w:rtl/>
        </w:rPr>
        <w:t>الجدول (6</w:t>
      </w:r>
      <w:proofErr w:type="spellStart"/>
      <w:r>
        <w:rPr>
          <w:rFonts w:ascii="Simplified Arabic" w:eastAsia="Simplified Arabic" w:hAnsi="Simplified Arabic" w:cs="Simplified Arabic"/>
          <w:b/>
          <w:color w:val="000000"/>
          <w:rtl/>
        </w:rPr>
        <w:t>)</w:t>
      </w:r>
      <w:proofErr w:type="spellEnd"/>
      <w:r>
        <w:rPr>
          <w:rFonts w:ascii="Simplified Arabic" w:eastAsia="Simplified Arabic" w:hAnsi="Simplified Arabic" w:cs="Simplified Arabic"/>
          <w:b/>
          <w:color w:val="000000"/>
          <w:rtl/>
        </w:rPr>
        <w:t xml:space="preserve"> العلاقة بين الأسئلة المرتبطة بالعدالة التنظيمية وبين الفرضية التي تحتوي هذه المتغيرات</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23"/>
        <w:gridCol w:w="571"/>
        <w:gridCol w:w="866"/>
        <w:gridCol w:w="566"/>
        <w:gridCol w:w="4526"/>
      </w:tblGrid>
      <w:tr w:rsidR="0026711D" w:rsidRPr="00831B2D" w:rsidTr="00831B2D">
        <w:trPr>
          <w:jc w:val="center"/>
        </w:trPr>
        <w:tc>
          <w:tcPr>
            <w:tcW w:w="0" w:type="auto"/>
            <w:gridSpan w:val="4"/>
            <w:tcBorders>
              <w:top w:val="single" w:sz="12" w:space="0" w:color="000000"/>
              <w:left w:val="single" w:sz="12" w:space="0" w:color="000000"/>
              <w:bottom w:val="single" w:sz="12" w:space="0" w:color="000000"/>
              <w:right w:val="single" w:sz="12"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tl/>
              </w:rPr>
              <w:t>ما يتعلق بالشعور بالعدالة التنظيمية</w:t>
            </w:r>
          </w:p>
        </w:tc>
        <w:tc>
          <w:tcPr>
            <w:tcW w:w="0" w:type="auto"/>
            <w:vMerge w:val="restart"/>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tabs>
                <w:tab w:val="left" w:pos="2943"/>
                <w:tab w:val="right" w:pos="2976"/>
              </w:tabs>
              <w:rPr>
                <w:rFonts w:ascii="Times New Roman" w:hAnsi="Times New Roman"/>
                <w:b/>
                <w:bCs/>
              </w:rPr>
            </w:pPr>
            <w:r w:rsidRPr="00831B2D">
              <w:rPr>
                <w:rFonts w:ascii="Times New Roman" w:hAnsi="Times New Roman"/>
                <w:b/>
                <w:bCs/>
                <w:rtl/>
              </w:rPr>
              <w:t>عنوان الفرضية</w:t>
            </w:r>
            <w:r w:rsidRPr="00831B2D">
              <w:rPr>
                <w:rFonts w:ascii="Times New Roman" w:hAnsi="Times New Roman"/>
                <w:b/>
                <w:bCs/>
              </w:rPr>
              <w:tab/>
            </w:r>
          </w:p>
          <w:p w:rsidR="0026711D" w:rsidRPr="00831B2D" w:rsidRDefault="0026711D" w:rsidP="0026711D">
            <w:pPr>
              <w:tabs>
                <w:tab w:val="left" w:pos="2943"/>
                <w:tab w:val="right" w:pos="2976"/>
              </w:tabs>
              <w:rPr>
                <w:rFonts w:ascii="Times New Roman" w:hAnsi="Times New Roman"/>
                <w:b/>
                <w:bCs/>
              </w:rPr>
            </w:pPr>
            <w:r w:rsidRPr="00831B2D">
              <w:rPr>
                <w:rFonts w:ascii="Times New Roman" w:hAnsi="Times New Roman"/>
                <w:b/>
                <w:bCs/>
              </w:rPr>
              <w:tab/>
            </w:r>
          </w:p>
          <w:p w:rsidR="0026711D" w:rsidRPr="00831B2D" w:rsidRDefault="0026711D" w:rsidP="0026711D">
            <w:pPr>
              <w:tabs>
                <w:tab w:val="right" w:pos="2976"/>
              </w:tabs>
              <w:jc w:val="right"/>
              <w:rPr>
                <w:rFonts w:ascii="Times New Roman" w:hAnsi="Times New Roman"/>
                <w:b/>
                <w:bCs/>
              </w:rPr>
            </w:pPr>
            <w:r w:rsidRPr="00831B2D">
              <w:rPr>
                <w:rFonts w:ascii="Times New Roman" w:hAnsi="Times New Roman"/>
                <w:b/>
                <w:bCs/>
                <w:rtl/>
              </w:rPr>
              <w:t>متغيرات الفرضية</w:t>
            </w:r>
          </w:p>
        </w:tc>
      </w:tr>
      <w:tr w:rsidR="0026711D" w:rsidRPr="00831B2D" w:rsidTr="00831B2D">
        <w:trPr>
          <w:jc w:val="center"/>
        </w:trPr>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Correlations</w:t>
            </w:r>
          </w:p>
        </w:tc>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Chi-square</w:t>
            </w:r>
          </w:p>
        </w:tc>
        <w:tc>
          <w:tcPr>
            <w:tcW w:w="0" w:type="auto"/>
            <w:vMerge/>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pBdr>
                <w:top w:val="nil"/>
                <w:left w:val="nil"/>
                <w:bottom w:val="nil"/>
                <w:right w:val="nil"/>
                <w:between w:val="nil"/>
              </w:pBdr>
              <w:spacing w:line="276" w:lineRule="auto"/>
              <w:rPr>
                <w:rFonts w:ascii="Times New Roman" w:hAnsi="Times New Roman"/>
                <w:b/>
                <w:bCs/>
              </w:rPr>
            </w:pPr>
          </w:p>
        </w:tc>
      </w:tr>
      <w:tr w:rsidR="0026711D" w:rsidRPr="00831B2D" w:rsidTr="00831B2D">
        <w:trPr>
          <w:jc w:val="center"/>
        </w:trPr>
        <w:tc>
          <w:tcPr>
            <w:tcW w:w="0" w:type="auto"/>
            <w:tcBorders>
              <w:top w:val="single" w:sz="12" w:space="0" w:color="000000"/>
              <w:left w:val="single" w:sz="12" w:space="0" w:color="000000"/>
              <w:bottom w:val="single" w:sz="6"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Value</w:t>
            </w:r>
          </w:p>
        </w:tc>
        <w:tc>
          <w:tcPr>
            <w:tcW w:w="0" w:type="auto"/>
            <w:tcBorders>
              <w:top w:val="single" w:sz="12" w:space="0" w:color="000000"/>
              <w:left w:val="single" w:sz="6" w:space="0" w:color="000000"/>
              <w:bottom w:val="single" w:sz="6" w:space="0" w:color="000000"/>
              <w:right w:val="single" w:sz="12"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Sig</w:t>
            </w:r>
          </w:p>
        </w:tc>
        <w:tc>
          <w:tcPr>
            <w:tcW w:w="0" w:type="auto"/>
            <w:tcBorders>
              <w:top w:val="single" w:sz="12" w:space="0" w:color="000000"/>
              <w:left w:val="single" w:sz="12" w:space="0" w:color="000000"/>
              <w:bottom w:val="single" w:sz="6"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Value</w:t>
            </w:r>
          </w:p>
        </w:tc>
        <w:tc>
          <w:tcPr>
            <w:tcW w:w="0" w:type="auto"/>
            <w:tcBorders>
              <w:top w:val="single" w:sz="12" w:space="0" w:color="000000"/>
              <w:left w:val="single" w:sz="6" w:space="0" w:color="000000"/>
              <w:bottom w:val="single" w:sz="6" w:space="0" w:color="000000"/>
              <w:right w:val="single" w:sz="12"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Sig</w:t>
            </w:r>
          </w:p>
        </w:tc>
        <w:tc>
          <w:tcPr>
            <w:tcW w:w="0" w:type="auto"/>
            <w:vMerge/>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pBdr>
                <w:top w:val="nil"/>
                <w:left w:val="nil"/>
                <w:bottom w:val="nil"/>
                <w:right w:val="nil"/>
                <w:between w:val="nil"/>
              </w:pBdr>
              <w:spacing w:line="276" w:lineRule="auto"/>
              <w:rPr>
                <w:rFonts w:ascii="Times New Roman" w:hAnsi="Times New Roman"/>
                <w:b/>
                <w:bCs/>
              </w:rPr>
            </w:pPr>
          </w:p>
        </w:tc>
      </w:tr>
      <w:tr w:rsidR="0026711D" w:rsidRPr="00831B2D" w:rsidTr="00831B2D">
        <w:trPr>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0.533</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Pr>
              <w:t>56.241</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Pr>
              <w:t>0.01</w:t>
            </w:r>
          </w:p>
        </w:tc>
        <w:tc>
          <w:tcPr>
            <w:tcW w:w="0" w:type="auto"/>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bidi/>
              <w:spacing w:line="360" w:lineRule="auto"/>
              <w:rPr>
                <w:rFonts w:ascii="Simplified Arabic" w:eastAsia="Simplified Arabic" w:hAnsi="Simplified Arabic" w:cs="Simplified Arabic"/>
                <w:b/>
                <w:bCs/>
              </w:rPr>
            </w:pPr>
            <w:r w:rsidRPr="00831B2D">
              <w:rPr>
                <w:rFonts w:ascii="Simplified Arabic" w:eastAsia="Simplified Arabic" w:hAnsi="Simplified Arabic" w:cs="Simplified Arabic"/>
                <w:b/>
                <w:bCs/>
                <w:rtl/>
              </w:rPr>
              <w:t xml:space="preserve">هل تشعر بالعدالة في ما يخص الاعتراف بمكانة الموظف ودوره </w:t>
            </w:r>
            <w:proofErr w:type="spellStart"/>
            <w:r w:rsidRPr="00831B2D">
              <w:rPr>
                <w:rFonts w:ascii="Simplified Arabic" w:eastAsia="Simplified Arabic" w:hAnsi="Simplified Arabic" w:cs="Simplified Arabic"/>
                <w:b/>
                <w:bCs/>
                <w:rtl/>
              </w:rPr>
              <w:t>؟</w:t>
            </w:r>
            <w:proofErr w:type="spellEnd"/>
          </w:p>
        </w:tc>
      </w:tr>
      <w:tr w:rsidR="0026711D" w:rsidRPr="00831B2D" w:rsidTr="00831B2D">
        <w:trPr>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0.481</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Pr>
              <w:t>48.828</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bidi/>
              <w:spacing w:line="360" w:lineRule="auto"/>
              <w:rPr>
                <w:rFonts w:ascii="Simplified Arabic" w:eastAsia="Simplified Arabic" w:hAnsi="Simplified Arabic" w:cs="Simplified Arabic"/>
                <w:b/>
                <w:bCs/>
              </w:rPr>
            </w:pPr>
            <w:r w:rsidRPr="00831B2D">
              <w:rPr>
                <w:rFonts w:ascii="Simplified Arabic" w:eastAsia="Simplified Arabic" w:hAnsi="Simplified Arabic" w:cs="Simplified Arabic"/>
                <w:b/>
                <w:bCs/>
                <w:rtl/>
              </w:rPr>
              <w:t xml:space="preserve">هل تشعر بالعدالة في ما يخص تطور ونمو الموظفين </w:t>
            </w:r>
            <w:proofErr w:type="spellStart"/>
            <w:r w:rsidRPr="00831B2D">
              <w:rPr>
                <w:rFonts w:ascii="Simplified Arabic" w:eastAsia="Simplified Arabic" w:hAnsi="Simplified Arabic" w:cs="Simplified Arabic"/>
                <w:b/>
                <w:bCs/>
                <w:rtl/>
              </w:rPr>
              <w:t>؟</w:t>
            </w:r>
            <w:proofErr w:type="spellEnd"/>
          </w:p>
        </w:tc>
      </w:tr>
      <w:tr w:rsidR="0026711D" w:rsidRPr="00831B2D" w:rsidTr="00831B2D">
        <w:trPr>
          <w:trHeight w:val="400"/>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0.441</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Pr>
              <w:t>46.190</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bidi/>
              <w:spacing w:line="360" w:lineRule="auto"/>
              <w:rPr>
                <w:b/>
                <w:bCs/>
              </w:rPr>
            </w:pPr>
            <w:r w:rsidRPr="00831B2D">
              <w:rPr>
                <w:rFonts w:ascii="Simplified Arabic" w:eastAsia="Simplified Arabic" w:hAnsi="Simplified Arabic" w:cs="Simplified Arabic"/>
                <w:b/>
                <w:bCs/>
                <w:rtl/>
              </w:rPr>
              <w:t>هل تشعر بالعدالة في ما يخص ظروف العمل بين جميع الموظفين</w:t>
            </w:r>
          </w:p>
        </w:tc>
      </w:tr>
      <w:tr w:rsidR="0026711D" w:rsidRPr="00831B2D" w:rsidTr="00831B2D">
        <w:trPr>
          <w:trHeight w:val="400"/>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0.678</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Pr>
              <w:t>114.128</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bidi/>
              <w:spacing w:line="360" w:lineRule="auto"/>
              <w:rPr>
                <w:b/>
                <w:bCs/>
              </w:rPr>
            </w:pPr>
            <w:r w:rsidRPr="00831B2D">
              <w:rPr>
                <w:b/>
                <w:bCs/>
                <w:rtl/>
              </w:rPr>
              <w:t xml:space="preserve">هل تشعر بالعدالة في ما يخص </w:t>
            </w:r>
            <w:proofErr w:type="spellStart"/>
            <w:r w:rsidRPr="00831B2D">
              <w:rPr>
                <w:b/>
                <w:bCs/>
                <w:rtl/>
              </w:rPr>
              <w:t>الإهتمام</w:t>
            </w:r>
            <w:proofErr w:type="spellEnd"/>
            <w:r w:rsidRPr="00831B2D">
              <w:rPr>
                <w:b/>
                <w:bCs/>
                <w:rtl/>
              </w:rPr>
              <w:t xml:space="preserve"> بأمن جميع الموظفين؟</w:t>
            </w:r>
          </w:p>
        </w:tc>
      </w:tr>
      <w:tr w:rsidR="0026711D" w:rsidRPr="00831B2D" w:rsidTr="00831B2D">
        <w:trPr>
          <w:jc w:val="center"/>
        </w:trPr>
        <w:tc>
          <w:tcPr>
            <w:tcW w:w="0" w:type="auto"/>
            <w:tcBorders>
              <w:top w:val="single" w:sz="6" w:space="0" w:color="000000"/>
              <w:left w:val="single" w:sz="12" w:space="0" w:color="000000"/>
              <w:bottom w:val="single" w:sz="12"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0.574</w:t>
            </w:r>
          </w:p>
        </w:tc>
        <w:tc>
          <w:tcPr>
            <w:tcW w:w="0" w:type="auto"/>
            <w:tcBorders>
              <w:top w:val="single" w:sz="6" w:space="0" w:color="000000"/>
              <w:left w:val="single" w:sz="6" w:space="0" w:color="000000"/>
              <w:bottom w:val="single" w:sz="12"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12" w:space="0" w:color="000000"/>
              <w:right w:val="single" w:sz="6"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Pr>
              <w:t>71.971</w:t>
            </w:r>
          </w:p>
        </w:tc>
        <w:tc>
          <w:tcPr>
            <w:tcW w:w="0" w:type="auto"/>
            <w:tcBorders>
              <w:top w:val="single" w:sz="6" w:space="0" w:color="000000"/>
              <w:left w:val="single" w:sz="6" w:space="0" w:color="000000"/>
              <w:bottom w:val="single" w:sz="12"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12" w:space="0" w:color="000000"/>
              <w:right w:val="single" w:sz="12" w:space="0" w:color="000000"/>
            </w:tcBorders>
          </w:tcPr>
          <w:p w:rsidR="0026711D" w:rsidRPr="00831B2D" w:rsidRDefault="0026711D" w:rsidP="0026711D">
            <w:pPr>
              <w:spacing w:line="360" w:lineRule="auto"/>
              <w:jc w:val="right"/>
              <w:rPr>
                <w:b/>
                <w:bCs/>
              </w:rPr>
            </w:pPr>
            <w:r w:rsidRPr="00831B2D">
              <w:rPr>
                <w:b/>
                <w:bCs/>
                <w:rtl/>
              </w:rPr>
              <w:t>هل تشعر بالعدالة في ما يخص توزيع منصف للأجور بين كافة الموظفين</w:t>
            </w:r>
            <w:r w:rsidRPr="00831B2D">
              <w:rPr>
                <w:b/>
                <w:bCs/>
              </w:rPr>
              <w:t xml:space="preserve"> </w:t>
            </w:r>
            <w:proofErr w:type="spellStart"/>
            <w:r w:rsidRPr="00831B2D">
              <w:rPr>
                <w:b/>
                <w:bCs/>
                <w:rtl/>
              </w:rPr>
              <w:t>؟</w:t>
            </w:r>
            <w:proofErr w:type="spellEnd"/>
          </w:p>
        </w:tc>
      </w:tr>
    </w:tbl>
    <w:p w:rsidR="0026711D" w:rsidRDefault="0026711D" w:rsidP="0026711D">
      <w:pPr>
        <w:bidi/>
        <w:spacing w:before="240"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يظهر الجدول (6</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P value (sig=0.01&lt;0.05)  Chi-square</w:t>
      </w:r>
      <w:r>
        <w:rPr>
          <w:rFonts w:ascii="Simplified Arabic" w:eastAsia="Simplified Arabic" w:hAnsi="Simplified Arabic" w:cs="Simplified Arabic"/>
          <w:sz w:val="28"/>
          <w:szCs w:val="28"/>
          <w:rtl/>
        </w:rPr>
        <w:t xml:space="preserve"> لدى كافة </w:t>
      </w:r>
      <w:proofErr w:type="spellStart"/>
      <w:r>
        <w:rPr>
          <w:rFonts w:ascii="Simplified Arabic" w:eastAsia="Simplified Arabic" w:hAnsi="Simplified Arabic" w:cs="Simplified Arabic"/>
          <w:sz w:val="28"/>
          <w:szCs w:val="28"/>
          <w:rtl/>
        </w:rPr>
        <w:t>المتغيرات،</w:t>
      </w:r>
      <w:proofErr w:type="spellEnd"/>
      <w:r>
        <w:rPr>
          <w:rFonts w:ascii="Simplified Arabic" w:eastAsia="Simplified Arabic" w:hAnsi="Simplified Arabic" w:cs="Simplified Arabic"/>
          <w:sz w:val="28"/>
          <w:szCs w:val="28"/>
          <w:rtl/>
        </w:rPr>
        <w:t xml:space="preserve"> ما يدل على وجود علاقة بين المتغيرات </w:t>
      </w:r>
      <w:proofErr w:type="spellStart"/>
      <w:r>
        <w:rPr>
          <w:rFonts w:ascii="Simplified Arabic" w:eastAsia="Simplified Arabic" w:hAnsi="Simplified Arabic" w:cs="Simplified Arabic"/>
          <w:sz w:val="28"/>
          <w:szCs w:val="28"/>
          <w:rtl/>
        </w:rPr>
        <w:t>والفرضية،</w:t>
      </w:r>
      <w:proofErr w:type="spellEnd"/>
      <w:r>
        <w:rPr>
          <w:rFonts w:ascii="Simplified Arabic" w:eastAsia="Simplified Arabic" w:hAnsi="Simplified Arabic" w:cs="Simplified Arabic"/>
          <w:sz w:val="28"/>
          <w:szCs w:val="28"/>
          <w:rtl/>
        </w:rPr>
        <w:t xml:space="preserve"> كما أن كل </w:t>
      </w:r>
      <w:r>
        <w:rPr>
          <w:rFonts w:ascii="Simplified Arabic" w:eastAsia="Simplified Arabic" w:hAnsi="Simplified Arabic" w:cs="Simplified Arabic"/>
          <w:sz w:val="28"/>
          <w:szCs w:val="28"/>
        </w:rPr>
        <w:lastRenderedPageBreak/>
        <w:t>Pearson correlation</w:t>
      </w:r>
      <w:r>
        <w:rPr>
          <w:rFonts w:ascii="Simplified Arabic" w:eastAsia="Simplified Arabic" w:hAnsi="Simplified Arabic" w:cs="Simplified Arabic"/>
          <w:sz w:val="28"/>
          <w:szCs w:val="28"/>
          <w:rtl/>
        </w:rPr>
        <w:t xml:space="preserve">&gt;0.6 كانت جميعها أكبر من 0.6 ما يدل على أن العلاقة بين الفرضية والمتغيرات التي تضمها هي علاقة </w:t>
      </w:r>
      <w:proofErr w:type="spellStart"/>
      <w:r>
        <w:rPr>
          <w:rFonts w:ascii="Simplified Arabic" w:eastAsia="Simplified Arabic" w:hAnsi="Simplified Arabic" w:cs="Simplified Arabic"/>
          <w:sz w:val="28"/>
          <w:szCs w:val="28"/>
          <w:rtl/>
        </w:rPr>
        <w:t>طردية</w:t>
      </w:r>
      <w:proofErr w:type="spellEnd"/>
      <w:r>
        <w:rPr>
          <w:rFonts w:ascii="Simplified Arabic" w:eastAsia="Simplified Arabic" w:hAnsi="Simplified Arabic" w:cs="Simplified Arabic"/>
          <w:sz w:val="28"/>
          <w:szCs w:val="28"/>
          <w:rtl/>
        </w:rPr>
        <w:t xml:space="preserve"> قوية.</w:t>
      </w:r>
    </w:p>
    <w:p w:rsidR="0026711D" w:rsidRDefault="0026711D" w:rsidP="0026711D">
      <w:pPr>
        <w:bidi/>
        <w:spacing w:after="24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نصل الآن إلى قياس مدى تأثير الفروض المتعلقة بتطبيق إدارة التنوع في المنظمة على الموظفين في سبيل تحقيق العدالة التنظيمية (عينة البحث</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وذلك </w:t>
      </w:r>
      <w:proofErr w:type="spellStart"/>
      <w:r>
        <w:rPr>
          <w:rFonts w:ascii="Simplified Arabic" w:eastAsia="Simplified Arabic" w:hAnsi="Simplified Arabic" w:cs="Simplified Arabic"/>
          <w:sz w:val="28"/>
          <w:szCs w:val="28"/>
          <w:rtl/>
        </w:rPr>
        <w:t>بإستخدام</w:t>
      </w:r>
      <w:proofErr w:type="spellEnd"/>
      <w:r>
        <w:rPr>
          <w:rFonts w:ascii="Simplified Arabic" w:eastAsia="Simplified Arabic" w:hAnsi="Simplified Arabic" w:cs="Simplified Arabic"/>
          <w:sz w:val="28"/>
          <w:szCs w:val="28"/>
          <w:rtl/>
        </w:rPr>
        <w:t xml:space="preserve">  </w:t>
      </w:r>
      <w:r>
        <w:rPr>
          <w:i/>
          <w:sz w:val="28"/>
          <w:szCs w:val="28"/>
        </w:rPr>
        <w:t>Pearson</w:t>
      </w:r>
      <w:r>
        <w:rPr>
          <w:b/>
          <w:i/>
          <w:color w:val="000000"/>
          <w:sz w:val="28"/>
          <w:szCs w:val="28"/>
        </w:rPr>
        <w:t xml:space="preserve"> </w:t>
      </w:r>
      <w:r>
        <w:rPr>
          <w:i/>
          <w:color w:val="000000"/>
          <w:sz w:val="28"/>
          <w:szCs w:val="28"/>
        </w:rPr>
        <w:t>Chi-</w:t>
      </w:r>
      <w:r>
        <w:rPr>
          <w:i/>
          <w:sz w:val="28"/>
          <w:szCs w:val="28"/>
        </w:rPr>
        <w:t>square</w:t>
      </w:r>
      <w:r>
        <w:rPr>
          <w:i/>
          <w:sz w:val="28"/>
          <w:szCs w:val="28"/>
          <w:rtl/>
        </w:rPr>
        <w:t xml:space="preserve"> للدلالة</w:t>
      </w:r>
      <w:r>
        <w:rPr>
          <w:rFonts w:ascii="Simplified Arabic" w:eastAsia="Simplified Arabic" w:hAnsi="Simplified Arabic" w:cs="Simplified Arabic"/>
          <w:sz w:val="28"/>
          <w:szCs w:val="28"/>
          <w:rtl/>
        </w:rPr>
        <w:t xml:space="preserve"> ما إذا كان هناك </w:t>
      </w:r>
      <w:proofErr w:type="spellStart"/>
      <w:r>
        <w:rPr>
          <w:rFonts w:ascii="Simplified Arabic" w:eastAsia="Simplified Arabic" w:hAnsi="Simplified Arabic" w:cs="Simplified Arabic"/>
          <w:sz w:val="28"/>
          <w:szCs w:val="28"/>
          <w:rtl/>
        </w:rPr>
        <w:t>فروقات</w:t>
      </w:r>
      <w:proofErr w:type="spellEnd"/>
      <w:r>
        <w:rPr>
          <w:rFonts w:ascii="Simplified Arabic" w:eastAsia="Simplified Arabic" w:hAnsi="Simplified Arabic" w:cs="Simplified Arabic"/>
          <w:sz w:val="28"/>
          <w:szCs w:val="28"/>
          <w:rtl/>
        </w:rPr>
        <w:t xml:space="preserve"> ذات دلالة إحصائية بين مجموع متغيرات الفرضية.</w:t>
      </w:r>
    </w:p>
    <w:p w:rsidR="0026711D" w:rsidRDefault="0026711D" w:rsidP="0026711D">
      <w:pPr>
        <w:keepNext/>
        <w:pBdr>
          <w:top w:val="nil"/>
          <w:left w:val="nil"/>
          <w:bottom w:val="nil"/>
          <w:right w:val="nil"/>
          <w:between w:val="nil"/>
        </w:pBdr>
        <w:bidi/>
        <w:spacing w:line="240" w:lineRule="auto"/>
        <w:jc w:val="center"/>
        <w:rPr>
          <w:rFonts w:ascii="Simplified Arabic" w:eastAsia="Simplified Arabic" w:hAnsi="Simplified Arabic" w:cs="Simplified Arabic"/>
          <w:b/>
          <w:color w:val="000000"/>
        </w:rPr>
      </w:pPr>
      <w:bookmarkStart w:id="25" w:name="_heading=h.3whwml4" w:colFirst="0" w:colLast="0"/>
      <w:bookmarkEnd w:id="25"/>
      <w:r>
        <w:rPr>
          <w:rFonts w:ascii="Simplified Arabic" w:eastAsia="Simplified Arabic" w:hAnsi="Simplified Arabic" w:cs="Simplified Arabic"/>
          <w:b/>
          <w:color w:val="000000"/>
          <w:rtl/>
        </w:rPr>
        <w:t xml:space="preserve">الجدول </w:t>
      </w:r>
      <w:r w:rsidRPr="007D62E5">
        <w:rPr>
          <w:rFonts w:asciiTheme="majorBidi" w:hAnsiTheme="majorBidi" w:cstheme="majorBidi"/>
          <w:b/>
          <w:color w:val="000000"/>
          <w:rtl/>
        </w:rPr>
        <w:t>(7</w:t>
      </w:r>
      <w:proofErr w:type="spellStart"/>
      <w:r w:rsidRPr="007D62E5">
        <w:rPr>
          <w:rFonts w:asciiTheme="majorBidi" w:hAnsiTheme="majorBidi" w:cstheme="majorBidi"/>
          <w:b/>
          <w:color w:val="000000"/>
          <w:rtl/>
        </w:rPr>
        <w:t>)</w:t>
      </w:r>
      <w:proofErr w:type="spellEnd"/>
      <w:r w:rsidRPr="007D62E5">
        <w:rPr>
          <w:rFonts w:asciiTheme="majorBidi" w:hAnsiTheme="majorBidi" w:cstheme="majorBidi"/>
          <w:b/>
          <w:color w:val="000000"/>
          <w:rtl/>
        </w:rPr>
        <w:t xml:space="preserve"> </w:t>
      </w:r>
      <w:r w:rsidRPr="007D62E5">
        <w:rPr>
          <w:rFonts w:asciiTheme="majorBidi" w:hAnsiTheme="majorBidi" w:cstheme="majorBidi"/>
          <w:b/>
          <w:color w:val="000000"/>
        </w:rPr>
        <w:t>Chi-Square Tests</w:t>
      </w:r>
      <w:r>
        <w:rPr>
          <w:rFonts w:ascii="Simplified Arabic" w:eastAsia="Simplified Arabic" w:hAnsi="Simplified Arabic" w:cs="Simplified Arabic"/>
          <w:b/>
          <w:color w:val="000000"/>
          <w:rtl/>
        </w:rPr>
        <w:t xml:space="preserve"> تطبيق سياسات إدارة التنوع وتحقيق العدالة التنظيمية</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3125"/>
        <w:gridCol w:w="1139"/>
        <w:gridCol w:w="616"/>
        <w:gridCol w:w="2372"/>
      </w:tblGrid>
      <w:tr w:rsidR="0026711D" w:rsidTr="00831B2D">
        <w:trPr>
          <w:cantSplit/>
          <w:trHeight w:val="428"/>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26711D" w:rsidRDefault="0026711D" w:rsidP="0026711D">
            <w:pPr>
              <w:rPr>
                <w:rFonts w:ascii="Times New Roman" w:hAnsi="Times New Roman"/>
                <w:sz w:val="24"/>
                <w:szCs w:val="24"/>
              </w:rPr>
            </w:pPr>
          </w:p>
        </w:tc>
        <w:tc>
          <w:tcPr>
            <w:tcW w:w="0" w:type="auto"/>
            <w:tcBorders>
              <w:top w:val="single" w:sz="16" w:space="0" w:color="000000"/>
              <w:left w:val="single" w:sz="16" w:space="0" w:color="000000"/>
              <w:bottom w:val="single" w:sz="16"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r>
              <w:rPr>
                <w:rFonts w:ascii="Arial" w:eastAsia="Arial" w:hAnsi="Arial" w:cs="Arial"/>
                <w:sz w:val="18"/>
                <w:szCs w:val="18"/>
              </w:rPr>
              <w:t>Value</w:t>
            </w:r>
          </w:p>
        </w:tc>
        <w:tc>
          <w:tcPr>
            <w:tcW w:w="0" w:type="auto"/>
            <w:tcBorders>
              <w:top w:val="single" w:sz="16" w:space="0" w:color="000000"/>
              <w:bottom w:val="single" w:sz="16"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proofErr w:type="spellStart"/>
            <w:r>
              <w:rPr>
                <w:rFonts w:ascii="Arial" w:eastAsia="Arial" w:hAnsi="Arial" w:cs="Arial"/>
                <w:sz w:val="18"/>
                <w:szCs w:val="18"/>
              </w:rPr>
              <w:t>Df</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proofErr w:type="spellStart"/>
            <w:r>
              <w:rPr>
                <w:rFonts w:ascii="Arial" w:eastAsia="Arial" w:hAnsi="Arial" w:cs="Arial"/>
                <w:sz w:val="18"/>
                <w:szCs w:val="18"/>
              </w:rPr>
              <w:t>Asymp</w:t>
            </w:r>
            <w:proofErr w:type="spellEnd"/>
            <w:r>
              <w:rPr>
                <w:rFonts w:ascii="Arial" w:eastAsia="Arial" w:hAnsi="Arial" w:cs="Arial"/>
                <w:sz w:val="18"/>
                <w:szCs w:val="18"/>
              </w:rPr>
              <w:t>. Sig. (2-sided)</w:t>
            </w:r>
          </w:p>
        </w:tc>
      </w:tr>
      <w:tr w:rsidR="0026711D" w:rsidTr="00831B2D">
        <w:trPr>
          <w:cantSplit/>
          <w:trHeight w:val="544"/>
          <w:jc w:val="center"/>
        </w:trPr>
        <w:tc>
          <w:tcPr>
            <w:tcW w:w="0" w:type="auto"/>
            <w:tcBorders>
              <w:top w:val="single" w:sz="16" w:space="0" w:color="000000"/>
              <w:left w:val="single" w:sz="16" w:space="0" w:color="000000"/>
              <w:bottom w:val="nil"/>
              <w:right w:val="single" w:sz="16" w:space="0" w:color="000000"/>
            </w:tcBorders>
            <w:shd w:val="clear" w:color="auto" w:fill="FFFFFF"/>
          </w:tcPr>
          <w:p w:rsidR="0026711D" w:rsidRDefault="0026711D" w:rsidP="0026711D">
            <w:pPr>
              <w:spacing w:line="240" w:lineRule="auto"/>
              <w:ind w:left="60" w:right="60"/>
              <w:rPr>
                <w:rFonts w:ascii="Arial" w:eastAsia="Arial" w:hAnsi="Arial" w:cs="Arial"/>
                <w:sz w:val="18"/>
                <w:szCs w:val="18"/>
              </w:rPr>
            </w:pPr>
            <w:r>
              <w:rPr>
                <w:rFonts w:ascii="Arial" w:eastAsia="Arial" w:hAnsi="Arial" w:cs="Arial"/>
                <w:sz w:val="18"/>
                <w:szCs w:val="18"/>
              </w:rPr>
              <w:t>Pearson Chi-Square</w:t>
            </w:r>
          </w:p>
        </w:tc>
        <w:tc>
          <w:tcPr>
            <w:tcW w:w="0" w:type="auto"/>
            <w:tcBorders>
              <w:top w:val="single" w:sz="16" w:space="0" w:color="000000"/>
              <w:left w:val="single" w:sz="16" w:space="0" w:color="000000"/>
              <w:bottom w:val="nil"/>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15.383</w:t>
            </w:r>
            <w:r>
              <w:rPr>
                <w:rFonts w:ascii="Arial" w:eastAsia="Arial" w:hAnsi="Arial" w:cs="Arial"/>
                <w:sz w:val="18"/>
                <w:szCs w:val="18"/>
                <w:vertAlign w:val="superscript"/>
              </w:rPr>
              <w:t>a</w:t>
            </w:r>
          </w:p>
        </w:tc>
        <w:tc>
          <w:tcPr>
            <w:tcW w:w="0" w:type="auto"/>
            <w:tcBorders>
              <w:top w:val="single" w:sz="16" w:space="0" w:color="000000"/>
              <w:bottom w:val="nil"/>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6</w:t>
            </w:r>
          </w:p>
        </w:tc>
        <w:tc>
          <w:tcPr>
            <w:tcW w:w="0" w:type="auto"/>
            <w:tcBorders>
              <w:top w:val="single" w:sz="16" w:space="0" w:color="000000"/>
              <w:bottom w:val="nil"/>
              <w:right w:val="single" w:sz="16" w:space="0" w:color="000000"/>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.017</w:t>
            </w:r>
          </w:p>
        </w:tc>
      </w:tr>
      <w:tr w:rsidR="0026711D" w:rsidTr="00831B2D">
        <w:trPr>
          <w:cantSplit/>
          <w:trHeight w:val="558"/>
          <w:jc w:val="center"/>
        </w:trPr>
        <w:tc>
          <w:tcPr>
            <w:tcW w:w="0" w:type="auto"/>
            <w:tcBorders>
              <w:top w:val="nil"/>
              <w:left w:val="single" w:sz="16" w:space="0" w:color="000000"/>
              <w:bottom w:val="nil"/>
              <w:right w:val="single" w:sz="16" w:space="0" w:color="000000"/>
            </w:tcBorders>
            <w:shd w:val="clear" w:color="auto" w:fill="FFFFFF"/>
          </w:tcPr>
          <w:p w:rsidR="0026711D" w:rsidRDefault="0026711D" w:rsidP="0026711D">
            <w:pPr>
              <w:spacing w:line="240" w:lineRule="auto"/>
              <w:ind w:left="60" w:right="60"/>
              <w:rPr>
                <w:rFonts w:ascii="Arial" w:eastAsia="Arial" w:hAnsi="Arial" w:cs="Arial"/>
                <w:sz w:val="18"/>
                <w:szCs w:val="18"/>
              </w:rPr>
            </w:pPr>
            <w:r>
              <w:rPr>
                <w:rFonts w:ascii="Arial" w:eastAsia="Arial" w:hAnsi="Arial" w:cs="Arial"/>
                <w:sz w:val="18"/>
                <w:szCs w:val="18"/>
              </w:rPr>
              <w:t>Likelihood Ratio</w:t>
            </w:r>
          </w:p>
        </w:tc>
        <w:tc>
          <w:tcPr>
            <w:tcW w:w="0" w:type="auto"/>
            <w:tcBorders>
              <w:top w:val="nil"/>
              <w:left w:val="single" w:sz="16" w:space="0" w:color="000000"/>
              <w:bottom w:val="nil"/>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16.215</w:t>
            </w:r>
          </w:p>
        </w:tc>
        <w:tc>
          <w:tcPr>
            <w:tcW w:w="0" w:type="auto"/>
            <w:tcBorders>
              <w:top w:val="nil"/>
              <w:bottom w:val="nil"/>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6</w:t>
            </w:r>
          </w:p>
        </w:tc>
        <w:tc>
          <w:tcPr>
            <w:tcW w:w="0" w:type="auto"/>
            <w:tcBorders>
              <w:top w:val="nil"/>
              <w:bottom w:val="nil"/>
              <w:right w:val="single" w:sz="16" w:space="0" w:color="000000"/>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.013</w:t>
            </w:r>
          </w:p>
        </w:tc>
      </w:tr>
      <w:tr w:rsidR="0026711D" w:rsidTr="00831B2D">
        <w:trPr>
          <w:cantSplit/>
          <w:trHeight w:val="544"/>
          <w:jc w:val="center"/>
        </w:trPr>
        <w:tc>
          <w:tcPr>
            <w:tcW w:w="0" w:type="auto"/>
            <w:tcBorders>
              <w:top w:val="nil"/>
              <w:left w:val="single" w:sz="16" w:space="0" w:color="000000"/>
              <w:bottom w:val="nil"/>
              <w:right w:val="single" w:sz="16" w:space="0" w:color="000000"/>
            </w:tcBorders>
            <w:shd w:val="clear" w:color="auto" w:fill="FFFFFF"/>
          </w:tcPr>
          <w:p w:rsidR="0026711D" w:rsidRDefault="0026711D" w:rsidP="0026711D">
            <w:pPr>
              <w:spacing w:line="240" w:lineRule="auto"/>
              <w:ind w:left="60" w:right="60"/>
              <w:rPr>
                <w:rFonts w:ascii="Arial" w:eastAsia="Arial" w:hAnsi="Arial" w:cs="Arial"/>
                <w:sz w:val="18"/>
                <w:szCs w:val="18"/>
              </w:rPr>
            </w:pPr>
            <w:r>
              <w:rPr>
                <w:rFonts w:ascii="Arial" w:eastAsia="Arial" w:hAnsi="Arial" w:cs="Arial"/>
                <w:sz w:val="18"/>
                <w:szCs w:val="18"/>
              </w:rPr>
              <w:t>Linear-by-Linear Association</w:t>
            </w:r>
          </w:p>
        </w:tc>
        <w:tc>
          <w:tcPr>
            <w:tcW w:w="0" w:type="auto"/>
            <w:tcBorders>
              <w:top w:val="nil"/>
              <w:left w:val="single" w:sz="16" w:space="0" w:color="000000"/>
              <w:bottom w:val="nil"/>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11.592</w:t>
            </w:r>
          </w:p>
        </w:tc>
        <w:tc>
          <w:tcPr>
            <w:tcW w:w="0" w:type="auto"/>
            <w:tcBorders>
              <w:top w:val="nil"/>
              <w:bottom w:val="nil"/>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1</w:t>
            </w:r>
          </w:p>
        </w:tc>
        <w:tc>
          <w:tcPr>
            <w:tcW w:w="0" w:type="auto"/>
            <w:tcBorders>
              <w:top w:val="nil"/>
              <w:bottom w:val="nil"/>
              <w:right w:val="single" w:sz="16" w:space="0" w:color="000000"/>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.001</w:t>
            </w:r>
          </w:p>
        </w:tc>
      </w:tr>
      <w:tr w:rsidR="0026711D" w:rsidTr="00831B2D">
        <w:trPr>
          <w:cantSplit/>
          <w:trHeight w:val="234"/>
          <w:jc w:val="center"/>
        </w:trPr>
        <w:tc>
          <w:tcPr>
            <w:tcW w:w="0" w:type="auto"/>
            <w:tcBorders>
              <w:top w:val="nil"/>
              <w:left w:val="single" w:sz="16" w:space="0" w:color="000000"/>
              <w:bottom w:val="single" w:sz="16" w:space="0" w:color="000000"/>
              <w:right w:val="single" w:sz="16" w:space="0" w:color="000000"/>
            </w:tcBorders>
            <w:shd w:val="clear" w:color="auto" w:fill="FFFFFF"/>
          </w:tcPr>
          <w:p w:rsidR="0026711D" w:rsidRDefault="0026711D" w:rsidP="0026711D">
            <w:pPr>
              <w:spacing w:line="240" w:lineRule="auto"/>
              <w:ind w:left="60" w:right="60"/>
              <w:rPr>
                <w:rFonts w:ascii="Arial" w:eastAsia="Arial" w:hAnsi="Arial" w:cs="Arial"/>
                <w:sz w:val="18"/>
                <w:szCs w:val="18"/>
              </w:rPr>
            </w:pPr>
            <w:r>
              <w:rPr>
                <w:rFonts w:ascii="Arial" w:eastAsia="Arial" w:hAnsi="Arial" w:cs="Arial"/>
                <w:sz w:val="18"/>
                <w:szCs w:val="18"/>
              </w:rPr>
              <w:t>N of Valid Cases</w:t>
            </w:r>
          </w:p>
        </w:tc>
        <w:tc>
          <w:tcPr>
            <w:tcW w:w="0" w:type="auto"/>
            <w:tcBorders>
              <w:top w:val="nil"/>
              <w:left w:val="single" w:sz="16" w:space="0" w:color="000000"/>
              <w:bottom w:val="single" w:sz="16" w:space="0" w:color="000000"/>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130</w:t>
            </w:r>
          </w:p>
        </w:tc>
        <w:tc>
          <w:tcPr>
            <w:tcW w:w="0" w:type="auto"/>
            <w:tcBorders>
              <w:top w:val="nil"/>
              <w:bottom w:val="single" w:sz="16" w:space="0" w:color="000000"/>
            </w:tcBorders>
            <w:shd w:val="clear" w:color="auto" w:fill="FFFFFF"/>
            <w:vAlign w:val="center"/>
          </w:tcPr>
          <w:p w:rsidR="0026711D" w:rsidRDefault="0026711D" w:rsidP="0026711D">
            <w:pPr>
              <w:spacing w:line="240" w:lineRule="auto"/>
              <w:rPr>
                <w:rFonts w:ascii="Times New Roman" w:hAnsi="Times New Roman"/>
                <w:sz w:val="24"/>
                <w:szCs w:val="24"/>
              </w:rPr>
            </w:pPr>
          </w:p>
        </w:tc>
        <w:tc>
          <w:tcPr>
            <w:tcW w:w="0" w:type="auto"/>
            <w:tcBorders>
              <w:top w:val="nil"/>
              <w:bottom w:val="single" w:sz="16" w:space="0" w:color="000000"/>
              <w:right w:val="single" w:sz="16" w:space="0" w:color="000000"/>
            </w:tcBorders>
            <w:shd w:val="clear" w:color="auto" w:fill="FFFFFF"/>
            <w:vAlign w:val="center"/>
          </w:tcPr>
          <w:p w:rsidR="0026711D" w:rsidRDefault="0026711D" w:rsidP="0026711D">
            <w:pPr>
              <w:spacing w:line="240" w:lineRule="auto"/>
              <w:rPr>
                <w:rFonts w:ascii="Times New Roman" w:hAnsi="Times New Roman"/>
                <w:sz w:val="24"/>
                <w:szCs w:val="24"/>
              </w:rPr>
            </w:pPr>
          </w:p>
        </w:tc>
      </w:tr>
      <w:tr w:rsidR="0026711D" w:rsidTr="00831B2D">
        <w:trPr>
          <w:cantSplit/>
          <w:trHeight w:val="153"/>
          <w:jc w:val="center"/>
        </w:trPr>
        <w:tc>
          <w:tcPr>
            <w:tcW w:w="0" w:type="auto"/>
            <w:gridSpan w:val="4"/>
            <w:tcBorders>
              <w:top w:val="nil"/>
              <w:left w:val="nil"/>
              <w:bottom w:val="nil"/>
              <w:right w:val="nil"/>
            </w:tcBorders>
            <w:shd w:val="clear" w:color="auto" w:fill="FFFFFF"/>
          </w:tcPr>
          <w:p w:rsidR="0026711D" w:rsidRDefault="0026711D" w:rsidP="0026711D">
            <w:pPr>
              <w:pBdr>
                <w:top w:val="nil"/>
                <w:left w:val="nil"/>
                <w:bottom w:val="nil"/>
                <w:right w:val="nil"/>
                <w:between w:val="nil"/>
              </w:pBdr>
              <w:rPr>
                <w:rFonts w:ascii="Times New Roman" w:hAnsi="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1266"/>
              <w:gridCol w:w="1556"/>
              <w:gridCol w:w="797"/>
              <w:gridCol w:w="1278"/>
              <w:gridCol w:w="1044"/>
              <w:gridCol w:w="1095"/>
            </w:tblGrid>
            <w:tr w:rsidR="0026711D" w:rsidTr="009B66FD">
              <w:trPr>
                <w:cantSplit/>
                <w:trHeight w:val="153"/>
              </w:trPr>
              <w:tc>
                <w:tcPr>
                  <w:tcW w:w="0" w:type="auto"/>
                  <w:gridSpan w:val="6"/>
                  <w:tcBorders>
                    <w:top w:val="nil"/>
                    <w:left w:val="nil"/>
                    <w:bottom w:val="nil"/>
                    <w:right w:val="nil"/>
                  </w:tcBorders>
                  <w:shd w:val="clear" w:color="auto" w:fill="FFFFFF"/>
                  <w:vAlign w:val="center"/>
                </w:tcPr>
                <w:p w:rsidR="0026711D" w:rsidRDefault="0026711D" w:rsidP="0026711D">
                  <w:pPr>
                    <w:bidi/>
                    <w:spacing w:after="240"/>
                    <w:ind w:right="58"/>
                    <w:jc w:val="center"/>
                    <w:rPr>
                      <w:rFonts w:ascii="Arial" w:eastAsia="Arial" w:hAnsi="Arial" w:cs="Arial"/>
                      <w:b/>
                      <w:sz w:val="18"/>
                      <w:szCs w:val="18"/>
                    </w:rPr>
                  </w:pPr>
                  <w:bookmarkStart w:id="26" w:name="_heading=h.2bn6wsx" w:colFirst="0" w:colLast="0"/>
                  <w:bookmarkEnd w:id="26"/>
                  <w:r>
                    <w:rPr>
                      <w:b/>
                      <w:rtl/>
                    </w:rPr>
                    <w:t xml:space="preserve">الجدول  </w:t>
                  </w:r>
                  <w:r w:rsidRPr="007D62E5">
                    <w:rPr>
                      <w:rFonts w:asciiTheme="majorBidi" w:hAnsiTheme="majorBidi" w:cstheme="majorBidi"/>
                      <w:b/>
                      <w:color w:val="000000"/>
                      <w:rtl/>
                    </w:rPr>
                    <w:t>(8</w:t>
                  </w:r>
                  <w:proofErr w:type="spellStart"/>
                  <w:r w:rsidRPr="007D62E5">
                    <w:rPr>
                      <w:rFonts w:asciiTheme="majorBidi" w:hAnsiTheme="majorBidi" w:cstheme="majorBidi"/>
                      <w:b/>
                      <w:color w:val="000000"/>
                      <w:rtl/>
                    </w:rPr>
                    <w:t>)</w:t>
                  </w:r>
                  <w:proofErr w:type="spellEnd"/>
                  <w:r w:rsidRPr="007D62E5">
                    <w:rPr>
                      <w:rFonts w:asciiTheme="majorBidi" w:hAnsiTheme="majorBidi" w:cstheme="majorBidi"/>
                      <w:b/>
                      <w:color w:val="000000"/>
                      <w:rtl/>
                    </w:rPr>
                    <w:t xml:space="preserve"> </w:t>
                  </w:r>
                  <w:r w:rsidRPr="007D62E5">
                    <w:rPr>
                      <w:rFonts w:asciiTheme="majorBidi" w:hAnsiTheme="majorBidi" w:cstheme="majorBidi"/>
                      <w:b/>
                      <w:color w:val="000000"/>
                    </w:rPr>
                    <w:t>Symmetric Measures</w:t>
                  </w:r>
                  <w:r>
                    <w:rPr>
                      <w:b/>
                      <w:rtl/>
                    </w:rPr>
                    <w:t xml:space="preserve"> </w:t>
                  </w:r>
                  <w:r>
                    <w:rPr>
                      <w:rFonts w:ascii="Simplified Arabic" w:eastAsia="Simplified Arabic" w:hAnsi="Simplified Arabic" w:cs="Simplified Arabic"/>
                      <w:b/>
                      <w:rtl/>
                    </w:rPr>
                    <w:t>إدارة التنوع وتحقيق العدالة التنظيمية</w:t>
                  </w:r>
                </w:p>
              </w:tc>
            </w:tr>
            <w:tr w:rsidR="0026711D" w:rsidTr="009B66FD">
              <w:trPr>
                <w:cantSplit/>
                <w:trHeight w:val="153"/>
              </w:trPr>
              <w:tc>
                <w:tcPr>
                  <w:tcW w:w="0" w:type="auto"/>
                  <w:gridSpan w:val="2"/>
                  <w:tcBorders>
                    <w:top w:val="single" w:sz="16" w:space="0" w:color="000000"/>
                    <w:left w:val="single" w:sz="24" w:space="0" w:color="000000"/>
                    <w:bottom w:val="single" w:sz="16" w:space="0" w:color="000000"/>
                    <w:right w:val="nil"/>
                  </w:tcBorders>
                  <w:shd w:val="clear" w:color="auto" w:fill="FFFFFF"/>
                  <w:vAlign w:val="bottom"/>
                </w:tcPr>
                <w:p w:rsidR="0026711D" w:rsidRDefault="0026711D" w:rsidP="0026711D">
                  <w:pPr>
                    <w:spacing w:line="240" w:lineRule="auto"/>
                    <w:rPr>
                      <w:rFonts w:ascii="Times New Roman" w:hAnsi="Times New Roman"/>
                      <w:sz w:val="24"/>
                      <w:szCs w:val="24"/>
                    </w:rPr>
                  </w:pPr>
                </w:p>
              </w:tc>
              <w:tc>
                <w:tcPr>
                  <w:tcW w:w="0" w:type="auto"/>
                  <w:tcBorders>
                    <w:top w:val="single" w:sz="16" w:space="0" w:color="000000"/>
                    <w:left w:val="single" w:sz="16" w:space="0" w:color="000000"/>
                    <w:bottom w:val="single" w:sz="16" w:space="0" w:color="000000"/>
                  </w:tcBorders>
                  <w:shd w:val="clear" w:color="auto" w:fill="FFFFFF"/>
                  <w:vAlign w:val="bottom"/>
                </w:tcPr>
                <w:p w:rsidR="0026711D" w:rsidRDefault="0026711D" w:rsidP="0026711D">
                  <w:pPr>
                    <w:ind w:left="60" w:right="60"/>
                    <w:jc w:val="center"/>
                    <w:rPr>
                      <w:rFonts w:ascii="Arial" w:eastAsia="Arial" w:hAnsi="Arial" w:cs="Arial"/>
                      <w:color w:val="000000"/>
                      <w:sz w:val="18"/>
                      <w:szCs w:val="18"/>
                    </w:rPr>
                  </w:pPr>
                  <w:r>
                    <w:rPr>
                      <w:rFonts w:ascii="Arial" w:eastAsia="Arial" w:hAnsi="Arial" w:cs="Arial"/>
                      <w:color w:val="000000"/>
                      <w:sz w:val="18"/>
                      <w:szCs w:val="18"/>
                    </w:rPr>
                    <w:t>Value</w:t>
                  </w:r>
                </w:p>
              </w:tc>
              <w:tc>
                <w:tcPr>
                  <w:tcW w:w="0" w:type="auto"/>
                  <w:tcBorders>
                    <w:top w:val="single" w:sz="16" w:space="0" w:color="000000"/>
                    <w:bottom w:val="single" w:sz="16" w:space="0" w:color="000000"/>
                  </w:tcBorders>
                  <w:shd w:val="clear" w:color="auto" w:fill="FFFFFF"/>
                  <w:vAlign w:val="bottom"/>
                </w:tcPr>
                <w:p w:rsidR="0026711D" w:rsidRDefault="0026711D" w:rsidP="0026711D">
                  <w:pPr>
                    <w:ind w:left="60" w:right="60"/>
                    <w:jc w:val="center"/>
                    <w:rPr>
                      <w:rFonts w:ascii="Arial" w:eastAsia="Arial" w:hAnsi="Arial" w:cs="Arial"/>
                      <w:color w:val="000000"/>
                      <w:sz w:val="18"/>
                      <w:szCs w:val="18"/>
                    </w:rPr>
                  </w:pPr>
                  <w:proofErr w:type="spellStart"/>
                  <w:r>
                    <w:rPr>
                      <w:rFonts w:ascii="Arial" w:eastAsia="Arial" w:hAnsi="Arial" w:cs="Arial"/>
                      <w:color w:val="000000"/>
                      <w:sz w:val="18"/>
                      <w:szCs w:val="18"/>
                    </w:rPr>
                    <w:t>Asymp</w:t>
                  </w:r>
                  <w:proofErr w:type="spellEnd"/>
                  <w:r>
                    <w:rPr>
                      <w:rFonts w:ascii="Arial" w:eastAsia="Arial" w:hAnsi="Arial" w:cs="Arial"/>
                      <w:color w:val="000000"/>
                      <w:sz w:val="18"/>
                      <w:szCs w:val="18"/>
                    </w:rPr>
                    <w:t xml:space="preserve">. Std. </w:t>
                  </w:r>
                  <w:proofErr w:type="spellStart"/>
                  <w:r>
                    <w:rPr>
                      <w:rFonts w:ascii="Arial" w:eastAsia="Arial" w:hAnsi="Arial" w:cs="Arial"/>
                      <w:color w:val="000000"/>
                      <w:sz w:val="18"/>
                      <w:szCs w:val="18"/>
                    </w:rPr>
                    <w:t>Error</w:t>
                  </w:r>
                  <w:r>
                    <w:rPr>
                      <w:rFonts w:ascii="Arial" w:eastAsia="Arial" w:hAnsi="Arial" w:cs="Arial"/>
                      <w:color w:val="000000"/>
                      <w:sz w:val="18"/>
                      <w:szCs w:val="18"/>
                      <w:vertAlign w:val="superscript"/>
                    </w:rPr>
                    <w:t>a</w:t>
                  </w:r>
                  <w:proofErr w:type="spellEnd"/>
                </w:p>
              </w:tc>
              <w:tc>
                <w:tcPr>
                  <w:tcW w:w="0" w:type="auto"/>
                  <w:tcBorders>
                    <w:top w:val="single" w:sz="16" w:space="0" w:color="000000"/>
                    <w:bottom w:val="single" w:sz="16" w:space="0" w:color="000000"/>
                  </w:tcBorders>
                  <w:shd w:val="clear" w:color="auto" w:fill="FFFFFF"/>
                  <w:vAlign w:val="bottom"/>
                </w:tcPr>
                <w:p w:rsidR="0026711D" w:rsidRDefault="0026711D" w:rsidP="0026711D">
                  <w:pPr>
                    <w:ind w:left="60" w:right="60"/>
                    <w:jc w:val="center"/>
                    <w:rPr>
                      <w:rFonts w:ascii="Arial" w:eastAsia="Arial" w:hAnsi="Arial" w:cs="Arial"/>
                      <w:color w:val="000000"/>
                      <w:sz w:val="18"/>
                      <w:szCs w:val="18"/>
                    </w:rPr>
                  </w:pPr>
                  <w:r>
                    <w:rPr>
                      <w:rFonts w:ascii="Arial" w:eastAsia="Arial" w:hAnsi="Arial" w:cs="Arial"/>
                      <w:color w:val="000000"/>
                      <w:sz w:val="18"/>
                      <w:szCs w:val="18"/>
                    </w:rPr>
                    <w:t>Approx. T</w:t>
                  </w:r>
                  <w:r>
                    <w:rPr>
                      <w:rFonts w:ascii="Arial" w:eastAsia="Arial" w:hAnsi="Arial" w:cs="Arial"/>
                      <w:color w:val="000000"/>
                      <w:sz w:val="18"/>
                      <w:szCs w:val="18"/>
                      <w:vertAlign w:val="superscript"/>
                    </w:rPr>
                    <w:t>b</w:t>
                  </w:r>
                </w:p>
              </w:tc>
              <w:tc>
                <w:tcPr>
                  <w:tcW w:w="0" w:type="auto"/>
                  <w:tcBorders>
                    <w:top w:val="single" w:sz="16" w:space="0" w:color="000000"/>
                    <w:bottom w:val="single" w:sz="16" w:space="0" w:color="000000"/>
                    <w:right w:val="single" w:sz="16" w:space="0" w:color="000000"/>
                  </w:tcBorders>
                  <w:shd w:val="clear" w:color="auto" w:fill="FFFFFF"/>
                  <w:vAlign w:val="bottom"/>
                </w:tcPr>
                <w:p w:rsidR="0026711D" w:rsidRDefault="0026711D" w:rsidP="0026711D">
                  <w:pPr>
                    <w:ind w:left="60" w:right="60"/>
                    <w:jc w:val="center"/>
                    <w:rPr>
                      <w:rFonts w:ascii="Arial" w:eastAsia="Arial" w:hAnsi="Arial" w:cs="Arial"/>
                      <w:color w:val="000000"/>
                      <w:sz w:val="18"/>
                      <w:szCs w:val="18"/>
                    </w:rPr>
                  </w:pPr>
                  <w:r>
                    <w:rPr>
                      <w:rFonts w:ascii="Arial" w:eastAsia="Arial" w:hAnsi="Arial" w:cs="Arial"/>
                      <w:color w:val="000000"/>
                      <w:sz w:val="18"/>
                      <w:szCs w:val="18"/>
                    </w:rPr>
                    <w:t>Approx. Sig.</w:t>
                  </w:r>
                </w:p>
              </w:tc>
            </w:tr>
            <w:tr w:rsidR="0026711D" w:rsidTr="009B66FD">
              <w:trPr>
                <w:cantSplit/>
                <w:trHeight w:val="153"/>
              </w:trPr>
              <w:tc>
                <w:tcPr>
                  <w:tcW w:w="0" w:type="auto"/>
                  <w:tcBorders>
                    <w:top w:val="single" w:sz="16" w:space="0" w:color="000000"/>
                    <w:left w:val="single" w:sz="24" w:space="0" w:color="000000"/>
                    <w:bottom w:val="nil"/>
                    <w:right w:val="nil"/>
                  </w:tcBorders>
                  <w:shd w:val="clear" w:color="auto" w:fill="FFFFFF"/>
                </w:tcPr>
                <w:p w:rsidR="0026711D" w:rsidRDefault="0026711D" w:rsidP="0026711D">
                  <w:pPr>
                    <w:ind w:left="60" w:right="60"/>
                    <w:rPr>
                      <w:rFonts w:ascii="Arial" w:eastAsia="Arial" w:hAnsi="Arial" w:cs="Arial"/>
                      <w:color w:val="000000"/>
                      <w:sz w:val="18"/>
                      <w:szCs w:val="18"/>
                    </w:rPr>
                  </w:pPr>
                  <w:r>
                    <w:rPr>
                      <w:rFonts w:ascii="Arial" w:eastAsia="Arial" w:hAnsi="Arial" w:cs="Arial"/>
                      <w:color w:val="000000"/>
                      <w:sz w:val="18"/>
                      <w:szCs w:val="18"/>
                    </w:rPr>
                    <w:t>Interval by Interval</w:t>
                  </w:r>
                </w:p>
              </w:tc>
              <w:tc>
                <w:tcPr>
                  <w:tcW w:w="0" w:type="auto"/>
                  <w:tcBorders>
                    <w:top w:val="single" w:sz="16" w:space="0" w:color="000000"/>
                    <w:left w:val="nil"/>
                    <w:bottom w:val="nil"/>
                    <w:right w:val="single" w:sz="16" w:space="0" w:color="000000"/>
                  </w:tcBorders>
                  <w:shd w:val="clear" w:color="auto" w:fill="FFFFFF"/>
                </w:tcPr>
                <w:p w:rsidR="0026711D" w:rsidRDefault="0026711D" w:rsidP="0026711D">
                  <w:pPr>
                    <w:ind w:left="60" w:right="60"/>
                    <w:rPr>
                      <w:rFonts w:ascii="Arial" w:eastAsia="Arial" w:hAnsi="Arial" w:cs="Arial"/>
                      <w:color w:val="000000"/>
                      <w:sz w:val="18"/>
                      <w:szCs w:val="18"/>
                    </w:rPr>
                  </w:pPr>
                  <w:r>
                    <w:rPr>
                      <w:rFonts w:ascii="Arial" w:eastAsia="Arial" w:hAnsi="Arial" w:cs="Arial"/>
                      <w:color w:val="000000"/>
                      <w:sz w:val="18"/>
                      <w:szCs w:val="18"/>
                    </w:rPr>
                    <w:t>Pearson's R</w:t>
                  </w:r>
                </w:p>
              </w:tc>
              <w:tc>
                <w:tcPr>
                  <w:tcW w:w="0" w:type="auto"/>
                  <w:tcBorders>
                    <w:top w:val="single" w:sz="16" w:space="0" w:color="000000"/>
                    <w:left w:val="single" w:sz="16" w:space="0" w:color="000000"/>
                    <w:bottom w:val="nil"/>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.300</w:t>
                  </w:r>
                </w:p>
              </w:tc>
              <w:tc>
                <w:tcPr>
                  <w:tcW w:w="0" w:type="auto"/>
                  <w:tcBorders>
                    <w:top w:val="single" w:sz="16" w:space="0" w:color="000000"/>
                    <w:bottom w:val="nil"/>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.076</w:t>
                  </w:r>
                </w:p>
              </w:tc>
              <w:tc>
                <w:tcPr>
                  <w:tcW w:w="0" w:type="auto"/>
                  <w:tcBorders>
                    <w:top w:val="single" w:sz="16" w:space="0" w:color="000000"/>
                    <w:bottom w:val="nil"/>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3.555</w:t>
                  </w:r>
                </w:p>
              </w:tc>
              <w:tc>
                <w:tcPr>
                  <w:tcW w:w="0" w:type="auto"/>
                  <w:tcBorders>
                    <w:top w:val="single" w:sz="16" w:space="0" w:color="000000"/>
                    <w:bottom w:val="nil"/>
                    <w:right w:val="single" w:sz="16"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.001</w:t>
                  </w:r>
                  <w:r>
                    <w:rPr>
                      <w:rFonts w:ascii="Arial" w:eastAsia="Arial" w:hAnsi="Arial" w:cs="Arial"/>
                      <w:color w:val="000000"/>
                      <w:sz w:val="18"/>
                      <w:szCs w:val="18"/>
                      <w:vertAlign w:val="superscript"/>
                    </w:rPr>
                    <w:t>c</w:t>
                  </w:r>
                </w:p>
              </w:tc>
            </w:tr>
            <w:tr w:rsidR="0026711D" w:rsidTr="009B66FD">
              <w:trPr>
                <w:cantSplit/>
                <w:trHeight w:val="153"/>
              </w:trPr>
              <w:tc>
                <w:tcPr>
                  <w:tcW w:w="0" w:type="auto"/>
                  <w:tcBorders>
                    <w:top w:val="nil"/>
                    <w:left w:val="single" w:sz="24" w:space="0" w:color="000000"/>
                    <w:bottom w:val="nil"/>
                    <w:right w:val="nil"/>
                  </w:tcBorders>
                  <w:shd w:val="clear" w:color="auto" w:fill="FFFFFF"/>
                </w:tcPr>
                <w:p w:rsidR="0026711D" w:rsidRDefault="0026711D" w:rsidP="0026711D">
                  <w:pPr>
                    <w:ind w:left="60" w:right="60"/>
                    <w:rPr>
                      <w:rFonts w:ascii="Arial" w:eastAsia="Arial" w:hAnsi="Arial" w:cs="Arial"/>
                      <w:color w:val="000000"/>
                      <w:sz w:val="18"/>
                      <w:szCs w:val="18"/>
                    </w:rPr>
                  </w:pPr>
                  <w:r>
                    <w:rPr>
                      <w:rFonts w:ascii="Arial" w:eastAsia="Arial" w:hAnsi="Arial" w:cs="Arial"/>
                      <w:color w:val="000000"/>
                      <w:sz w:val="18"/>
                      <w:szCs w:val="18"/>
                    </w:rPr>
                    <w:t>Ordinal by Ordinal</w:t>
                  </w:r>
                </w:p>
              </w:tc>
              <w:tc>
                <w:tcPr>
                  <w:tcW w:w="0" w:type="auto"/>
                  <w:tcBorders>
                    <w:top w:val="nil"/>
                    <w:left w:val="nil"/>
                    <w:bottom w:val="nil"/>
                    <w:right w:val="single" w:sz="16" w:space="0" w:color="000000"/>
                  </w:tcBorders>
                  <w:shd w:val="clear" w:color="auto" w:fill="FFFFFF"/>
                </w:tcPr>
                <w:p w:rsidR="0026711D" w:rsidRDefault="0026711D" w:rsidP="0026711D">
                  <w:pPr>
                    <w:ind w:left="60" w:right="60"/>
                    <w:rPr>
                      <w:rFonts w:ascii="Arial" w:eastAsia="Arial" w:hAnsi="Arial" w:cs="Arial"/>
                      <w:color w:val="000000"/>
                      <w:sz w:val="18"/>
                      <w:szCs w:val="18"/>
                    </w:rPr>
                  </w:pPr>
                  <w:r>
                    <w:rPr>
                      <w:rFonts w:ascii="Arial" w:eastAsia="Arial" w:hAnsi="Arial" w:cs="Arial"/>
                      <w:color w:val="000000"/>
                      <w:sz w:val="18"/>
                      <w:szCs w:val="18"/>
                    </w:rPr>
                    <w:t>Spearman Correlation</w:t>
                  </w:r>
                </w:p>
              </w:tc>
              <w:tc>
                <w:tcPr>
                  <w:tcW w:w="0" w:type="auto"/>
                  <w:tcBorders>
                    <w:top w:val="nil"/>
                    <w:left w:val="single" w:sz="16" w:space="0" w:color="000000"/>
                    <w:bottom w:val="nil"/>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.312</w:t>
                  </w:r>
                </w:p>
              </w:tc>
              <w:tc>
                <w:tcPr>
                  <w:tcW w:w="0" w:type="auto"/>
                  <w:tcBorders>
                    <w:top w:val="nil"/>
                    <w:bottom w:val="nil"/>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.079</w:t>
                  </w:r>
                </w:p>
              </w:tc>
              <w:tc>
                <w:tcPr>
                  <w:tcW w:w="0" w:type="auto"/>
                  <w:tcBorders>
                    <w:top w:val="nil"/>
                    <w:bottom w:val="nil"/>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3.710</w:t>
                  </w:r>
                </w:p>
              </w:tc>
              <w:tc>
                <w:tcPr>
                  <w:tcW w:w="0" w:type="auto"/>
                  <w:tcBorders>
                    <w:top w:val="nil"/>
                    <w:bottom w:val="nil"/>
                    <w:right w:val="single" w:sz="16"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.000</w:t>
                  </w:r>
                  <w:r>
                    <w:rPr>
                      <w:rFonts w:ascii="Arial" w:eastAsia="Arial" w:hAnsi="Arial" w:cs="Arial"/>
                      <w:color w:val="000000"/>
                      <w:sz w:val="18"/>
                      <w:szCs w:val="18"/>
                      <w:vertAlign w:val="superscript"/>
                    </w:rPr>
                    <w:t>c</w:t>
                  </w:r>
                </w:p>
              </w:tc>
            </w:tr>
            <w:tr w:rsidR="0026711D" w:rsidTr="009B66FD">
              <w:trPr>
                <w:cantSplit/>
                <w:trHeight w:val="153"/>
              </w:trPr>
              <w:tc>
                <w:tcPr>
                  <w:tcW w:w="0" w:type="auto"/>
                  <w:gridSpan w:val="2"/>
                  <w:tcBorders>
                    <w:top w:val="nil"/>
                    <w:left w:val="single" w:sz="24" w:space="0" w:color="000000"/>
                    <w:bottom w:val="single" w:sz="16" w:space="0" w:color="000000"/>
                    <w:right w:val="nil"/>
                  </w:tcBorders>
                  <w:shd w:val="clear" w:color="auto" w:fill="FFFFFF"/>
                </w:tcPr>
                <w:p w:rsidR="0026711D" w:rsidRDefault="0026711D" w:rsidP="0026711D">
                  <w:pPr>
                    <w:ind w:left="60" w:right="60"/>
                    <w:rPr>
                      <w:rFonts w:ascii="Arial" w:eastAsia="Arial" w:hAnsi="Arial" w:cs="Arial"/>
                      <w:color w:val="000000"/>
                      <w:sz w:val="18"/>
                      <w:szCs w:val="18"/>
                    </w:rPr>
                  </w:pPr>
                  <w:r>
                    <w:rPr>
                      <w:rFonts w:ascii="Arial" w:eastAsia="Arial" w:hAnsi="Arial" w:cs="Arial"/>
                      <w:color w:val="000000"/>
                      <w:sz w:val="18"/>
                      <w:szCs w:val="18"/>
                    </w:rPr>
                    <w:t>N of Valid Cases</w:t>
                  </w:r>
                </w:p>
              </w:tc>
              <w:tc>
                <w:tcPr>
                  <w:tcW w:w="0" w:type="auto"/>
                  <w:tcBorders>
                    <w:top w:val="nil"/>
                    <w:left w:val="single" w:sz="16" w:space="0" w:color="000000"/>
                    <w:bottom w:val="single" w:sz="16"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130</w:t>
                  </w:r>
                </w:p>
              </w:tc>
              <w:tc>
                <w:tcPr>
                  <w:tcW w:w="0" w:type="auto"/>
                  <w:tcBorders>
                    <w:top w:val="nil"/>
                    <w:bottom w:val="single" w:sz="16" w:space="0" w:color="000000"/>
                  </w:tcBorders>
                  <w:shd w:val="clear" w:color="auto" w:fill="FFFFFF"/>
                  <w:vAlign w:val="center"/>
                </w:tcPr>
                <w:p w:rsidR="0026711D" w:rsidRDefault="0026711D" w:rsidP="0026711D">
                  <w:pPr>
                    <w:spacing w:line="240" w:lineRule="auto"/>
                    <w:rPr>
                      <w:rFonts w:ascii="Times New Roman" w:hAnsi="Times New Roman"/>
                      <w:sz w:val="24"/>
                      <w:szCs w:val="24"/>
                    </w:rPr>
                  </w:pPr>
                </w:p>
              </w:tc>
              <w:tc>
                <w:tcPr>
                  <w:tcW w:w="0" w:type="auto"/>
                  <w:tcBorders>
                    <w:top w:val="nil"/>
                    <w:bottom w:val="single" w:sz="16" w:space="0" w:color="000000"/>
                  </w:tcBorders>
                  <w:shd w:val="clear" w:color="auto" w:fill="FFFFFF"/>
                  <w:vAlign w:val="center"/>
                </w:tcPr>
                <w:p w:rsidR="0026711D" w:rsidRDefault="0026711D" w:rsidP="0026711D">
                  <w:pPr>
                    <w:spacing w:line="240" w:lineRule="auto"/>
                    <w:rPr>
                      <w:rFonts w:ascii="Times New Roman" w:hAnsi="Times New Roman"/>
                      <w:sz w:val="24"/>
                      <w:szCs w:val="24"/>
                    </w:rPr>
                  </w:pPr>
                </w:p>
              </w:tc>
              <w:tc>
                <w:tcPr>
                  <w:tcW w:w="0" w:type="auto"/>
                  <w:tcBorders>
                    <w:top w:val="nil"/>
                    <w:bottom w:val="single" w:sz="16" w:space="0" w:color="000000"/>
                    <w:right w:val="single" w:sz="16" w:space="0" w:color="000000"/>
                  </w:tcBorders>
                  <w:shd w:val="clear" w:color="auto" w:fill="FFFFFF"/>
                  <w:vAlign w:val="center"/>
                </w:tcPr>
                <w:p w:rsidR="0026711D" w:rsidRDefault="0026711D" w:rsidP="0026711D">
                  <w:pPr>
                    <w:spacing w:line="240" w:lineRule="auto"/>
                    <w:rPr>
                      <w:rFonts w:ascii="Times New Roman" w:hAnsi="Times New Roman"/>
                      <w:sz w:val="24"/>
                      <w:szCs w:val="24"/>
                    </w:rPr>
                  </w:pPr>
                </w:p>
              </w:tc>
            </w:tr>
          </w:tbl>
          <w:p w:rsidR="0026711D" w:rsidRDefault="0026711D" w:rsidP="0026711D">
            <w:pPr>
              <w:ind w:right="60"/>
              <w:rPr>
                <w:rFonts w:ascii="Arial" w:eastAsia="Arial" w:hAnsi="Arial" w:cs="Arial"/>
                <w:sz w:val="18"/>
                <w:szCs w:val="18"/>
              </w:rPr>
            </w:pPr>
          </w:p>
        </w:tc>
      </w:tr>
    </w:tbl>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نجد من خلال مقارنة النتائج المتعلقة بعملية تطبيق سياسات إدارة التنوع وبين تلك المتعلقة بالعدالة التنظيمية أن </w:t>
      </w:r>
      <w:r>
        <w:rPr>
          <w:rFonts w:ascii="Simplified Arabic" w:eastAsia="Simplified Arabic" w:hAnsi="Simplified Arabic" w:cs="Simplified Arabic"/>
          <w:sz w:val="28"/>
          <w:szCs w:val="28"/>
        </w:rPr>
        <w:t xml:space="preserve">P value (sig=0.017&lt;0.05) </w:t>
      </w:r>
      <w:r>
        <w:rPr>
          <w:sz w:val="28"/>
          <w:szCs w:val="28"/>
        </w:rPr>
        <w:t xml:space="preserve">/  Pearson </w:t>
      </w:r>
      <w:r>
        <w:rPr>
          <w:sz w:val="28"/>
          <w:szCs w:val="28"/>
        </w:rPr>
        <w:lastRenderedPageBreak/>
        <w:t>Chi-square</w:t>
      </w:r>
      <w:r>
        <w:rPr>
          <w:rFonts w:ascii="Simplified Arabic" w:eastAsia="Simplified Arabic" w:hAnsi="Simplified Arabic" w:cs="Simplified Arabic"/>
          <w:sz w:val="28"/>
          <w:szCs w:val="28"/>
          <w:rtl/>
        </w:rPr>
        <w:t>=15.383 أي هناك علاقة بين تطبيق سياسات إدارة التنوع وبين تحقيق العدالة التنظيمية.</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أن </w:t>
      </w:r>
      <w:r>
        <w:rPr>
          <w:sz w:val="28"/>
          <w:szCs w:val="28"/>
        </w:rPr>
        <w:t>Pearson correlation</w:t>
      </w:r>
      <w:r>
        <w:rPr>
          <w:rFonts w:ascii="Simplified Arabic" w:eastAsia="Simplified Arabic" w:hAnsi="Simplified Arabic" w:cs="Simplified Arabic"/>
          <w:sz w:val="28"/>
          <w:szCs w:val="28"/>
          <w:rtl/>
        </w:rPr>
        <w:t xml:space="preserve">=0.300 ما يدل على أن العلاقة بين تطبيق سياسات إدارة التنوع وبين العدالة التنظيمية هي علاقة </w:t>
      </w:r>
      <w:proofErr w:type="spellStart"/>
      <w:r>
        <w:rPr>
          <w:rFonts w:ascii="Simplified Arabic" w:eastAsia="Simplified Arabic" w:hAnsi="Simplified Arabic" w:cs="Simplified Arabic"/>
          <w:sz w:val="28"/>
          <w:szCs w:val="28"/>
          <w:rtl/>
        </w:rPr>
        <w:t>طردية</w:t>
      </w:r>
      <w:proofErr w:type="spellEnd"/>
      <w:r>
        <w:rPr>
          <w:rFonts w:ascii="Simplified Arabic" w:eastAsia="Simplified Arabic" w:hAnsi="Simplified Arabic" w:cs="Simplified Arabic"/>
          <w:sz w:val="28"/>
          <w:szCs w:val="28"/>
          <w:rtl/>
        </w:rPr>
        <w:t xml:space="preserve"> وسطية.</w:t>
      </w:r>
    </w:p>
    <w:p w:rsidR="0026711D" w:rsidRDefault="0026711D" w:rsidP="0026711D">
      <w:pPr>
        <w:keepNext/>
        <w:pBdr>
          <w:top w:val="nil"/>
          <w:left w:val="nil"/>
          <w:bottom w:val="nil"/>
          <w:right w:val="nil"/>
          <w:between w:val="nil"/>
        </w:pBdr>
        <w:bidi/>
        <w:spacing w:line="240" w:lineRule="auto"/>
        <w:jc w:val="center"/>
        <w:rPr>
          <w:rFonts w:ascii="Simplified Arabic" w:eastAsia="Simplified Arabic" w:hAnsi="Simplified Arabic" w:cs="Simplified Arabic"/>
          <w:b/>
          <w:color w:val="000000"/>
        </w:rPr>
      </w:pPr>
      <w:bookmarkStart w:id="27" w:name="_heading=h.qsh70q" w:colFirst="0" w:colLast="0"/>
      <w:bookmarkEnd w:id="27"/>
      <w:r>
        <w:rPr>
          <w:b/>
          <w:color w:val="000000"/>
          <w:rtl/>
        </w:rPr>
        <w:t xml:space="preserve">الجدول  </w:t>
      </w:r>
      <w:r w:rsidRPr="007D62E5">
        <w:rPr>
          <w:rFonts w:asciiTheme="majorBidi" w:hAnsiTheme="majorBidi" w:cstheme="majorBidi"/>
          <w:b/>
          <w:color w:val="000000"/>
          <w:rtl/>
        </w:rPr>
        <w:t>(9</w:t>
      </w:r>
      <w:proofErr w:type="spellStart"/>
      <w:r w:rsidRPr="007D62E5">
        <w:rPr>
          <w:rFonts w:asciiTheme="majorBidi" w:hAnsiTheme="majorBidi" w:cstheme="majorBidi"/>
          <w:b/>
          <w:color w:val="000000"/>
          <w:rtl/>
        </w:rPr>
        <w:t>)</w:t>
      </w:r>
      <w:proofErr w:type="spellEnd"/>
      <w:r w:rsidRPr="007D62E5">
        <w:rPr>
          <w:rFonts w:asciiTheme="majorBidi" w:hAnsiTheme="majorBidi" w:cstheme="majorBidi"/>
          <w:b/>
          <w:color w:val="000000"/>
          <w:rtl/>
        </w:rPr>
        <w:t xml:space="preserve">  </w:t>
      </w:r>
      <w:r w:rsidRPr="007D62E5">
        <w:rPr>
          <w:rFonts w:asciiTheme="majorBidi" w:hAnsiTheme="majorBidi" w:cstheme="majorBidi"/>
          <w:b/>
          <w:color w:val="000000"/>
        </w:rPr>
        <w:t xml:space="preserve">Pearson Chi-Square </w:t>
      </w:r>
      <w:r w:rsidRPr="007D62E5">
        <w:rPr>
          <w:rFonts w:asciiTheme="majorBidi" w:hAnsiTheme="majorBidi" w:cstheme="majorBidi"/>
          <w:b/>
        </w:rPr>
        <w:t>tests</w:t>
      </w:r>
      <w:r>
        <w:rPr>
          <w:b/>
          <w:rtl/>
        </w:rPr>
        <w:t xml:space="preserve"> العلاقة</w:t>
      </w:r>
      <w:r>
        <w:rPr>
          <w:b/>
          <w:color w:val="000000"/>
          <w:rtl/>
        </w:rPr>
        <w:t xml:space="preserve"> بين  </w:t>
      </w:r>
      <w:r>
        <w:rPr>
          <w:rFonts w:ascii="Simplified Arabic" w:eastAsia="Simplified Arabic" w:hAnsi="Simplified Arabic" w:cs="Simplified Arabic"/>
          <w:b/>
          <w:color w:val="000000"/>
          <w:rtl/>
        </w:rPr>
        <w:t>العدالة التنظيمية والسياسات المتبعة لتطبيق إدارة التنوع</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1702"/>
        <w:gridCol w:w="516"/>
        <w:gridCol w:w="954"/>
        <w:gridCol w:w="4080"/>
      </w:tblGrid>
      <w:tr w:rsidR="0026711D" w:rsidTr="009B66FD">
        <w:trPr>
          <w:cantSplit/>
          <w:trHeight w:val="253"/>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proofErr w:type="spellStart"/>
            <w:r>
              <w:rPr>
                <w:rFonts w:ascii="Arial" w:eastAsia="Arial" w:hAnsi="Arial" w:cs="Arial"/>
                <w:sz w:val="16"/>
                <w:szCs w:val="16"/>
              </w:rPr>
              <w:t>Asymp</w:t>
            </w:r>
            <w:proofErr w:type="spellEnd"/>
            <w:r>
              <w:rPr>
                <w:rFonts w:ascii="Arial" w:eastAsia="Arial" w:hAnsi="Arial" w:cs="Arial"/>
                <w:sz w:val="16"/>
                <w:szCs w:val="16"/>
              </w:rPr>
              <w:t>. Sig. (2-sided)</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proofErr w:type="spellStart"/>
            <w:r>
              <w:rPr>
                <w:rFonts w:ascii="Arial" w:eastAsia="Arial" w:hAnsi="Arial" w:cs="Arial"/>
                <w:sz w:val="18"/>
                <w:szCs w:val="18"/>
              </w:rPr>
              <w:t>Df</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r>
              <w:rPr>
                <w:rFonts w:ascii="Arial" w:eastAsia="Arial" w:hAnsi="Arial" w:cs="Arial"/>
                <w:sz w:val="18"/>
                <w:szCs w:val="18"/>
              </w:rPr>
              <w:t>Value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r>
              <w:rPr>
                <w:rFonts w:ascii="Arial" w:eastAsia="Arial" w:hAnsi="Arial" w:cs="Arial"/>
                <w:sz w:val="18"/>
                <w:szCs w:val="18"/>
              </w:rPr>
              <w:t>Pearson Chi-square</w:t>
            </w:r>
          </w:p>
        </w:tc>
      </w:tr>
      <w:tr w:rsidR="0026711D" w:rsidTr="009B66FD">
        <w:trPr>
          <w:cantSplit/>
          <w:trHeight w:val="321"/>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.017</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6</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15.383</w:t>
            </w:r>
            <w:r>
              <w:rPr>
                <w:rFonts w:ascii="Arial" w:eastAsia="Arial" w:hAnsi="Arial" w:cs="Arial"/>
                <w:sz w:val="18"/>
                <w:szCs w:val="18"/>
                <w:vertAlign w:val="superscript"/>
              </w:rPr>
              <w: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bidi/>
              <w:jc w:val="center"/>
              <w:rPr>
                <w:rFonts w:ascii="Simplified Arabic" w:eastAsia="Simplified Arabic" w:hAnsi="Simplified Arabic" w:cs="Simplified Arabic"/>
              </w:rPr>
            </w:pPr>
            <w:r>
              <w:rPr>
                <w:rFonts w:ascii="Arial" w:eastAsia="Arial" w:hAnsi="Arial" w:cs="Arial"/>
                <w:sz w:val="18"/>
                <w:szCs w:val="18"/>
              </w:rPr>
              <w:t xml:space="preserve"> Pearson Chi-square</w:t>
            </w:r>
            <w:r>
              <w:rPr>
                <w:rFonts w:ascii="Arial" w:eastAsia="Arial" w:hAnsi="Arial" w:cs="Arial"/>
                <w:sz w:val="18"/>
                <w:szCs w:val="18"/>
                <w:rtl/>
              </w:rPr>
              <w:t xml:space="preserve"> تطبيق</w:t>
            </w:r>
            <w:r>
              <w:rPr>
                <w:rFonts w:ascii="Simplified Arabic" w:eastAsia="Simplified Arabic" w:hAnsi="Simplified Arabic" w:cs="Simplified Arabic"/>
                <w:rtl/>
              </w:rPr>
              <w:t xml:space="preserve"> سياسة الأجر المتساوي</w:t>
            </w:r>
          </w:p>
        </w:tc>
      </w:tr>
      <w:tr w:rsidR="0026711D" w:rsidTr="009B66FD">
        <w:trPr>
          <w:cantSplit/>
          <w:trHeight w:val="329"/>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8</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46.875</w:t>
            </w:r>
            <w:r>
              <w:rPr>
                <w:rFonts w:ascii="Arial" w:eastAsia="Arial" w:hAnsi="Arial" w:cs="Arial"/>
                <w:color w:val="000000"/>
                <w:sz w:val="18"/>
                <w:szCs w:val="18"/>
                <w:vertAlign w:val="superscript"/>
              </w:rPr>
              <w: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bidi/>
              <w:jc w:val="center"/>
              <w:rPr>
                <w:rFonts w:ascii="Simplified Arabic" w:eastAsia="Simplified Arabic" w:hAnsi="Simplified Arabic" w:cs="Simplified Arabic"/>
              </w:rPr>
            </w:pPr>
            <w:r>
              <w:rPr>
                <w:rFonts w:ascii="Arial" w:eastAsia="Arial" w:hAnsi="Arial" w:cs="Arial"/>
                <w:sz w:val="18"/>
                <w:szCs w:val="18"/>
              </w:rPr>
              <w:t>Pearson Chi-square</w:t>
            </w:r>
            <w:r>
              <w:rPr>
                <w:rFonts w:ascii="Simplified Arabic" w:eastAsia="Simplified Arabic" w:hAnsi="Simplified Arabic" w:cs="Simplified Arabic"/>
                <w:rtl/>
              </w:rPr>
              <w:t xml:space="preserve"> تطبيق سياسة عدم التمييز العرقي</w:t>
            </w:r>
          </w:p>
        </w:tc>
      </w:tr>
      <w:tr w:rsidR="0026711D" w:rsidTr="009B66FD">
        <w:trPr>
          <w:cantSplit/>
          <w:trHeight w:val="321"/>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8</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54.570</w:t>
            </w:r>
            <w:r>
              <w:rPr>
                <w:rFonts w:ascii="Arial" w:eastAsia="Arial" w:hAnsi="Arial" w:cs="Arial"/>
                <w:color w:val="000000"/>
                <w:sz w:val="18"/>
                <w:szCs w:val="18"/>
                <w:vertAlign w:val="superscript"/>
              </w:rPr>
              <w: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bidi/>
              <w:jc w:val="center"/>
              <w:rPr>
                <w:rFonts w:ascii="Simplified Arabic" w:eastAsia="Simplified Arabic" w:hAnsi="Simplified Arabic" w:cs="Simplified Arabic"/>
              </w:rPr>
            </w:pPr>
            <w:r>
              <w:rPr>
                <w:rFonts w:ascii="Arial" w:eastAsia="Arial" w:hAnsi="Arial" w:cs="Arial"/>
                <w:sz w:val="18"/>
                <w:szCs w:val="18"/>
              </w:rPr>
              <w:t>Pearson Chi-square</w:t>
            </w:r>
            <w:r>
              <w:rPr>
                <w:rFonts w:ascii="Simplified Arabic" w:eastAsia="Simplified Arabic" w:hAnsi="Simplified Arabic" w:cs="Simplified Arabic"/>
                <w:rtl/>
              </w:rPr>
              <w:t xml:space="preserve"> تطبيق سياسة عدم التمييز الديني</w:t>
            </w:r>
          </w:p>
        </w:tc>
      </w:tr>
      <w:tr w:rsidR="0026711D" w:rsidTr="009B66FD">
        <w:trPr>
          <w:cantSplit/>
          <w:trHeight w:val="672"/>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6</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39.700</w:t>
            </w:r>
            <w:r>
              <w:rPr>
                <w:rFonts w:ascii="Arial" w:eastAsia="Arial" w:hAnsi="Arial" w:cs="Arial"/>
                <w:color w:val="000000"/>
                <w:sz w:val="18"/>
                <w:szCs w:val="18"/>
                <w:vertAlign w:val="superscript"/>
              </w:rPr>
              <w: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bidi/>
              <w:jc w:val="center"/>
              <w:rPr>
                <w:rFonts w:ascii="Simplified Arabic" w:eastAsia="Simplified Arabic" w:hAnsi="Simplified Arabic" w:cs="Simplified Arabic"/>
                <w:sz w:val="18"/>
                <w:szCs w:val="18"/>
              </w:rPr>
            </w:pPr>
            <w:r>
              <w:rPr>
                <w:rFonts w:ascii="Arial" w:eastAsia="Arial" w:hAnsi="Arial" w:cs="Arial"/>
                <w:i/>
                <w:sz w:val="18"/>
                <w:szCs w:val="18"/>
              </w:rPr>
              <w:t>Pearson Chi-square</w:t>
            </w:r>
            <w:r>
              <w:rPr>
                <w:rFonts w:ascii="Simplified Arabic" w:eastAsia="Simplified Arabic" w:hAnsi="Simplified Arabic" w:cs="Simplified Arabic"/>
                <w:i/>
                <w:sz w:val="18"/>
                <w:szCs w:val="18"/>
              </w:rPr>
              <w:t xml:space="preserve"> </w:t>
            </w:r>
            <w:r>
              <w:rPr>
                <w:rFonts w:ascii="Simplified Arabic" w:eastAsia="Simplified Arabic" w:hAnsi="Simplified Arabic" w:cs="Simplified Arabic"/>
                <w:rtl/>
              </w:rPr>
              <w:t>تطبيق سياسة عدم التمييز على أساس الجنس</w:t>
            </w:r>
          </w:p>
        </w:tc>
      </w:tr>
      <w:tr w:rsidR="0026711D" w:rsidTr="009B66FD">
        <w:trPr>
          <w:cantSplit/>
          <w:trHeight w:val="627"/>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9</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32.749</w:t>
            </w:r>
            <w:r>
              <w:rPr>
                <w:rFonts w:ascii="Arial" w:eastAsia="Arial" w:hAnsi="Arial" w:cs="Arial"/>
                <w:color w:val="000000"/>
                <w:sz w:val="18"/>
                <w:szCs w:val="18"/>
                <w:vertAlign w:val="superscript"/>
              </w:rPr>
              <w: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bidi/>
              <w:jc w:val="center"/>
              <w:rPr>
                <w:rFonts w:ascii="Simplified Arabic" w:eastAsia="Simplified Arabic" w:hAnsi="Simplified Arabic" w:cs="Simplified Arabic"/>
              </w:rPr>
            </w:pPr>
            <w:r>
              <w:rPr>
                <w:rFonts w:ascii="Arial" w:eastAsia="Arial" w:hAnsi="Arial" w:cs="Arial"/>
                <w:sz w:val="18"/>
                <w:szCs w:val="18"/>
              </w:rPr>
              <w:t>Pearson Chi-square</w:t>
            </w:r>
            <w:r>
              <w:rPr>
                <w:rFonts w:ascii="Simplified Arabic" w:eastAsia="Simplified Arabic" w:hAnsi="Simplified Arabic" w:cs="Simplified Arabic"/>
                <w:rtl/>
              </w:rPr>
              <w:t xml:space="preserve"> تطبيق سياسة فرق العمل المتنوعة</w:t>
            </w:r>
          </w:p>
        </w:tc>
      </w:tr>
      <w:tr w:rsidR="0026711D" w:rsidTr="009B66FD">
        <w:trPr>
          <w:cantSplit/>
          <w:trHeight w:val="536"/>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6</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31.780</w:t>
            </w:r>
            <w:r>
              <w:rPr>
                <w:rFonts w:ascii="Arial" w:eastAsia="Arial" w:hAnsi="Arial" w:cs="Arial"/>
                <w:color w:val="000000"/>
                <w:sz w:val="18"/>
                <w:szCs w:val="18"/>
                <w:vertAlign w:val="superscript"/>
              </w:rPr>
              <w: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bidi/>
              <w:jc w:val="center"/>
              <w:rPr>
                <w:rFonts w:ascii="Simplified Arabic" w:eastAsia="Simplified Arabic" w:hAnsi="Simplified Arabic" w:cs="Simplified Arabic"/>
              </w:rPr>
            </w:pPr>
            <w:r>
              <w:rPr>
                <w:rFonts w:ascii="Arial" w:eastAsia="Arial" w:hAnsi="Arial" w:cs="Arial"/>
                <w:sz w:val="18"/>
                <w:szCs w:val="18"/>
              </w:rPr>
              <w:t>Pearson Chi-square</w:t>
            </w:r>
            <w:r>
              <w:rPr>
                <w:rFonts w:ascii="Simplified Arabic" w:eastAsia="Simplified Arabic" w:hAnsi="Simplified Arabic" w:cs="Simplified Arabic"/>
                <w:rtl/>
              </w:rPr>
              <w:t xml:space="preserve"> تطبيق سياسة توزيع الفرص المتساوية</w:t>
            </w:r>
          </w:p>
        </w:tc>
      </w:tr>
    </w:tbl>
    <w:p w:rsidR="0026711D" w:rsidRDefault="0026711D" w:rsidP="0026711D">
      <w:pPr>
        <w:bidi/>
        <w:spacing w:after="120" w:line="240" w:lineRule="auto"/>
        <w:rPr>
          <w:sz w:val="28"/>
          <w:szCs w:val="28"/>
        </w:rPr>
      </w:pPr>
      <w:r>
        <w:rPr>
          <w:rFonts w:ascii="Simplified Arabic" w:eastAsia="Simplified Arabic" w:hAnsi="Simplified Arabic" w:cs="Simplified Arabic"/>
          <w:sz w:val="28"/>
          <w:szCs w:val="28"/>
          <w:rtl/>
        </w:rPr>
        <w:t>تظهر البيانات الرقمية المدرجة في الجدول (9</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w:t>
      </w:r>
      <w:r>
        <w:rPr>
          <w:i/>
          <w:sz w:val="28"/>
          <w:szCs w:val="28"/>
        </w:rPr>
        <w:t xml:space="preserve">Pearson Chi-square </w:t>
      </w:r>
      <w:r>
        <w:rPr>
          <w:sz w:val="28"/>
          <w:szCs w:val="28"/>
          <w:rtl/>
        </w:rPr>
        <w:t>والتي تدل بعد تحليل نتائجها المبنية على استطلاعات مستشفة من عينة البحث (مجتمع الدراسة</w:t>
      </w:r>
      <w:proofErr w:type="spellStart"/>
      <w:r>
        <w:rPr>
          <w:sz w:val="28"/>
          <w:szCs w:val="28"/>
          <w:rtl/>
        </w:rPr>
        <w:t>)</w:t>
      </w:r>
      <w:proofErr w:type="spellEnd"/>
      <w:r>
        <w:rPr>
          <w:sz w:val="28"/>
          <w:szCs w:val="28"/>
          <w:rtl/>
        </w:rPr>
        <w:t xml:space="preserve"> أنه:</w:t>
      </w:r>
    </w:p>
    <w:p w:rsidR="0026711D" w:rsidRDefault="0026711D" w:rsidP="0026711D">
      <w:pPr>
        <w:bidi/>
        <w:spacing w:after="120" w:line="240" w:lineRule="auto"/>
        <w:rPr>
          <w:rFonts w:ascii="Simplified Arabic" w:eastAsia="Simplified Arabic" w:hAnsi="Simplified Arabic" w:cs="Simplified Arabic"/>
          <w:sz w:val="28"/>
          <w:szCs w:val="28"/>
        </w:rPr>
      </w:pPr>
      <w:proofErr w:type="spellStart"/>
      <w:r>
        <w:rPr>
          <w:rFonts w:ascii="Simplified Arabic" w:eastAsia="Simplified Arabic" w:hAnsi="Simplified Arabic" w:cs="Simplified Arabic"/>
          <w:sz w:val="28"/>
          <w:szCs w:val="28"/>
          <w:rtl/>
        </w:rPr>
        <w:t>1-</w:t>
      </w:r>
      <w:proofErr w:type="spellEnd"/>
      <w:r>
        <w:rPr>
          <w:rFonts w:ascii="Simplified Arabic" w:eastAsia="Simplified Arabic" w:hAnsi="Simplified Arabic" w:cs="Simplified Arabic"/>
          <w:sz w:val="28"/>
          <w:szCs w:val="28"/>
          <w:rtl/>
        </w:rPr>
        <w:t xml:space="preserve"> بالنسبة إلى الفرضية الأولى نجد من خلال مقارنة النتائج المتعلقة بتطبيق سياسة الأجر المتساوي وبين تلك المتعلقة بتحقيق العدالة التنظيمية أن </w:t>
      </w:r>
      <w:r>
        <w:rPr>
          <w:rFonts w:ascii="Simplified Arabic" w:eastAsia="Simplified Arabic" w:hAnsi="Simplified Arabic" w:cs="Simplified Arabic"/>
          <w:sz w:val="28"/>
          <w:szCs w:val="28"/>
        </w:rPr>
        <w:t xml:space="preserve">P value (sig=0.01&lt;0.05) / </w:t>
      </w:r>
      <w:r>
        <w:rPr>
          <w:i/>
          <w:sz w:val="28"/>
          <w:szCs w:val="28"/>
        </w:rPr>
        <w:t>Pearson Chi- square</w:t>
      </w:r>
      <w:r>
        <w:rPr>
          <w:rFonts w:ascii="Simplified Arabic" w:eastAsia="Simplified Arabic" w:hAnsi="Simplified Arabic" w:cs="Simplified Arabic"/>
          <w:sz w:val="28"/>
          <w:szCs w:val="28"/>
          <w:rtl/>
        </w:rPr>
        <w:t>=15.</w:t>
      </w:r>
      <w:proofErr w:type="spellStart"/>
      <w:r>
        <w:rPr>
          <w:rFonts w:ascii="Simplified Arabic" w:eastAsia="Simplified Arabic" w:hAnsi="Simplified Arabic" w:cs="Simplified Arabic"/>
          <w:sz w:val="28"/>
          <w:szCs w:val="28"/>
          <w:rtl/>
        </w:rPr>
        <w:t>383أي</w:t>
      </w:r>
      <w:proofErr w:type="spellEnd"/>
      <w:r>
        <w:rPr>
          <w:rFonts w:ascii="Simplified Arabic" w:eastAsia="Simplified Arabic" w:hAnsi="Simplified Arabic" w:cs="Simplified Arabic"/>
          <w:sz w:val="28"/>
          <w:szCs w:val="28"/>
          <w:rtl/>
        </w:rPr>
        <w:t xml:space="preserve"> أن هناك علاقة ذات دلالة إحصائية بين السياسة المتبعة الداعمة للأجر المتساوي 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ما يدل ذلك على صحة الفرضية </w:t>
      </w:r>
      <w:r>
        <w:rPr>
          <w:rFonts w:ascii="Simplified Arabic" w:eastAsia="Simplified Arabic" w:hAnsi="Simplified Arabic" w:cs="Simplified Arabic"/>
          <w:sz w:val="28"/>
          <w:szCs w:val="28"/>
        </w:rPr>
        <w:t>H</w:t>
      </w:r>
      <w:r>
        <w:rPr>
          <w:rFonts w:ascii="Simplified Arabic" w:eastAsia="Simplified Arabic" w:hAnsi="Simplified Arabic" w:cs="Simplified Arabic"/>
          <w:sz w:val="28"/>
          <w:szCs w:val="28"/>
          <w:rtl/>
        </w:rPr>
        <w:t>.1 أنه توجد علاقة ذات دلالة إحصائية بين تطبيق سياسة الأجر المتساوي وتحقيق العدالة التنظيمية.</w:t>
      </w:r>
    </w:p>
    <w:p w:rsidR="0026711D" w:rsidRDefault="0026711D" w:rsidP="0026711D">
      <w:pPr>
        <w:bidi/>
        <w:spacing w:after="120" w:line="240" w:lineRule="auto"/>
        <w:rPr>
          <w:rFonts w:ascii="Simplified Arabic" w:eastAsia="Simplified Arabic" w:hAnsi="Simplified Arabic" w:cs="Simplified Arabic"/>
          <w:sz w:val="28"/>
          <w:szCs w:val="28"/>
        </w:rPr>
      </w:pPr>
      <w:proofErr w:type="spellStart"/>
      <w:r>
        <w:rPr>
          <w:rFonts w:ascii="Simplified Arabic" w:eastAsia="Simplified Arabic" w:hAnsi="Simplified Arabic" w:cs="Simplified Arabic"/>
          <w:sz w:val="28"/>
          <w:szCs w:val="28"/>
          <w:rtl/>
        </w:rPr>
        <w:lastRenderedPageBreak/>
        <w:t>2-</w:t>
      </w:r>
      <w:proofErr w:type="spellEnd"/>
      <w:r>
        <w:rPr>
          <w:rFonts w:ascii="Simplified Arabic" w:eastAsia="Simplified Arabic" w:hAnsi="Simplified Arabic" w:cs="Simplified Arabic"/>
          <w:sz w:val="28"/>
          <w:szCs w:val="28"/>
          <w:rtl/>
        </w:rPr>
        <w:t xml:space="preserve"> بالنسبة إلى الفرضية الثانية نجد من خلال مقارنة النتائج المتعلقة بتطبيق سياسة عدم التمييز العرقي وتحقيق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 xml:space="preserve">P value (sig=0.01&lt;0.05) /  </w:t>
      </w:r>
      <w:r>
        <w:rPr>
          <w:i/>
          <w:sz w:val="28"/>
          <w:szCs w:val="28"/>
        </w:rPr>
        <w:t>Pearson Chi-square</w:t>
      </w:r>
      <w:r>
        <w:rPr>
          <w:rFonts w:ascii="Simplified Arabic" w:eastAsia="Simplified Arabic" w:hAnsi="Simplified Arabic" w:cs="Simplified Arabic"/>
          <w:sz w:val="28"/>
          <w:szCs w:val="28"/>
          <w:rtl/>
        </w:rPr>
        <w:t>=46.</w:t>
      </w:r>
      <w:proofErr w:type="spellStart"/>
      <w:r>
        <w:rPr>
          <w:rFonts w:ascii="Simplified Arabic" w:eastAsia="Simplified Arabic" w:hAnsi="Simplified Arabic" w:cs="Simplified Arabic"/>
          <w:sz w:val="28"/>
          <w:szCs w:val="28"/>
          <w:rtl/>
        </w:rPr>
        <w:t>875أي</w:t>
      </w:r>
      <w:proofErr w:type="spellEnd"/>
      <w:r>
        <w:rPr>
          <w:rFonts w:ascii="Simplified Arabic" w:eastAsia="Simplified Arabic" w:hAnsi="Simplified Arabic" w:cs="Simplified Arabic"/>
          <w:sz w:val="28"/>
          <w:szCs w:val="28"/>
          <w:rtl/>
        </w:rPr>
        <w:t xml:space="preserve"> أن هناك علاقة </w:t>
      </w:r>
      <w:proofErr w:type="spellStart"/>
      <w:r>
        <w:rPr>
          <w:rFonts w:ascii="Simplified Arabic" w:eastAsia="Simplified Arabic" w:hAnsi="Simplified Arabic" w:cs="Simplified Arabic"/>
          <w:sz w:val="28"/>
          <w:szCs w:val="28"/>
          <w:rtl/>
        </w:rPr>
        <w:t>علاقة</w:t>
      </w:r>
      <w:proofErr w:type="spellEnd"/>
      <w:r>
        <w:rPr>
          <w:rFonts w:ascii="Simplified Arabic" w:eastAsia="Simplified Arabic" w:hAnsi="Simplified Arabic" w:cs="Simplified Arabic"/>
          <w:sz w:val="28"/>
          <w:szCs w:val="28"/>
          <w:rtl/>
        </w:rPr>
        <w:t xml:space="preserve"> ذات دلالة إحصائية بين السياسة المتبعة القاضية بعدم التمييز العرقي 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ما يدل ذلك على صحة الفرضية </w:t>
      </w:r>
      <w:r>
        <w:rPr>
          <w:rFonts w:ascii="Simplified Arabic" w:eastAsia="Simplified Arabic" w:hAnsi="Simplified Arabic" w:cs="Simplified Arabic"/>
          <w:sz w:val="28"/>
          <w:szCs w:val="28"/>
        </w:rPr>
        <w:t>H</w:t>
      </w:r>
      <w:r>
        <w:rPr>
          <w:rFonts w:ascii="Simplified Arabic" w:eastAsia="Simplified Arabic" w:hAnsi="Simplified Arabic" w:cs="Simplified Arabic"/>
          <w:sz w:val="28"/>
          <w:szCs w:val="28"/>
          <w:rtl/>
        </w:rPr>
        <w:t>.1 أنه توجد علاقة ذات دلالة إحصائية بين عدم التمييز العرقي وتحقيق العدالة التنظيمية.</w:t>
      </w:r>
    </w:p>
    <w:p w:rsidR="0026711D" w:rsidRDefault="0026711D" w:rsidP="0026711D">
      <w:pPr>
        <w:bidi/>
        <w:spacing w:after="120" w:line="240" w:lineRule="auto"/>
        <w:rPr>
          <w:rFonts w:ascii="Simplified Arabic" w:eastAsia="Simplified Arabic" w:hAnsi="Simplified Arabic" w:cs="Simplified Arabic"/>
          <w:sz w:val="28"/>
          <w:szCs w:val="28"/>
        </w:rPr>
      </w:pPr>
      <w:proofErr w:type="spellStart"/>
      <w:r>
        <w:rPr>
          <w:rFonts w:ascii="Simplified Arabic" w:eastAsia="Simplified Arabic" w:hAnsi="Simplified Arabic" w:cs="Simplified Arabic"/>
          <w:sz w:val="28"/>
          <w:szCs w:val="28"/>
          <w:rtl/>
        </w:rPr>
        <w:t>3-</w:t>
      </w:r>
      <w:proofErr w:type="spellEnd"/>
      <w:r>
        <w:rPr>
          <w:rFonts w:ascii="Simplified Arabic" w:eastAsia="Simplified Arabic" w:hAnsi="Simplified Arabic" w:cs="Simplified Arabic"/>
          <w:sz w:val="28"/>
          <w:szCs w:val="28"/>
          <w:rtl/>
        </w:rPr>
        <w:t xml:space="preserve"> بالنسبة إلى الفرضية الثالثة نجد من خلال مقارنة النتائج المتعلقة بتطبيق سياسة عدم التمييز الديني وتحقيق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 xml:space="preserve">P value (sig=0.01&lt;0.05) /  </w:t>
      </w:r>
      <w:r>
        <w:rPr>
          <w:i/>
          <w:sz w:val="28"/>
          <w:szCs w:val="28"/>
        </w:rPr>
        <w:t>Pearson Chi-square</w:t>
      </w:r>
      <w:r>
        <w:rPr>
          <w:rFonts w:ascii="Simplified Arabic" w:eastAsia="Simplified Arabic" w:hAnsi="Simplified Arabic" w:cs="Simplified Arabic"/>
          <w:sz w:val="28"/>
          <w:szCs w:val="28"/>
          <w:rtl/>
        </w:rPr>
        <w:t>=54.</w:t>
      </w:r>
      <w:proofErr w:type="spellStart"/>
      <w:r>
        <w:rPr>
          <w:rFonts w:ascii="Simplified Arabic" w:eastAsia="Simplified Arabic" w:hAnsi="Simplified Arabic" w:cs="Simplified Arabic"/>
          <w:sz w:val="28"/>
          <w:szCs w:val="28"/>
          <w:rtl/>
        </w:rPr>
        <w:t>570أي</w:t>
      </w:r>
      <w:proofErr w:type="spellEnd"/>
      <w:r>
        <w:rPr>
          <w:rFonts w:ascii="Simplified Arabic" w:eastAsia="Simplified Arabic" w:hAnsi="Simplified Arabic" w:cs="Simplified Arabic"/>
          <w:sz w:val="28"/>
          <w:szCs w:val="28"/>
          <w:rtl/>
        </w:rPr>
        <w:t xml:space="preserve"> أن هناك علاقة ذات دلالة إحصائية بين السياسة المتبعة القاضية بعدم التمييز الديني 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ما يدل ذلك على صحة الفرضية </w:t>
      </w:r>
      <w:r>
        <w:rPr>
          <w:rFonts w:ascii="Simplified Arabic" w:eastAsia="Simplified Arabic" w:hAnsi="Simplified Arabic" w:cs="Simplified Arabic"/>
          <w:sz w:val="28"/>
          <w:szCs w:val="28"/>
        </w:rPr>
        <w:t>H</w:t>
      </w:r>
      <w:r>
        <w:rPr>
          <w:rFonts w:ascii="Simplified Arabic" w:eastAsia="Simplified Arabic" w:hAnsi="Simplified Arabic" w:cs="Simplified Arabic"/>
          <w:sz w:val="28"/>
          <w:szCs w:val="28"/>
          <w:rtl/>
        </w:rPr>
        <w:t>.1 أنه توجد علاقة ذات دلالة إحصائية بين عدم التمييز الديني وتحقيق العدالة التنظيمية.</w:t>
      </w:r>
    </w:p>
    <w:p w:rsidR="0026711D" w:rsidRDefault="0026711D" w:rsidP="0026711D">
      <w:pPr>
        <w:bidi/>
        <w:spacing w:after="120" w:line="240" w:lineRule="auto"/>
        <w:rPr>
          <w:rFonts w:ascii="Simplified Arabic" w:eastAsia="Simplified Arabic" w:hAnsi="Simplified Arabic" w:cs="Simplified Arabic"/>
          <w:sz w:val="28"/>
          <w:szCs w:val="28"/>
        </w:rPr>
      </w:pPr>
      <w:proofErr w:type="spellStart"/>
      <w:r>
        <w:rPr>
          <w:rFonts w:ascii="Simplified Arabic" w:eastAsia="Simplified Arabic" w:hAnsi="Simplified Arabic" w:cs="Simplified Arabic"/>
          <w:sz w:val="28"/>
          <w:szCs w:val="28"/>
          <w:rtl/>
        </w:rPr>
        <w:t>4-</w:t>
      </w:r>
      <w:proofErr w:type="spellEnd"/>
      <w:r>
        <w:rPr>
          <w:rFonts w:ascii="Simplified Arabic" w:eastAsia="Simplified Arabic" w:hAnsi="Simplified Arabic" w:cs="Simplified Arabic"/>
          <w:sz w:val="28"/>
          <w:szCs w:val="28"/>
          <w:rtl/>
        </w:rPr>
        <w:t xml:space="preserve"> بالنسبة إلى الفرضية الرابعة نجد من خلال مقارنة النتائج المتعلقة بتطبيق سياسة عدم التمييز على أساس الجنس وتحقيق العدالة بين </w:t>
      </w:r>
      <w:proofErr w:type="spellStart"/>
      <w:r>
        <w:rPr>
          <w:rFonts w:ascii="Simplified Arabic" w:eastAsia="Simplified Arabic" w:hAnsi="Simplified Arabic" w:cs="Simplified Arabic"/>
          <w:sz w:val="28"/>
          <w:szCs w:val="28"/>
          <w:rtl/>
        </w:rPr>
        <w:t>الموظفين،</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 xml:space="preserve">P value (sig=0.01&lt;0.05) /  </w:t>
      </w:r>
      <w:r>
        <w:rPr>
          <w:i/>
          <w:sz w:val="28"/>
          <w:szCs w:val="28"/>
        </w:rPr>
        <w:t>Pearson Chi-  square</w:t>
      </w:r>
      <w:r>
        <w:rPr>
          <w:rFonts w:ascii="Simplified Arabic" w:eastAsia="Simplified Arabic" w:hAnsi="Simplified Arabic" w:cs="Simplified Arabic"/>
          <w:sz w:val="28"/>
          <w:szCs w:val="28"/>
          <w:rtl/>
        </w:rPr>
        <w:t>=39.</w:t>
      </w:r>
      <w:proofErr w:type="spellStart"/>
      <w:r>
        <w:rPr>
          <w:rFonts w:ascii="Simplified Arabic" w:eastAsia="Simplified Arabic" w:hAnsi="Simplified Arabic" w:cs="Simplified Arabic"/>
          <w:sz w:val="28"/>
          <w:szCs w:val="28"/>
          <w:rtl/>
        </w:rPr>
        <w:t>700أي</w:t>
      </w:r>
      <w:proofErr w:type="spellEnd"/>
      <w:r>
        <w:rPr>
          <w:rFonts w:ascii="Simplified Arabic" w:eastAsia="Simplified Arabic" w:hAnsi="Simplified Arabic" w:cs="Simplified Arabic"/>
          <w:sz w:val="28"/>
          <w:szCs w:val="28"/>
          <w:rtl/>
        </w:rPr>
        <w:t xml:space="preserve"> أن هناك علاقة ذات دلالة إحصائية بين السياسة المتبعة القاضية بعدم التمييز على أساس الجنس 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ما يدل ذلك على صحة الفرضية </w:t>
      </w:r>
      <w:r>
        <w:rPr>
          <w:rFonts w:ascii="Simplified Arabic" w:eastAsia="Simplified Arabic" w:hAnsi="Simplified Arabic" w:cs="Simplified Arabic"/>
          <w:sz w:val="28"/>
          <w:szCs w:val="28"/>
        </w:rPr>
        <w:t>H</w:t>
      </w:r>
      <w:r>
        <w:rPr>
          <w:rFonts w:ascii="Simplified Arabic" w:eastAsia="Simplified Arabic" w:hAnsi="Simplified Arabic" w:cs="Simplified Arabic"/>
          <w:sz w:val="28"/>
          <w:szCs w:val="28"/>
          <w:rtl/>
        </w:rPr>
        <w:t>.1 أنه توجد علاقة ذات دلالة إحصائية بين عدم التمييز على أساس الجنس وتحقيق العدالة التنظيمية.</w:t>
      </w:r>
    </w:p>
    <w:p w:rsidR="0026711D" w:rsidRDefault="0026711D" w:rsidP="0026711D">
      <w:pPr>
        <w:bidi/>
        <w:spacing w:after="120" w:line="240" w:lineRule="auto"/>
        <w:rPr>
          <w:rFonts w:ascii="Simplified Arabic" w:eastAsia="Simplified Arabic" w:hAnsi="Simplified Arabic" w:cs="Simplified Arabic"/>
          <w:sz w:val="28"/>
          <w:szCs w:val="28"/>
        </w:rPr>
      </w:pPr>
      <w:proofErr w:type="spellStart"/>
      <w:r>
        <w:rPr>
          <w:rFonts w:ascii="Simplified Arabic" w:eastAsia="Simplified Arabic" w:hAnsi="Simplified Arabic" w:cs="Simplified Arabic"/>
          <w:sz w:val="28"/>
          <w:szCs w:val="28"/>
          <w:rtl/>
        </w:rPr>
        <w:t>5-</w:t>
      </w:r>
      <w:proofErr w:type="spellEnd"/>
      <w:r>
        <w:rPr>
          <w:rFonts w:ascii="Simplified Arabic" w:eastAsia="Simplified Arabic" w:hAnsi="Simplified Arabic" w:cs="Simplified Arabic"/>
          <w:sz w:val="28"/>
          <w:szCs w:val="28"/>
          <w:rtl/>
        </w:rPr>
        <w:t xml:space="preserve"> بالنسبة إلى الفرضية الخامسة نجد من خلال مقارنة النتائج المتعلقة بتطبيق سياسة تكوين فرق عمل متنوعة</w:t>
      </w:r>
      <w:r>
        <w:rPr>
          <w:rFonts w:ascii="Simplified Arabic" w:eastAsia="Simplified Arabic" w:hAnsi="Simplified Arabic" w:cs="Simplified Arabic"/>
          <w:sz w:val="32"/>
          <w:szCs w:val="32"/>
        </w:rPr>
        <w:t xml:space="preserve"> </w:t>
      </w:r>
      <w:r>
        <w:rPr>
          <w:rFonts w:ascii="Simplified Arabic" w:eastAsia="Simplified Arabic" w:hAnsi="Simplified Arabic" w:cs="Simplified Arabic"/>
          <w:sz w:val="28"/>
          <w:szCs w:val="28"/>
          <w:rtl/>
        </w:rPr>
        <w:t xml:space="preserve">وتحقيق العدالة بين </w:t>
      </w:r>
      <w:proofErr w:type="spellStart"/>
      <w:r>
        <w:rPr>
          <w:rFonts w:ascii="Simplified Arabic" w:eastAsia="Simplified Arabic" w:hAnsi="Simplified Arabic" w:cs="Simplified Arabic"/>
          <w:sz w:val="28"/>
          <w:szCs w:val="28"/>
          <w:rtl/>
        </w:rPr>
        <w:t>الموظفين،</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 xml:space="preserve">P value (sig=0.01&lt;0.05) /  </w:t>
      </w:r>
      <w:r>
        <w:rPr>
          <w:i/>
          <w:sz w:val="28"/>
          <w:szCs w:val="28"/>
        </w:rPr>
        <w:t>Pearson Chi-  square</w:t>
      </w:r>
      <w:r>
        <w:rPr>
          <w:rFonts w:ascii="Simplified Arabic" w:eastAsia="Simplified Arabic" w:hAnsi="Simplified Arabic" w:cs="Simplified Arabic"/>
          <w:sz w:val="28"/>
          <w:szCs w:val="28"/>
          <w:rtl/>
        </w:rPr>
        <w:t>=32.</w:t>
      </w:r>
      <w:proofErr w:type="spellStart"/>
      <w:r>
        <w:rPr>
          <w:rFonts w:ascii="Simplified Arabic" w:eastAsia="Simplified Arabic" w:hAnsi="Simplified Arabic" w:cs="Simplified Arabic"/>
          <w:sz w:val="28"/>
          <w:szCs w:val="28"/>
          <w:rtl/>
        </w:rPr>
        <w:t>749أي</w:t>
      </w:r>
      <w:proofErr w:type="spellEnd"/>
      <w:r>
        <w:rPr>
          <w:rFonts w:ascii="Simplified Arabic" w:eastAsia="Simplified Arabic" w:hAnsi="Simplified Arabic" w:cs="Simplified Arabic"/>
          <w:sz w:val="28"/>
          <w:szCs w:val="28"/>
          <w:rtl/>
        </w:rPr>
        <w:t xml:space="preserve"> أن هناك </w:t>
      </w:r>
      <w:r>
        <w:rPr>
          <w:rFonts w:ascii="Simplified Arabic" w:eastAsia="Simplified Arabic" w:hAnsi="Simplified Arabic" w:cs="Simplified Arabic"/>
          <w:sz w:val="28"/>
          <w:szCs w:val="28"/>
          <w:rtl/>
        </w:rPr>
        <w:lastRenderedPageBreak/>
        <w:t>علاقة ذات دلالة إحصائية بين السياسة المتبعة القاضية بتكوين</w:t>
      </w:r>
      <w:r>
        <w:rPr>
          <w:rFonts w:ascii="Simplified Arabic" w:eastAsia="Simplified Arabic" w:hAnsi="Simplified Arabic" w:cs="Simplified Arabic"/>
          <w:sz w:val="32"/>
          <w:szCs w:val="32"/>
        </w:rPr>
        <w:t xml:space="preserve"> </w:t>
      </w:r>
      <w:r>
        <w:rPr>
          <w:rFonts w:ascii="Simplified Arabic" w:eastAsia="Simplified Arabic" w:hAnsi="Simplified Arabic" w:cs="Simplified Arabic"/>
          <w:sz w:val="28"/>
          <w:szCs w:val="28"/>
          <w:rtl/>
        </w:rPr>
        <w:t>فرق عمل متنوعة</w:t>
      </w:r>
      <w:r>
        <w:rPr>
          <w:rFonts w:ascii="Simplified Arabic" w:eastAsia="Simplified Arabic" w:hAnsi="Simplified Arabic" w:cs="Simplified Arabic"/>
          <w:sz w:val="32"/>
          <w:szCs w:val="32"/>
        </w:rPr>
        <w:t xml:space="preserve"> </w:t>
      </w:r>
      <w:r>
        <w:rPr>
          <w:rFonts w:ascii="Simplified Arabic" w:eastAsia="Simplified Arabic" w:hAnsi="Simplified Arabic" w:cs="Simplified Arabic"/>
          <w:sz w:val="28"/>
          <w:szCs w:val="28"/>
          <w:rtl/>
        </w:rPr>
        <w:t xml:space="preserve">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ما يدل ذلك على صحة الفرضية </w:t>
      </w:r>
      <w:r>
        <w:rPr>
          <w:rFonts w:ascii="Simplified Arabic" w:eastAsia="Simplified Arabic" w:hAnsi="Simplified Arabic" w:cs="Simplified Arabic"/>
          <w:sz w:val="28"/>
          <w:szCs w:val="28"/>
        </w:rPr>
        <w:t>H</w:t>
      </w:r>
      <w:r>
        <w:rPr>
          <w:rFonts w:ascii="Simplified Arabic" w:eastAsia="Simplified Arabic" w:hAnsi="Simplified Arabic" w:cs="Simplified Arabic"/>
          <w:sz w:val="28"/>
          <w:szCs w:val="28"/>
          <w:rtl/>
        </w:rPr>
        <w:t>.1 أنه توجد علاقة ذات دلالة إحصائية بين تكوين فرق عمل متنوعة</w:t>
      </w:r>
      <w:r>
        <w:rPr>
          <w:rFonts w:ascii="Simplified Arabic" w:eastAsia="Simplified Arabic" w:hAnsi="Simplified Arabic" w:cs="Simplified Arabic"/>
          <w:sz w:val="36"/>
          <w:szCs w:val="36"/>
        </w:rPr>
        <w:t xml:space="preserve"> </w:t>
      </w:r>
      <w:r>
        <w:rPr>
          <w:rFonts w:ascii="Simplified Arabic" w:eastAsia="Simplified Arabic" w:hAnsi="Simplified Arabic" w:cs="Simplified Arabic"/>
          <w:sz w:val="28"/>
          <w:szCs w:val="28"/>
          <w:rtl/>
        </w:rPr>
        <w:t>وتحقيق العدالة التنظيمية.</w:t>
      </w:r>
    </w:p>
    <w:p w:rsidR="0026711D" w:rsidRDefault="0026711D" w:rsidP="0026711D">
      <w:pPr>
        <w:bidi/>
        <w:spacing w:after="120" w:line="240" w:lineRule="auto"/>
        <w:rPr>
          <w:rFonts w:ascii="Simplified Arabic" w:eastAsia="Simplified Arabic" w:hAnsi="Simplified Arabic" w:cs="Simplified Arabic"/>
          <w:sz w:val="28"/>
          <w:szCs w:val="28"/>
          <w:rtl/>
        </w:rPr>
      </w:pPr>
      <w:proofErr w:type="spellStart"/>
      <w:r>
        <w:rPr>
          <w:rFonts w:ascii="Simplified Arabic" w:eastAsia="Simplified Arabic" w:hAnsi="Simplified Arabic" w:cs="Simplified Arabic"/>
          <w:sz w:val="28"/>
          <w:szCs w:val="28"/>
          <w:rtl/>
        </w:rPr>
        <w:t>6-</w:t>
      </w:r>
      <w:proofErr w:type="spellEnd"/>
      <w:r>
        <w:rPr>
          <w:rFonts w:ascii="Simplified Arabic" w:eastAsia="Simplified Arabic" w:hAnsi="Simplified Arabic" w:cs="Simplified Arabic"/>
          <w:sz w:val="28"/>
          <w:szCs w:val="28"/>
          <w:rtl/>
        </w:rPr>
        <w:t xml:space="preserve"> بالنسبة إلى الفرضية الخامسة نجد من خلال مقارنة النتائج المتعلقة بتطبيق سياسة توزيع الفرص المتساوية وتحقيق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 xml:space="preserve">P value (sig=0.01&lt;0.05) /  </w:t>
      </w:r>
      <w:r>
        <w:rPr>
          <w:i/>
          <w:sz w:val="28"/>
          <w:szCs w:val="28"/>
        </w:rPr>
        <w:t>Pearson Chi-  square</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31.</w:t>
      </w:r>
      <w:proofErr w:type="spellStart"/>
      <w:r>
        <w:rPr>
          <w:rFonts w:ascii="Simplified Arabic" w:eastAsia="Simplified Arabic" w:hAnsi="Simplified Arabic" w:cs="Simplified Arabic"/>
          <w:sz w:val="28"/>
          <w:szCs w:val="28"/>
          <w:rtl/>
        </w:rPr>
        <w:t>780أي</w:t>
      </w:r>
      <w:proofErr w:type="spellEnd"/>
      <w:r>
        <w:rPr>
          <w:rFonts w:ascii="Simplified Arabic" w:eastAsia="Simplified Arabic" w:hAnsi="Simplified Arabic" w:cs="Simplified Arabic"/>
          <w:sz w:val="28"/>
          <w:szCs w:val="28"/>
          <w:rtl/>
        </w:rPr>
        <w:t xml:space="preserve"> أن هناك علاقة ذات دلالة إحصائية بين السياسة المتبعة القاضية بتوزيع الفرص المتساوية 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ما يدل ذلك على صحة الفرضية </w:t>
      </w:r>
      <w:r>
        <w:rPr>
          <w:rFonts w:ascii="Simplified Arabic" w:eastAsia="Simplified Arabic" w:hAnsi="Simplified Arabic" w:cs="Simplified Arabic"/>
          <w:sz w:val="28"/>
          <w:szCs w:val="28"/>
        </w:rPr>
        <w:t>H</w:t>
      </w:r>
      <w:r>
        <w:rPr>
          <w:rFonts w:ascii="Simplified Arabic" w:eastAsia="Simplified Arabic" w:hAnsi="Simplified Arabic" w:cs="Simplified Arabic"/>
          <w:sz w:val="28"/>
          <w:szCs w:val="28"/>
          <w:rtl/>
        </w:rPr>
        <w:t>.1 أنه توجد علاقة ذات دلالة إحصائية بين توزيع الفرص المتساوية وتحقيق العدالة التنظيمية.</w:t>
      </w:r>
    </w:p>
    <w:p w:rsidR="0026711D" w:rsidRDefault="0026711D" w:rsidP="0026711D">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br w:type="page"/>
      </w:r>
    </w:p>
    <w:p w:rsidR="0026711D" w:rsidRPr="004C25A5" w:rsidRDefault="0026711D" w:rsidP="0026711D">
      <w:pPr>
        <w:pBdr>
          <w:top w:val="nil"/>
          <w:left w:val="nil"/>
          <w:bottom w:val="nil"/>
          <w:right w:val="nil"/>
          <w:between w:val="nil"/>
        </w:pBdr>
        <w:bidi/>
        <w:spacing w:before="100" w:beforeAutospacing="1" w:after="240" w:line="240" w:lineRule="auto"/>
        <w:rPr>
          <w:rFonts w:ascii="Simplified Arabic" w:eastAsia="Simplified Arabic" w:hAnsi="Simplified Arabic" w:cs="Simplified Arabic"/>
          <w:bCs/>
          <w:color w:val="C00000"/>
          <w:sz w:val="32"/>
          <w:szCs w:val="32"/>
          <w:rtl/>
        </w:rPr>
      </w:pPr>
      <w:bookmarkStart w:id="28" w:name="_heading=h.3as4poj" w:colFirst="0" w:colLast="0"/>
      <w:bookmarkEnd w:id="28"/>
      <w:r w:rsidRPr="008B23F8">
        <w:rPr>
          <w:rFonts w:ascii="Simplified Arabic" w:eastAsia="Simplified Arabic" w:hAnsi="Simplified Arabic" w:cs="Simplified Arabic" w:hint="cs"/>
          <w:bCs/>
          <w:color w:val="C00000"/>
          <w:sz w:val="32"/>
          <w:szCs w:val="32"/>
          <w:rtl/>
        </w:rPr>
        <w:lastRenderedPageBreak/>
        <w:t>المبحث</w:t>
      </w:r>
      <w:r w:rsidRPr="008B23F8">
        <w:rPr>
          <w:rFonts w:ascii="Simplified Arabic" w:eastAsia="Simplified Arabic" w:hAnsi="Simplified Arabic" w:cs="Simplified Arabic"/>
          <w:bCs/>
          <w:color w:val="C00000"/>
          <w:sz w:val="32"/>
          <w:szCs w:val="32"/>
          <w:rtl/>
        </w:rPr>
        <w:t xml:space="preserve"> </w:t>
      </w:r>
      <w:r>
        <w:rPr>
          <w:rFonts w:ascii="Simplified Arabic" w:eastAsia="Simplified Arabic" w:hAnsi="Simplified Arabic" w:cs="Simplified Arabic" w:hint="cs"/>
          <w:bCs/>
          <w:color w:val="C00000"/>
          <w:sz w:val="32"/>
          <w:szCs w:val="32"/>
          <w:rtl/>
          <w:lang w:bidi="ar-LB"/>
        </w:rPr>
        <w:t>الرابع</w:t>
      </w:r>
      <w:r w:rsidRPr="004C25A5">
        <w:rPr>
          <w:rFonts w:ascii="Simplified Arabic" w:eastAsia="Simplified Arabic" w:hAnsi="Simplified Arabic" w:cs="Simplified Arabic" w:hint="cs"/>
          <w:bCs/>
          <w:color w:val="C00000"/>
          <w:sz w:val="32"/>
          <w:szCs w:val="32"/>
          <w:rtl/>
        </w:rPr>
        <w:t xml:space="preserve"> </w:t>
      </w:r>
      <w:proofErr w:type="spellStart"/>
      <w:r w:rsidRPr="004C25A5">
        <w:rPr>
          <w:rFonts w:ascii="Simplified Arabic" w:eastAsia="Simplified Arabic" w:hAnsi="Simplified Arabic" w:cs="Simplified Arabic" w:hint="cs"/>
          <w:bCs/>
          <w:color w:val="C00000"/>
          <w:sz w:val="32"/>
          <w:szCs w:val="32"/>
          <w:rtl/>
        </w:rPr>
        <w:t>الإستنتاجات</w:t>
      </w:r>
      <w:proofErr w:type="spellEnd"/>
      <w:r w:rsidRPr="004C25A5">
        <w:rPr>
          <w:rFonts w:ascii="Simplified Arabic" w:eastAsia="Simplified Arabic" w:hAnsi="Simplified Arabic" w:cs="Simplified Arabic" w:hint="cs"/>
          <w:bCs/>
          <w:color w:val="C00000"/>
          <w:sz w:val="32"/>
          <w:szCs w:val="32"/>
          <w:rtl/>
        </w:rPr>
        <w:t xml:space="preserve"> والتوصيات</w:t>
      </w:r>
    </w:p>
    <w:p w:rsidR="0026711D" w:rsidRPr="00B7576F" w:rsidRDefault="0026711D" w:rsidP="0026711D">
      <w:pPr>
        <w:pStyle w:val="Heading2"/>
        <w:keepLines/>
        <w:widowControl/>
        <w:numPr>
          <w:ilvl w:val="0"/>
          <w:numId w:val="44"/>
        </w:numPr>
        <w:adjustRightInd/>
        <w:spacing w:before="100" w:beforeAutospacing="1" w:after="120"/>
        <w:ind w:left="714" w:hanging="357"/>
        <w:jc w:val="left"/>
        <w:textAlignment w:val="auto"/>
        <w:rPr>
          <w:rFonts w:ascii="Simplified Arabic" w:eastAsia="Simplified Arabic" w:hAnsi="Simplified Arabic" w:cs="Simplified Arabic"/>
          <w:b w:val="0"/>
        </w:rPr>
      </w:pPr>
      <w:r>
        <w:rPr>
          <w:rFonts w:ascii="Simplified Arabic" w:eastAsia="Simplified Arabic" w:hAnsi="Simplified Arabic" w:cs="Simplified Arabic" w:hint="cs"/>
          <w:b w:val="0"/>
          <w:rtl/>
        </w:rPr>
        <w:t>مناقشة النتائج</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تشير نتائج</w:t>
      </w:r>
      <w:r>
        <w:rPr>
          <w:rFonts w:ascii="Simplified Arabic" w:eastAsia="Simplified Arabic" w:hAnsi="Simplified Arabic" w:cs="Simplified Arabic"/>
          <w:color w:val="000000"/>
          <w:sz w:val="28"/>
          <w:szCs w:val="28"/>
          <w:rtl/>
        </w:rPr>
        <w:t xml:space="preserve"> الدراسة إلى أن تنفيذ ممارسات إدارة التنوع يمكن أن يكون لها تأثير إيجابي على العدالة التنظيمية في المركز التجاري </w:t>
      </w:r>
      <w:r w:rsidRPr="004C165B">
        <w:rPr>
          <w:rFonts w:asciiTheme="majorBidi" w:hAnsiTheme="majorBidi" w:cstheme="majorBidi"/>
          <w:color w:val="000000"/>
          <w:sz w:val="28"/>
          <w:szCs w:val="28"/>
        </w:rPr>
        <w:t>Mall</w:t>
      </w:r>
      <w:r>
        <w:rPr>
          <w:rFonts w:ascii="Simplified Arabic" w:eastAsia="Simplified Arabic" w:hAnsi="Simplified Arabic" w:cs="Simplified Arabic"/>
          <w:color w:val="000000"/>
          <w:sz w:val="28"/>
          <w:szCs w:val="28"/>
          <w:rtl/>
        </w:rPr>
        <w:t xml:space="preserve">. خصوصاً فيما يتعلق بتطبيق سياسة الأجر </w:t>
      </w:r>
      <w:proofErr w:type="spellStart"/>
      <w:r>
        <w:rPr>
          <w:rFonts w:ascii="Simplified Arabic" w:eastAsia="Simplified Arabic" w:hAnsi="Simplified Arabic" w:cs="Simplified Arabic"/>
          <w:color w:val="000000"/>
          <w:sz w:val="28"/>
          <w:szCs w:val="28"/>
          <w:rtl/>
        </w:rPr>
        <w:t>المتساوي،</w:t>
      </w:r>
      <w:proofErr w:type="spellEnd"/>
      <w:r>
        <w:rPr>
          <w:rFonts w:ascii="Simplified Arabic" w:eastAsia="Simplified Arabic" w:hAnsi="Simplified Arabic" w:cs="Simplified Arabic"/>
          <w:color w:val="000000"/>
          <w:sz w:val="28"/>
          <w:szCs w:val="28"/>
          <w:rtl/>
        </w:rPr>
        <w:t xml:space="preserve"> وسياسة عدم التمييز </w:t>
      </w:r>
      <w:proofErr w:type="spellStart"/>
      <w:r>
        <w:rPr>
          <w:rFonts w:ascii="Simplified Arabic" w:eastAsia="Simplified Arabic" w:hAnsi="Simplified Arabic" w:cs="Simplified Arabic"/>
          <w:color w:val="000000"/>
          <w:sz w:val="28"/>
          <w:szCs w:val="28"/>
          <w:rtl/>
        </w:rPr>
        <w:t>العرقي،</w:t>
      </w:r>
      <w:proofErr w:type="spellEnd"/>
      <w:r>
        <w:rPr>
          <w:rFonts w:ascii="Simplified Arabic" w:eastAsia="Simplified Arabic" w:hAnsi="Simplified Arabic" w:cs="Simplified Arabic"/>
          <w:color w:val="000000"/>
          <w:sz w:val="28"/>
          <w:szCs w:val="28"/>
          <w:rtl/>
        </w:rPr>
        <w:t xml:space="preserve"> وعدم التمييز </w:t>
      </w:r>
      <w:proofErr w:type="spellStart"/>
      <w:r>
        <w:rPr>
          <w:rFonts w:ascii="Simplified Arabic" w:eastAsia="Simplified Arabic" w:hAnsi="Simplified Arabic" w:cs="Simplified Arabic"/>
          <w:color w:val="000000"/>
          <w:sz w:val="28"/>
          <w:szCs w:val="28"/>
          <w:rtl/>
        </w:rPr>
        <w:t>الديني،</w:t>
      </w:r>
      <w:proofErr w:type="spellEnd"/>
      <w:r>
        <w:rPr>
          <w:rFonts w:ascii="Simplified Arabic" w:eastAsia="Simplified Arabic" w:hAnsi="Simplified Arabic" w:cs="Simplified Arabic"/>
          <w:color w:val="000000"/>
          <w:sz w:val="28"/>
          <w:szCs w:val="28"/>
          <w:rtl/>
        </w:rPr>
        <w:t xml:space="preserve"> وعدم التمييز على أساس </w:t>
      </w:r>
      <w:proofErr w:type="spellStart"/>
      <w:r>
        <w:rPr>
          <w:rFonts w:ascii="Simplified Arabic" w:eastAsia="Simplified Arabic" w:hAnsi="Simplified Arabic" w:cs="Simplified Arabic"/>
          <w:color w:val="000000"/>
          <w:sz w:val="28"/>
          <w:szCs w:val="28"/>
          <w:rtl/>
        </w:rPr>
        <w:t>الجنس،</w:t>
      </w:r>
      <w:proofErr w:type="spellEnd"/>
      <w:r>
        <w:rPr>
          <w:rFonts w:ascii="Simplified Arabic" w:eastAsia="Simplified Arabic" w:hAnsi="Simplified Arabic" w:cs="Simplified Arabic"/>
          <w:color w:val="000000"/>
          <w:sz w:val="28"/>
          <w:szCs w:val="28"/>
          <w:rtl/>
        </w:rPr>
        <w:t xml:space="preserve"> وسياسة تشكيل فرق عمل </w:t>
      </w:r>
      <w:proofErr w:type="spellStart"/>
      <w:r>
        <w:rPr>
          <w:rFonts w:ascii="Simplified Arabic" w:eastAsia="Simplified Arabic" w:hAnsi="Simplified Arabic" w:cs="Simplified Arabic"/>
          <w:color w:val="000000"/>
          <w:sz w:val="28"/>
          <w:szCs w:val="28"/>
          <w:rtl/>
        </w:rPr>
        <w:t>متنوعة،</w:t>
      </w:r>
      <w:proofErr w:type="spellEnd"/>
      <w:r>
        <w:rPr>
          <w:rFonts w:ascii="Simplified Arabic" w:eastAsia="Simplified Arabic" w:hAnsi="Simplified Arabic" w:cs="Simplified Arabic"/>
          <w:color w:val="000000"/>
          <w:sz w:val="28"/>
          <w:szCs w:val="28"/>
          <w:rtl/>
        </w:rPr>
        <w:t xml:space="preserve"> وسياسة توزيع الفرص </w:t>
      </w:r>
      <w:proofErr w:type="spellStart"/>
      <w:r>
        <w:rPr>
          <w:rFonts w:ascii="Simplified Arabic" w:eastAsia="Simplified Arabic" w:hAnsi="Simplified Arabic" w:cs="Simplified Arabic"/>
          <w:color w:val="000000"/>
          <w:sz w:val="28"/>
          <w:szCs w:val="28"/>
          <w:rtl/>
        </w:rPr>
        <w:t>المتكافئة،</w:t>
      </w:r>
      <w:proofErr w:type="spellEnd"/>
      <w:r>
        <w:rPr>
          <w:rFonts w:ascii="Simplified Arabic" w:eastAsia="Simplified Arabic" w:hAnsi="Simplified Arabic" w:cs="Simplified Arabic"/>
          <w:color w:val="000000"/>
          <w:sz w:val="28"/>
          <w:szCs w:val="28"/>
          <w:rtl/>
        </w:rPr>
        <w:t xml:space="preserve"> يمكن أن تساهم كلها مجتمعة في خلق بيئة عمل أكثر إنصافًا. </w:t>
      </w:r>
      <w:r>
        <w:rPr>
          <w:rFonts w:ascii="Simplified Arabic" w:eastAsia="Simplified Arabic" w:hAnsi="Simplified Arabic" w:cs="Simplified Arabic"/>
          <w:sz w:val="28"/>
          <w:szCs w:val="28"/>
          <w:rtl/>
        </w:rPr>
        <w:t xml:space="preserve">كما تظهر النتائج زيادة معدل الوعي حول إدارة التنوع ودورها الكبير في التأثير على بيئة العمل والتفاعل بين الإدارة </w:t>
      </w:r>
      <w:proofErr w:type="spellStart"/>
      <w:r>
        <w:rPr>
          <w:rFonts w:ascii="Simplified Arabic" w:eastAsia="Simplified Arabic" w:hAnsi="Simplified Arabic" w:cs="Simplified Arabic"/>
          <w:sz w:val="28"/>
          <w:szCs w:val="28"/>
          <w:rtl/>
        </w:rPr>
        <w:t>والموظفين،</w:t>
      </w:r>
      <w:proofErr w:type="spellEnd"/>
      <w:r>
        <w:rPr>
          <w:rFonts w:ascii="Simplified Arabic" w:eastAsia="Simplified Arabic" w:hAnsi="Simplified Arabic" w:cs="Simplified Arabic"/>
          <w:sz w:val="28"/>
          <w:szCs w:val="28"/>
          <w:rtl/>
        </w:rPr>
        <w:t xml:space="preserve"> بالإضافة إلى تحديد وإدراك الاتجاهات المتعددة في إدارة التنوع ضمن بعض الشرائح </w:t>
      </w:r>
      <w:proofErr w:type="spellStart"/>
      <w:r>
        <w:rPr>
          <w:rFonts w:ascii="Simplified Arabic" w:eastAsia="Simplified Arabic" w:hAnsi="Simplified Arabic" w:cs="Simplified Arabic"/>
          <w:sz w:val="28"/>
          <w:szCs w:val="28"/>
          <w:rtl/>
        </w:rPr>
        <w:t>الديموغرافية</w:t>
      </w:r>
      <w:proofErr w:type="spellEnd"/>
      <w:r>
        <w:rPr>
          <w:rFonts w:ascii="Simplified Arabic" w:eastAsia="Simplified Arabic" w:hAnsi="Simplified Arabic" w:cs="Simplified Arabic"/>
          <w:sz w:val="28"/>
          <w:szCs w:val="28"/>
          <w:rtl/>
        </w:rPr>
        <w:t>.</w:t>
      </w:r>
    </w:p>
    <w:p w:rsidR="0026711D" w:rsidRDefault="0026711D" w:rsidP="0026711D">
      <w:pPr>
        <w:bidi/>
        <w:spacing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كما تظهر الدراسة أن تطبيق سياسة الأجر المتساوي تساهم في تقليل الفوارق في الأجور بين </w:t>
      </w:r>
      <w:proofErr w:type="spellStart"/>
      <w:r>
        <w:rPr>
          <w:rFonts w:ascii="Simplified Arabic" w:eastAsia="Simplified Arabic" w:hAnsi="Simplified Arabic" w:cs="Simplified Arabic"/>
          <w:color w:val="000000"/>
          <w:sz w:val="28"/>
          <w:szCs w:val="28"/>
          <w:rtl/>
        </w:rPr>
        <w:t>الجنسين،</w:t>
      </w:r>
      <w:proofErr w:type="spellEnd"/>
      <w:r>
        <w:rPr>
          <w:rFonts w:ascii="Simplified Arabic" w:eastAsia="Simplified Arabic" w:hAnsi="Simplified Arabic" w:cs="Simplified Arabic"/>
          <w:color w:val="000000"/>
          <w:sz w:val="28"/>
          <w:szCs w:val="28"/>
          <w:rtl/>
        </w:rPr>
        <w:t xml:space="preserve"> فضلاً عن تحقيق قدر كبير من العدالة والإنصاف في </w:t>
      </w:r>
      <w:proofErr w:type="spellStart"/>
      <w:r>
        <w:rPr>
          <w:rFonts w:ascii="Simplified Arabic" w:eastAsia="Simplified Arabic" w:hAnsi="Simplified Arabic" w:cs="Simplified Arabic"/>
          <w:color w:val="000000"/>
          <w:sz w:val="28"/>
          <w:szCs w:val="28"/>
          <w:rtl/>
        </w:rPr>
        <w:t>التعويض،</w:t>
      </w:r>
      <w:proofErr w:type="spellEnd"/>
      <w:r>
        <w:rPr>
          <w:rFonts w:ascii="Simplified Arabic" w:eastAsia="Simplified Arabic" w:hAnsi="Simplified Arabic" w:cs="Simplified Arabic"/>
          <w:color w:val="000000"/>
          <w:sz w:val="28"/>
          <w:szCs w:val="28"/>
          <w:rtl/>
        </w:rPr>
        <w:t xml:space="preserve"> والذي يمكن أن يؤدي بدوره إلى زيادة رضا الموظف والالتزام والتحفيز الوظيفي.</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وتظهر نتائج التحليل الوصفي أيضاً أن التمييز على أساس الجنس لا يزال قائماً بسبب أن الإناث كما جميع الموظفين يسعين الترقيات والمناصب الإدارية وغالباً ما يستحوذ عليها </w:t>
      </w:r>
      <w:proofErr w:type="spellStart"/>
      <w:r>
        <w:rPr>
          <w:rFonts w:ascii="Simplified Arabic" w:eastAsia="Simplified Arabic" w:hAnsi="Simplified Arabic" w:cs="Simplified Arabic"/>
          <w:sz w:val="28"/>
          <w:szCs w:val="28"/>
          <w:rtl/>
        </w:rPr>
        <w:t>الذكور،</w:t>
      </w:r>
      <w:proofErr w:type="spellEnd"/>
      <w:r>
        <w:rPr>
          <w:rFonts w:ascii="Simplified Arabic" w:eastAsia="Simplified Arabic" w:hAnsi="Simplified Arabic" w:cs="Simplified Arabic"/>
          <w:sz w:val="28"/>
          <w:szCs w:val="28"/>
          <w:rtl/>
        </w:rPr>
        <w:t xml:space="preserve"> كما أن الذكور في كثير من الأحيان يشتكون من توفر فرص العمل للفتيات أكثر من تلك المتوفرة والمتاحة </w:t>
      </w:r>
      <w:proofErr w:type="spellStart"/>
      <w:r>
        <w:rPr>
          <w:rFonts w:ascii="Simplified Arabic" w:eastAsia="Simplified Arabic" w:hAnsi="Simplified Arabic" w:cs="Simplified Arabic"/>
          <w:sz w:val="28"/>
          <w:szCs w:val="28"/>
          <w:rtl/>
        </w:rPr>
        <w:t>لهم،</w:t>
      </w:r>
      <w:proofErr w:type="spellEnd"/>
      <w:r>
        <w:rPr>
          <w:rFonts w:ascii="Simplified Arabic" w:eastAsia="Simplified Arabic" w:hAnsi="Simplified Arabic" w:cs="Simplified Arabic"/>
          <w:sz w:val="28"/>
          <w:szCs w:val="28"/>
          <w:rtl/>
        </w:rPr>
        <w:t xml:space="preserve"> وأن نسبة قبول الشباب في وظيفة جديدة أضعف من النسبة التي تحصل عليها الفتيات. </w:t>
      </w:r>
      <w:r>
        <w:rPr>
          <w:rFonts w:ascii="Simplified Arabic" w:eastAsia="Simplified Arabic" w:hAnsi="Simplified Arabic" w:cs="Simplified Arabic"/>
          <w:color w:val="000000"/>
          <w:sz w:val="28"/>
          <w:szCs w:val="28"/>
          <w:rtl/>
        </w:rPr>
        <w:t xml:space="preserve">كما تظهر النتائج انخفاض معدل التمييز العرقي داخل المركز </w:t>
      </w:r>
      <w:proofErr w:type="spellStart"/>
      <w:r>
        <w:rPr>
          <w:rFonts w:ascii="Simplified Arabic" w:eastAsia="Simplified Arabic" w:hAnsi="Simplified Arabic" w:cs="Simplified Arabic"/>
          <w:color w:val="000000"/>
          <w:sz w:val="28"/>
          <w:szCs w:val="28"/>
          <w:rtl/>
        </w:rPr>
        <w:t>التجاري،</w:t>
      </w:r>
      <w:proofErr w:type="spellEnd"/>
      <w:r>
        <w:rPr>
          <w:rFonts w:ascii="Simplified Arabic" w:eastAsia="Simplified Arabic" w:hAnsi="Simplified Arabic" w:cs="Simplified Arabic"/>
          <w:color w:val="000000"/>
          <w:sz w:val="28"/>
          <w:szCs w:val="28"/>
          <w:rtl/>
        </w:rPr>
        <w:t xml:space="preserve"> والذي يساعد في خلق بيئة عمل عادلة ومتساوية للموظفين. لأن الموظفون عندما يشعرون أنهم يعاملون بشكل عادل </w:t>
      </w:r>
      <w:proofErr w:type="spellStart"/>
      <w:r>
        <w:rPr>
          <w:rFonts w:ascii="Simplified Arabic" w:eastAsia="Simplified Arabic" w:hAnsi="Simplified Arabic" w:cs="Simplified Arabic"/>
          <w:color w:val="000000"/>
          <w:sz w:val="28"/>
          <w:szCs w:val="28"/>
          <w:rtl/>
        </w:rPr>
        <w:t>ومنصف،</w:t>
      </w:r>
      <w:proofErr w:type="spellEnd"/>
      <w:r>
        <w:rPr>
          <w:rFonts w:ascii="Simplified Arabic" w:eastAsia="Simplified Arabic" w:hAnsi="Simplified Arabic" w:cs="Simplified Arabic"/>
          <w:color w:val="000000"/>
          <w:sz w:val="28"/>
          <w:szCs w:val="28"/>
          <w:rtl/>
        </w:rPr>
        <w:t xml:space="preserve"> فمن المرجح أن يشاركوا </w:t>
      </w:r>
      <w:r>
        <w:rPr>
          <w:rFonts w:ascii="Simplified Arabic" w:eastAsia="Simplified Arabic" w:hAnsi="Simplified Arabic" w:cs="Simplified Arabic"/>
          <w:sz w:val="28"/>
          <w:szCs w:val="28"/>
          <w:rtl/>
        </w:rPr>
        <w:t>ويلتزموا</w:t>
      </w:r>
      <w:r>
        <w:rPr>
          <w:rFonts w:ascii="Simplified Arabic" w:eastAsia="Simplified Arabic" w:hAnsi="Simplified Arabic" w:cs="Simplified Arabic"/>
          <w:color w:val="000000"/>
          <w:sz w:val="28"/>
          <w:szCs w:val="28"/>
          <w:rtl/>
        </w:rPr>
        <w:t xml:space="preserve"> بعملهم.</w:t>
      </w:r>
    </w:p>
    <w:p w:rsidR="0026711D" w:rsidRDefault="0026711D" w:rsidP="0026711D">
      <w:pPr>
        <w:bidi/>
        <w:spacing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lastRenderedPageBreak/>
        <w:t xml:space="preserve">وتشير النتائج أيضاً أن النسبة الكبيرة من الأجوبة كانت محايدة فيما يتعلق بتطبيق سياسة عدم التمييز </w:t>
      </w:r>
      <w:proofErr w:type="spellStart"/>
      <w:r>
        <w:rPr>
          <w:rFonts w:ascii="Simplified Arabic" w:eastAsia="Simplified Arabic" w:hAnsi="Simplified Arabic" w:cs="Simplified Arabic"/>
          <w:color w:val="000000"/>
          <w:sz w:val="28"/>
          <w:szCs w:val="28"/>
          <w:rtl/>
        </w:rPr>
        <w:t>الديني،</w:t>
      </w:r>
      <w:proofErr w:type="spellEnd"/>
      <w:r>
        <w:rPr>
          <w:rFonts w:ascii="Simplified Arabic" w:eastAsia="Simplified Arabic" w:hAnsi="Simplified Arabic" w:cs="Simplified Arabic"/>
          <w:color w:val="000000"/>
          <w:sz w:val="28"/>
          <w:szCs w:val="28"/>
          <w:rtl/>
        </w:rPr>
        <w:t xml:space="preserve"> لما لهذا الموضوع من حساسية عند مختلف الفئات من </w:t>
      </w:r>
      <w:proofErr w:type="spellStart"/>
      <w:r>
        <w:rPr>
          <w:rFonts w:ascii="Simplified Arabic" w:eastAsia="Simplified Arabic" w:hAnsi="Simplified Arabic" w:cs="Simplified Arabic"/>
          <w:color w:val="000000"/>
          <w:sz w:val="28"/>
          <w:szCs w:val="28"/>
          <w:rtl/>
        </w:rPr>
        <w:t>الموظفين،</w:t>
      </w:r>
      <w:proofErr w:type="spellEnd"/>
      <w:r>
        <w:rPr>
          <w:rFonts w:ascii="Simplified Arabic" w:eastAsia="Simplified Arabic" w:hAnsi="Simplified Arabic" w:cs="Simplified Arabic"/>
          <w:color w:val="000000"/>
          <w:sz w:val="28"/>
          <w:szCs w:val="28"/>
          <w:rtl/>
        </w:rPr>
        <w:t xml:space="preserve"> والذي يساعد تطبيقه في تعزيز ثقافة مكان العمل الأكثر </w:t>
      </w:r>
      <w:proofErr w:type="spellStart"/>
      <w:r>
        <w:rPr>
          <w:rFonts w:ascii="Simplified Arabic" w:eastAsia="Simplified Arabic" w:hAnsi="Simplified Arabic" w:cs="Simplified Arabic"/>
          <w:color w:val="000000"/>
          <w:sz w:val="28"/>
          <w:szCs w:val="28"/>
          <w:rtl/>
        </w:rPr>
        <w:t>شمولاً،</w:t>
      </w:r>
      <w:proofErr w:type="spellEnd"/>
      <w:r>
        <w:rPr>
          <w:rFonts w:ascii="Simplified Arabic" w:eastAsia="Simplified Arabic" w:hAnsi="Simplified Arabic" w:cs="Simplified Arabic"/>
          <w:color w:val="000000"/>
          <w:sz w:val="28"/>
          <w:szCs w:val="28"/>
          <w:rtl/>
        </w:rPr>
        <w:t xml:space="preserve"> حيث يشعر الموظفون من جميع المعتقدات والممارسات الدينية بالترحيب والاحترام. والذي يساهم في مزيد من العدالة والإنصاف داخل المنظمة.</w:t>
      </w:r>
    </w:p>
    <w:p w:rsidR="0026711D" w:rsidRDefault="0026711D" w:rsidP="0026711D">
      <w:pPr>
        <w:bidi/>
        <w:spacing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كما </w:t>
      </w:r>
      <w:r>
        <w:rPr>
          <w:rFonts w:ascii="Simplified Arabic" w:eastAsia="Simplified Arabic" w:hAnsi="Simplified Arabic" w:cs="Simplified Arabic"/>
          <w:sz w:val="28"/>
          <w:szCs w:val="28"/>
          <w:rtl/>
        </w:rPr>
        <w:t>أشارت</w:t>
      </w:r>
      <w:r>
        <w:rPr>
          <w:rFonts w:ascii="Simplified Arabic" w:eastAsia="Simplified Arabic" w:hAnsi="Simplified Arabic" w:cs="Simplified Arabic"/>
          <w:color w:val="000000"/>
          <w:sz w:val="28"/>
          <w:szCs w:val="28"/>
          <w:rtl/>
        </w:rPr>
        <w:t xml:space="preserve"> نتائج الدراسة إلى تطبيق لسياسة تكوين فرق عمل </w:t>
      </w:r>
      <w:proofErr w:type="spellStart"/>
      <w:r>
        <w:rPr>
          <w:rFonts w:ascii="Simplified Arabic" w:eastAsia="Simplified Arabic" w:hAnsi="Simplified Arabic" w:cs="Simplified Arabic"/>
          <w:color w:val="000000"/>
          <w:sz w:val="28"/>
          <w:szCs w:val="28"/>
          <w:rtl/>
        </w:rPr>
        <w:t>متنوعة،</w:t>
      </w:r>
      <w:proofErr w:type="spellEnd"/>
      <w:r>
        <w:rPr>
          <w:rFonts w:ascii="Simplified Arabic" w:eastAsia="Simplified Arabic" w:hAnsi="Simplified Arabic" w:cs="Simplified Arabic"/>
          <w:color w:val="000000"/>
          <w:sz w:val="28"/>
          <w:szCs w:val="28"/>
          <w:rtl/>
        </w:rPr>
        <w:t xml:space="preserve"> والتي تساعد على ضمان تمثيل مجموعة من وجهات النظر والخبرات في عمليات صنع القرار. كما يؤدي هذا إلى حل أفضل </w:t>
      </w:r>
      <w:proofErr w:type="spellStart"/>
      <w:r>
        <w:rPr>
          <w:rFonts w:ascii="Simplified Arabic" w:eastAsia="Simplified Arabic" w:hAnsi="Simplified Arabic" w:cs="Simplified Arabic"/>
          <w:color w:val="000000"/>
          <w:sz w:val="28"/>
          <w:szCs w:val="28"/>
          <w:rtl/>
        </w:rPr>
        <w:t>للمشكلات،</w:t>
      </w:r>
      <w:proofErr w:type="spellEnd"/>
      <w:r>
        <w:rPr>
          <w:rFonts w:ascii="Simplified Arabic" w:eastAsia="Simplified Arabic" w:hAnsi="Simplified Arabic" w:cs="Simplified Arabic"/>
          <w:color w:val="000000"/>
          <w:sz w:val="28"/>
          <w:szCs w:val="28"/>
          <w:rtl/>
        </w:rPr>
        <w:t xml:space="preserve"> والمزيد من الأفكار </w:t>
      </w:r>
      <w:proofErr w:type="spellStart"/>
      <w:r>
        <w:rPr>
          <w:rFonts w:ascii="Simplified Arabic" w:eastAsia="Simplified Arabic" w:hAnsi="Simplified Arabic" w:cs="Simplified Arabic"/>
          <w:color w:val="000000"/>
          <w:sz w:val="28"/>
          <w:szCs w:val="28"/>
          <w:rtl/>
        </w:rPr>
        <w:t>المبتكرة،</w:t>
      </w:r>
      <w:proofErr w:type="spellEnd"/>
      <w:r>
        <w:rPr>
          <w:rFonts w:ascii="Simplified Arabic" w:eastAsia="Simplified Arabic" w:hAnsi="Simplified Arabic" w:cs="Simplified Arabic"/>
          <w:color w:val="000000"/>
          <w:sz w:val="28"/>
          <w:szCs w:val="28"/>
          <w:rtl/>
        </w:rPr>
        <w:t xml:space="preserve"> ونجاح شامل أكبر للمنظمة.</w:t>
      </w:r>
    </w:p>
    <w:p w:rsidR="0026711D" w:rsidRDefault="0026711D" w:rsidP="0026711D">
      <w:pPr>
        <w:bidi/>
        <w:spacing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كما تظهر النتائج توزيع الإدارة للفرص بشكل </w:t>
      </w:r>
      <w:proofErr w:type="spellStart"/>
      <w:r>
        <w:rPr>
          <w:rFonts w:ascii="Simplified Arabic" w:eastAsia="Simplified Arabic" w:hAnsi="Simplified Arabic" w:cs="Simplified Arabic"/>
          <w:color w:val="000000"/>
          <w:sz w:val="28"/>
          <w:szCs w:val="28"/>
          <w:rtl/>
        </w:rPr>
        <w:t>متكافئ،</w:t>
      </w:r>
      <w:proofErr w:type="spellEnd"/>
      <w:r>
        <w:rPr>
          <w:rFonts w:ascii="Simplified Arabic" w:eastAsia="Simplified Arabic" w:hAnsi="Simplified Arabic" w:cs="Simplified Arabic"/>
          <w:color w:val="000000"/>
          <w:sz w:val="28"/>
          <w:szCs w:val="28"/>
          <w:rtl/>
        </w:rPr>
        <w:t xml:space="preserve"> الذي يضمن حصول جميع الموظفين على فرص متساوية على صعيد العمل والتقدم. يمكن أن يساعد ذلك في تعزيز التنوع والشمول داخل </w:t>
      </w:r>
      <w:proofErr w:type="spellStart"/>
      <w:r>
        <w:rPr>
          <w:rFonts w:ascii="Simplified Arabic" w:eastAsia="Simplified Arabic" w:hAnsi="Simplified Arabic" w:cs="Simplified Arabic"/>
          <w:color w:val="000000"/>
          <w:sz w:val="28"/>
          <w:szCs w:val="28"/>
          <w:rtl/>
        </w:rPr>
        <w:t>المنظمة،</w:t>
      </w:r>
      <w:proofErr w:type="spellEnd"/>
      <w:r>
        <w:rPr>
          <w:rFonts w:ascii="Simplified Arabic" w:eastAsia="Simplified Arabic" w:hAnsi="Simplified Arabic" w:cs="Simplified Arabic"/>
          <w:color w:val="000000"/>
          <w:sz w:val="28"/>
          <w:szCs w:val="28"/>
          <w:rtl/>
        </w:rPr>
        <w:t xml:space="preserve"> وكذلك الحد من التمييز والتحيز. </w:t>
      </w:r>
      <w:r>
        <w:rPr>
          <w:rFonts w:ascii="Simplified Arabic" w:eastAsia="Simplified Arabic" w:hAnsi="Simplified Arabic" w:cs="Simplified Arabic"/>
          <w:sz w:val="28"/>
          <w:szCs w:val="28"/>
          <w:rtl/>
        </w:rPr>
        <w:t xml:space="preserve">كما نلاحظ من خلال نتائج الدراسة أن البيئة التي يعيشها الموظفون وخصوصاً الذين يأتون من بلدان </w:t>
      </w:r>
      <w:proofErr w:type="spellStart"/>
      <w:r>
        <w:rPr>
          <w:rFonts w:ascii="Simplified Arabic" w:eastAsia="Simplified Arabic" w:hAnsi="Simplified Arabic" w:cs="Simplified Arabic"/>
          <w:sz w:val="28"/>
          <w:szCs w:val="28"/>
          <w:rtl/>
        </w:rPr>
        <w:t>بعيدة،</w:t>
      </w:r>
      <w:proofErr w:type="spellEnd"/>
      <w:r>
        <w:rPr>
          <w:rFonts w:ascii="Simplified Arabic" w:eastAsia="Simplified Arabic" w:hAnsi="Simplified Arabic" w:cs="Simplified Arabic"/>
          <w:sz w:val="28"/>
          <w:szCs w:val="28"/>
          <w:rtl/>
        </w:rPr>
        <w:t xml:space="preserve"> تعكس الصورة الطبيعية </w:t>
      </w:r>
      <w:proofErr w:type="spellStart"/>
      <w:r>
        <w:rPr>
          <w:rFonts w:ascii="Simplified Arabic" w:eastAsia="Simplified Arabic" w:hAnsi="Simplified Arabic" w:cs="Simplified Arabic"/>
          <w:sz w:val="28"/>
          <w:szCs w:val="28"/>
          <w:rtl/>
        </w:rPr>
        <w:t>لحياتهم،</w:t>
      </w:r>
      <w:proofErr w:type="spellEnd"/>
      <w:r>
        <w:rPr>
          <w:rFonts w:ascii="Simplified Arabic" w:eastAsia="Simplified Arabic" w:hAnsi="Simplified Arabic" w:cs="Simplified Arabic"/>
          <w:sz w:val="28"/>
          <w:szCs w:val="28"/>
          <w:rtl/>
        </w:rPr>
        <w:t xml:space="preserve"> وإن أي استقصاء يجب أن يشمل عينة أكبر بكثير لكي تكون النتائج أكثر دقة ومصداقية.</w:t>
      </w:r>
    </w:p>
    <w:p w:rsidR="0026711D" w:rsidRDefault="0026711D" w:rsidP="0026711D">
      <w:pPr>
        <w:bidi/>
        <w:spacing w:after="120" w:line="240" w:lineRule="auto"/>
        <w:rPr>
          <w:rFonts w:ascii="Simplified Arabic" w:eastAsia="Simplified Arabic" w:hAnsi="Simplified Arabic" w:cs="Simplified Arabic"/>
          <w:color w:val="000000"/>
          <w:sz w:val="28"/>
          <w:szCs w:val="28"/>
          <w:rtl/>
        </w:rPr>
      </w:pPr>
      <w:r>
        <w:rPr>
          <w:rFonts w:ascii="Simplified Arabic" w:eastAsia="Simplified Arabic" w:hAnsi="Simplified Arabic" w:cs="Simplified Arabic"/>
          <w:color w:val="000000"/>
          <w:sz w:val="28"/>
          <w:szCs w:val="28"/>
          <w:rtl/>
        </w:rPr>
        <w:t xml:space="preserve">بشكل </w:t>
      </w:r>
      <w:proofErr w:type="spellStart"/>
      <w:r>
        <w:rPr>
          <w:rFonts w:ascii="Simplified Arabic" w:eastAsia="Simplified Arabic" w:hAnsi="Simplified Arabic" w:cs="Simplified Arabic"/>
          <w:color w:val="000000"/>
          <w:sz w:val="28"/>
          <w:szCs w:val="28"/>
          <w:rtl/>
        </w:rPr>
        <w:t>عام،</w:t>
      </w:r>
      <w:proofErr w:type="spellEnd"/>
      <w:r>
        <w:rPr>
          <w:rFonts w:ascii="Simplified Arabic" w:eastAsia="Simplified Arabic" w:hAnsi="Simplified Arabic" w:cs="Simplified Arabic"/>
          <w:color w:val="000000"/>
          <w:sz w:val="28"/>
          <w:szCs w:val="28"/>
          <w:rtl/>
        </w:rPr>
        <w:t xml:space="preserve"> يساعد تطبيق استراتيجيات إدارة التنوع في خلق بيئة عمل أكثر إنصافًا </w:t>
      </w:r>
      <w:proofErr w:type="spellStart"/>
      <w:r>
        <w:rPr>
          <w:rFonts w:ascii="Simplified Arabic" w:eastAsia="Simplified Arabic" w:hAnsi="Simplified Arabic" w:cs="Simplified Arabic"/>
          <w:color w:val="000000"/>
          <w:sz w:val="28"/>
          <w:szCs w:val="28"/>
          <w:rtl/>
        </w:rPr>
        <w:t>وشمولية،</w:t>
      </w:r>
      <w:proofErr w:type="spellEnd"/>
      <w:r>
        <w:rPr>
          <w:rFonts w:ascii="Simplified Arabic" w:eastAsia="Simplified Arabic" w:hAnsi="Simplified Arabic" w:cs="Simplified Arabic"/>
          <w:color w:val="000000"/>
          <w:sz w:val="28"/>
          <w:szCs w:val="28"/>
          <w:rtl/>
        </w:rPr>
        <w:t xml:space="preserve"> مما يؤدي إلى زيادة الإنتاجية ومشاركة الموظفين والرضا الوظيفي. كما أنه من خلال تقييم التنوع وتعزيز العدالة والإنصاف يمكن للمنظمات جذب مجموعة متنوعة من الموظفين الموهوبين والاحتفاظ </w:t>
      </w:r>
      <w:proofErr w:type="spellStart"/>
      <w:r>
        <w:rPr>
          <w:rFonts w:ascii="Simplified Arabic" w:eastAsia="Simplified Arabic" w:hAnsi="Simplified Arabic" w:cs="Simplified Arabic"/>
          <w:color w:val="000000"/>
          <w:sz w:val="28"/>
          <w:szCs w:val="28"/>
          <w:rtl/>
        </w:rPr>
        <w:t>بهم،</w:t>
      </w:r>
      <w:proofErr w:type="spellEnd"/>
      <w:r>
        <w:rPr>
          <w:rFonts w:ascii="Simplified Arabic" w:eastAsia="Simplified Arabic" w:hAnsi="Simplified Arabic" w:cs="Simplified Arabic"/>
          <w:color w:val="000000"/>
          <w:sz w:val="28"/>
          <w:szCs w:val="28"/>
          <w:rtl/>
        </w:rPr>
        <w:t xml:space="preserve"> مما يساهم في تحقيق نجاح أكبر وقدرة تنافسية على المدى الطويل.</w:t>
      </w:r>
    </w:p>
    <w:p w:rsidR="0026711D" w:rsidRDefault="0026711D" w:rsidP="0026711D">
      <w:pPr>
        <w:pStyle w:val="Heading2"/>
        <w:keepLines/>
        <w:widowControl/>
        <w:numPr>
          <w:ilvl w:val="0"/>
          <w:numId w:val="44"/>
        </w:numPr>
        <w:adjustRightInd/>
        <w:spacing w:before="100" w:beforeAutospacing="1" w:after="120"/>
        <w:ind w:left="714" w:hanging="357"/>
        <w:jc w:val="left"/>
        <w:textAlignment w:val="auto"/>
        <w:rPr>
          <w:rFonts w:ascii="Simplified Arabic" w:eastAsia="Simplified Arabic" w:hAnsi="Simplified Arabic" w:cs="Simplified Arabic"/>
          <w:b w:val="0"/>
        </w:rPr>
      </w:pPr>
      <w:proofErr w:type="spellStart"/>
      <w:r w:rsidRPr="00B7576F">
        <w:rPr>
          <w:rFonts w:ascii="Simplified Arabic" w:eastAsia="Simplified Arabic" w:hAnsi="Simplified Arabic" w:cs="Simplified Arabic" w:hint="cs"/>
          <w:b w:val="0"/>
          <w:rtl/>
        </w:rPr>
        <w:t>الإستنتاجات</w:t>
      </w:r>
      <w:proofErr w:type="spellEnd"/>
    </w:p>
    <w:p w:rsidR="0026711D" w:rsidRPr="00EA4715" w:rsidRDefault="0026711D" w:rsidP="0026711D">
      <w:pPr>
        <w:bidi/>
        <w:spacing w:line="240" w:lineRule="auto"/>
        <w:rPr>
          <w:rFonts w:ascii="Simplified Arabic" w:eastAsia="Simplified Arabic" w:hAnsi="Simplified Arabic" w:cs="Simplified Arabic"/>
          <w:color w:val="000000"/>
          <w:sz w:val="28"/>
          <w:szCs w:val="28"/>
        </w:rPr>
      </w:pPr>
      <w:r w:rsidRPr="00EA4715">
        <w:rPr>
          <w:rFonts w:ascii="Simplified Arabic" w:eastAsia="Simplified Arabic" w:hAnsi="Simplified Arabic" w:cs="Simplified Arabic"/>
          <w:color w:val="000000"/>
          <w:sz w:val="28"/>
          <w:szCs w:val="28"/>
          <w:rtl/>
        </w:rPr>
        <w:t xml:space="preserve">هدفت هذه إلى دراسة تأثير ممارسات إدارة التنوع على العدالة التنظيمية داخل </w:t>
      </w:r>
      <w:r w:rsidRPr="00EA4715">
        <w:rPr>
          <w:rFonts w:ascii="Simplified Arabic" w:eastAsia="Simplified Arabic" w:hAnsi="Simplified Arabic" w:cs="Simplified Arabic"/>
          <w:color w:val="000000"/>
          <w:sz w:val="28"/>
          <w:szCs w:val="28"/>
          <w:rtl/>
        </w:rPr>
        <w:lastRenderedPageBreak/>
        <w:t>مركز تجاري. من خلال تحليل متعمق لمختلف الاستراتيجيات والمبا</w:t>
      </w:r>
      <w:r>
        <w:rPr>
          <w:rFonts w:ascii="Simplified Arabic" w:eastAsia="Simplified Arabic" w:hAnsi="Simplified Arabic" w:cs="Simplified Arabic"/>
          <w:color w:val="000000"/>
          <w:sz w:val="28"/>
          <w:szCs w:val="28"/>
          <w:rtl/>
        </w:rPr>
        <w:t xml:space="preserve">درات التي ينفذها المركز </w:t>
      </w:r>
      <w:proofErr w:type="spellStart"/>
      <w:r>
        <w:rPr>
          <w:rFonts w:ascii="Simplified Arabic" w:eastAsia="Simplified Arabic" w:hAnsi="Simplified Arabic" w:cs="Simplified Arabic"/>
          <w:color w:val="000000"/>
          <w:sz w:val="28"/>
          <w:szCs w:val="28"/>
          <w:rtl/>
        </w:rPr>
        <w:t>التجاري</w:t>
      </w:r>
      <w:r w:rsidRPr="00EA4715">
        <w:rPr>
          <w:rFonts w:ascii="Simplified Arabic" w:eastAsia="Simplified Arabic" w:hAnsi="Simplified Arabic" w:cs="Simplified Arabic"/>
          <w:color w:val="000000"/>
          <w:sz w:val="28"/>
          <w:szCs w:val="28"/>
          <w:rtl/>
        </w:rPr>
        <w:t>،</w:t>
      </w:r>
      <w:proofErr w:type="spellEnd"/>
      <w:r w:rsidRPr="00EA4715">
        <w:rPr>
          <w:rFonts w:ascii="Simplified Arabic" w:eastAsia="Simplified Arabic" w:hAnsi="Simplified Arabic" w:cs="Simplified Arabic"/>
          <w:color w:val="000000"/>
          <w:sz w:val="28"/>
          <w:szCs w:val="28"/>
          <w:rtl/>
        </w:rPr>
        <w:t xml:space="preserve"> من ال</w:t>
      </w:r>
      <w:r>
        <w:rPr>
          <w:rFonts w:ascii="Simplified Arabic" w:eastAsia="Simplified Arabic" w:hAnsi="Simplified Arabic" w:cs="Simplified Arabic"/>
          <w:color w:val="000000"/>
          <w:sz w:val="28"/>
          <w:szCs w:val="28"/>
          <w:rtl/>
        </w:rPr>
        <w:t>واضح أن إدارة التنوع تلعب دور</w:t>
      </w:r>
      <w:r>
        <w:rPr>
          <w:rFonts w:ascii="Simplified Arabic" w:eastAsia="Simplified Arabic" w:hAnsi="Simplified Arabic" w:cs="Simplified Arabic" w:hint="cs"/>
          <w:color w:val="000000"/>
          <w:sz w:val="28"/>
          <w:szCs w:val="28"/>
          <w:rtl/>
          <w:lang w:bidi="ar-LB"/>
        </w:rPr>
        <w:t xml:space="preserve">اً </w:t>
      </w:r>
      <w:r>
        <w:rPr>
          <w:rFonts w:ascii="Simplified Arabic" w:eastAsia="Simplified Arabic" w:hAnsi="Simplified Arabic" w:cs="Simplified Arabic"/>
          <w:color w:val="000000"/>
          <w:sz w:val="28"/>
          <w:szCs w:val="28"/>
          <w:rtl/>
        </w:rPr>
        <w:t>مهم</w:t>
      </w:r>
      <w:r>
        <w:rPr>
          <w:rFonts w:ascii="Simplified Arabic" w:eastAsia="Simplified Arabic" w:hAnsi="Simplified Arabic" w:cs="Simplified Arabic" w:hint="cs"/>
          <w:color w:val="000000"/>
          <w:sz w:val="28"/>
          <w:szCs w:val="28"/>
          <w:rtl/>
        </w:rPr>
        <w:t>اً</w:t>
      </w:r>
      <w:r w:rsidRPr="00EA4715">
        <w:rPr>
          <w:rFonts w:ascii="Simplified Arabic" w:eastAsia="Simplified Arabic" w:hAnsi="Simplified Arabic" w:cs="Simplified Arabic"/>
          <w:color w:val="000000"/>
          <w:sz w:val="28"/>
          <w:szCs w:val="28"/>
          <w:rtl/>
        </w:rPr>
        <w:t xml:space="preserve"> في تعزيز العدالة التنظيمية.</w:t>
      </w:r>
      <w:r>
        <w:rPr>
          <w:rFonts w:ascii="Simplified Arabic" w:eastAsia="Simplified Arabic" w:hAnsi="Simplified Arabic" w:cs="Simplified Arabic" w:hint="cs"/>
          <w:color w:val="000000"/>
          <w:sz w:val="28"/>
          <w:szCs w:val="28"/>
          <w:rtl/>
        </w:rPr>
        <w:t xml:space="preserve"> والتي يمكن تلخيصها </w:t>
      </w:r>
      <w:proofErr w:type="spellStart"/>
      <w:r>
        <w:rPr>
          <w:rFonts w:ascii="Simplified Arabic" w:eastAsia="Simplified Arabic" w:hAnsi="Simplified Arabic" w:cs="Simplified Arabic" w:hint="cs"/>
          <w:color w:val="000000"/>
          <w:sz w:val="28"/>
          <w:szCs w:val="28"/>
          <w:rtl/>
        </w:rPr>
        <w:t>بالإستنتاجات</w:t>
      </w:r>
      <w:proofErr w:type="spellEnd"/>
      <w:r>
        <w:rPr>
          <w:rFonts w:ascii="Simplified Arabic" w:eastAsia="Simplified Arabic" w:hAnsi="Simplified Arabic" w:cs="Simplified Arabic" w:hint="cs"/>
          <w:color w:val="000000"/>
          <w:sz w:val="28"/>
          <w:szCs w:val="28"/>
          <w:rtl/>
        </w:rPr>
        <w:t xml:space="preserve"> التالية:</w:t>
      </w:r>
    </w:p>
    <w:p w:rsidR="0026711D"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 xml:space="preserve">ساهمت </w:t>
      </w:r>
      <w:r w:rsidRPr="00EA4715">
        <w:rPr>
          <w:rFonts w:ascii="Simplified Arabic" w:eastAsia="Simplified Arabic" w:hAnsi="Simplified Arabic" w:cs="Simplified Arabic"/>
          <w:color w:val="000000"/>
          <w:sz w:val="28"/>
          <w:szCs w:val="28"/>
          <w:rtl/>
        </w:rPr>
        <w:t>ممارسات إدارة التنوع داخل المركز التجاري في خلق بيئة عمل أكثر شمولاً وإنصافا</w:t>
      </w:r>
      <w:r>
        <w:rPr>
          <w:rFonts w:ascii="Simplified Arabic" w:eastAsia="Simplified Arabic" w:hAnsi="Simplified Arabic" w:cs="Simplified Arabic"/>
          <w:color w:val="000000"/>
          <w:sz w:val="28"/>
          <w:szCs w:val="28"/>
          <w:rtl/>
        </w:rPr>
        <w:t>ً.</w:t>
      </w:r>
    </w:p>
    <w:p w:rsidR="0026711D"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sidRPr="00EA4715">
        <w:rPr>
          <w:rFonts w:ascii="Simplified Arabic" w:eastAsia="Simplified Arabic" w:hAnsi="Simplified Arabic" w:cs="Simplified Arabic"/>
          <w:color w:val="000000"/>
          <w:sz w:val="28"/>
          <w:szCs w:val="28"/>
          <w:rtl/>
        </w:rPr>
        <w:t>أدت هذه البيئة الشاملة إلى تحسين رضا الموظفين والإنتاجية والأداء التنظيمي العام.</w:t>
      </w:r>
    </w:p>
    <w:p w:rsidR="0026711D"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sidRPr="00EA4715">
        <w:rPr>
          <w:rFonts w:ascii="Simplified Arabic" w:eastAsia="Simplified Arabic" w:hAnsi="Simplified Arabic" w:cs="Simplified Arabic"/>
          <w:color w:val="000000"/>
          <w:sz w:val="28"/>
          <w:szCs w:val="28"/>
          <w:rtl/>
        </w:rPr>
        <w:t xml:space="preserve">كشفت الدراسة أن ممارسات إدارة التنوع قد أثرت بشكل </w:t>
      </w:r>
      <w:r>
        <w:rPr>
          <w:rFonts w:ascii="Simplified Arabic" w:eastAsia="Simplified Arabic" w:hAnsi="Simplified Arabic" w:cs="Simplified Arabic"/>
          <w:color w:val="000000"/>
          <w:sz w:val="28"/>
          <w:szCs w:val="28"/>
          <w:rtl/>
        </w:rPr>
        <w:t>إيجابي على رضا العملاء وولائهم.</w:t>
      </w:r>
    </w:p>
    <w:p w:rsidR="0026711D"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sidRPr="00EA4715">
        <w:rPr>
          <w:rFonts w:ascii="Simplified Arabic" w:eastAsia="Simplified Arabic" w:hAnsi="Simplified Arabic" w:cs="Simplified Arabic"/>
          <w:color w:val="000000"/>
          <w:sz w:val="28"/>
          <w:szCs w:val="28"/>
          <w:rtl/>
        </w:rPr>
        <w:t>اجتذب التزام المركز التجاري بالتن</w:t>
      </w:r>
      <w:r>
        <w:rPr>
          <w:rFonts w:ascii="Simplified Arabic" w:eastAsia="Simplified Arabic" w:hAnsi="Simplified Arabic" w:cs="Simplified Arabic"/>
          <w:color w:val="000000"/>
          <w:sz w:val="28"/>
          <w:szCs w:val="28"/>
          <w:rtl/>
        </w:rPr>
        <w:t xml:space="preserve">وع والشمولية قاعدة عملاء </w:t>
      </w:r>
      <w:proofErr w:type="spellStart"/>
      <w:r>
        <w:rPr>
          <w:rFonts w:ascii="Simplified Arabic" w:eastAsia="Simplified Arabic" w:hAnsi="Simplified Arabic" w:cs="Simplified Arabic"/>
          <w:color w:val="000000"/>
          <w:sz w:val="28"/>
          <w:szCs w:val="28"/>
          <w:rtl/>
        </w:rPr>
        <w:t>متنوعة</w:t>
      </w:r>
      <w:r w:rsidRPr="00EA4715">
        <w:rPr>
          <w:rFonts w:ascii="Simplified Arabic" w:eastAsia="Simplified Arabic" w:hAnsi="Simplified Arabic" w:cs="Simplified Arabic"/>
          <w:color w:val="000000"/>
          <w:sz w:val="28"/>
          <w:szCs w:val="28"/>
          <w:rtl/>
        </w:rPr>
        <w:t>،</w:t>
      </w:r>
      <w:proofErr w:type="spellEnd"/>
      <w:r w:rsidRPr="00EA4715">
        <w:rPr>
          <w:rFonts w:ascii="Simplified Arabic" w:eastAsia="Simplified Arabic" w:hAnsi="Simplified Arabic" w:cs="Simplified Arabic"/>
          <w:color w:val="000000"/>
          <w:sz w:val="28"/>
          <w:szCs w:val="28"/>
          <w:rtl/>
        </w:rPr>
        <w:t xml:space="preserve"> مما</w:t>
      </w:r>
      <w:r>
        <w:rPr>
          <w:rFonts w:ascii="Simplified Arabic" w:eastAsia="Simplified Arabic" w:hAnsi="Simplified Arabic" w:cs="Simplified Arabic"/>
          <w:color w:val="000000"/>
          <w:sz w:val="28"/>
          <w:szCs w:val="28"/>
          <w:rtl/>
        </w:rPr>
        <w:t xml:space="preserve"> خلق تجربة تسوق </w:t>
      </w:r>
      <w:proofErr w:type="spellStart"/>
      <w:r>
        <w:rPr>
          <w:rFonts w:ascii="Simplified Arabic" w:eastAsia="Simplified Arabic" w:hAnsi="Simplified Arabic" w:cs="Simplified Arabic"/>
          <w:color w:val="000000"/>
          <w:sz w:val="28"/>
          <w:szCs w:val="28"/>
          <w:rtl/>
        </w:rPr>
        <w:t>ترحيبية</w:t>
      </w:r>
      <w:proofErr w:type="spellEnd"/>
      <w:r>
        <w:rPr>
          <w:rFonts w:ascii="Simplified Arabic" w:eastAsia="Simplified Arabic" w:hAnsi="Simplified Arabic" w:cs="Simplified Arabic"/>
          <w:color w:val="000000"/>
          <w:sz w:val="28"/>
          <w:szCs w:val="28"/>
          <w:rtl/>
        </w:rPr>
        <w:t xml:space="preserve"> وشاملة</w:t>
      </w:r>
      <w:r>
        <w:rPr>
          <w:rFonts w:ascii="Simplified Arabic" w:eastAsia="Simplified Arabic" w:hAnsi="Simplified Arabic" w:cs="Simplified Arabic" w:hint="cs"/>
          <w:color w:val="000000"/>
          <w:sz w:val="28"/>
          <w:szCs w:val="28"/>
          <w:rtl/>
        </w:rPr>
        <w:t>.</w:t>
      </w:r>
    </w:p>
    <w:p w:rsidR="0026711D"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sidRPr="003B47C2">
        <w:rPr>
          <w:rFonts w:ascii="Simplified Arabic" w:eastAsia="Simplified Arabic" w:hAnsi="Simplified Arabic" w:cs="Simplified Arabic"/>
          <w:color w:val="000000"/>
          <w:sz w:val="28"/>
          <w:szCs w:val="28"/>
          <w:rtl/>
        </w:rPr>
        <w:t>عزز المركز التجاري ولا</w:t>
      </w:r>
      <w:r>
        <w:rPr>
          <w:rFonts w:ascii="Simplified Arabic" w:eastAsia="Simplified Arabic" w:hAnsi="Simplified Arabic" w:cs="Simplified Arabic"/>
          <w:color w:val="000000"/>
          <w:sz w:val="28"/>
          <w:szCs w:val="28"/>
          <w:rtl/>
        </w:rPr>
        <w:t xml:space="preserve">ء العملاء ورسخ نفسه كوجهة </w:t>
      </w:r>
      <w:proofErr w:type="spellStart"/>
      <w:r>
        <w:rPr>
          <w:rFonts w:ascii="Simplified Arabic" w:eastAsia="Simplified Arabic" w:hAnsi="Simplified Arabic" w:cs="Simplified Arabic"/>
          <w:color w:val="000000"/>
          <w:sz w:val="28"/>
          <w:szCs w:val="28"/>
          <w:rtl/>
        </w:rPr>
        <w:t>مفضلة</w:t>
      </w:r>
      <w:r>
        <w:rPr>
          <w:rFonts w:ascii="Simplified Arabic" w:eastAsia="Simplified Arabic" w:hAnsi="Simplified Arabic" w:cs="Simplified Arabic" w:hint="cs"/>
          <w:color w:val="000000"/>
          <w:sz w:val="28"/>
          <w:szCs w:val="28"/>
          <w:rtl/>
        </w:rPr>
        <w:t>،</w:t>
      </w:r>
      <w:proofErr w:type="spellEnd"/>
      <w:r>
        <w:rPr>
          <w:rFonts w:ascii="Simplified Arabic" w:eastAsia="Simplified Arabic" w:hAnsi="Simplified Arabic" w:cs="Simplified Arabic" w:hint="cs"/>
          <w:color w:val="000000"/>
          <w:sz w:val="28"/>
          <w:szCs w:val="28"/>
          <w:rtl/>
        </w:rPr>
        <w:t xml:space="preserve"> </w:t>
      </w:r>
      <w:r w:rsidRPr="003B47C2">
        <w:rPr>
          <w:rFonts w:ascii="Simplified Arabic" w:eastAsia="Simplified Arabic" w:hAnsi="Simplified Arabic" w:cs="Simplified Arabic"/>
          <w:color w:val="000000"/>
          <w:sz w:val="28"/>
          <w:szCs w:val="28"/>
          <w:rtl/>
        </w:rPr>
        <w:t xml:space="preserve">من خلال تلبية احتياجات </w:t>
      </w:r>
      <w:proofErr w:type="spellStart"/>
      <w:r w:rsidRPr="003B47C2">
        <w:rPr>
          <w:rFonts w:ascii="Simplified Arabic" w:eastAsia="Simplified Arabic" w:hAnsi="Simplified Arabic" w:cs="Simplified Arabic"/>
          <w:color w:val="000000"/>
          <w:sz w:val="28"/>
          <w:szCs w:val="28"/>
          <w:rtl/>
        </w:rPr>
        <w:t>وتفضيلات</w:t>
      </w:r>
      <w:proofErr w:type="spellEnd"/>
      <w:r w:rsidRPr="003B47C2">
        <w:rPr>
          <w:rFonts w:ascii="Simplified Arabic" w:eastAsia="Simplified Arabic" w:hAnsi="Simplified Arabic" w:cs="Simplified Arabic"/>
          <w:color w:val="000000"/>
          <w:sz w:val="28"/>
          <w:szCs w:val="28"/>
          <w:rtl/>
        </w:rPr>
        <w:t xml:space="preserve"> العملاء المتنوعين</w:t>
      </w:r>
      <w:r>
        <w:rPr>
          <w:rFonts w:ascii="Simplified Arabic" w:eastAsia="Simplified Arabic" w:hAnsi="Simplified Arabic" w:cs="Simplified Arabic" w:hint="cs"/>
          <w:color w:val="000000"/>
          <w:sz w:val="28"/>
          <w:szCs w:val="28"/>
          <w:rtl/>
        </w:rPr>
        <w:t>.</w:t>
      </w:r>
    </w:p>
    <w:p w:rsidR="0026711D" w:rsidRPr="00357D08"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عزز المركز التجاري جو</w:t>
      </w:r>
      <w:r>
        <w:rPr>
          <w:rFonts w:ascii="Simplified Arabic" w:eastAsia="Simplified Arabic" w:hAnsi="Simplified Arabic" w:cs="Simplified Arabic" w:hint="cs"/>
          <w:color w:val="000000"/>
          <w:sz w:val="28"/>
          <w:szCs w:val="28"/>
          <w:rtl/>
        </w:rPr>
        <w:t>اً</w:t>
      </w:r>
      <w:r w:rsidRPr="00EA4715">
        <w:rPr>
          <w:rFonts w:ascii="Simplified Arabic" w:eastAsia="Simplified Arabic" w:hAnsi="Simplified Arabic" w:cs="Simplified Arabic"/>
          <w:color w:val="000000"/>
          <w:sz w:val="28"/>
          <w:szCs w:val="28"/>
          <w:rtl/>
        </w:rPr>
        <w:t xml:space="preserve"> يشعر ف</w:t>
      </w:r>
      <w:r>
        <w:rPr>
          <w:rFonts w:ascii="Simplified Arabic" w:eastAsia="Simplified Arabic" w:hAnsi="Simplified Arabic" w:cs="Simplified Arabic"/>
          <w:color w:val="000000"/>
          <w:sz w:val="28"/>
          <w:szCs w:val="28"/>
          <w:rtl/>
        </w:rPr>
        <w:t xml:space="preserve">يه الأفراد من خلفيات مختلفة </w:t>
      </w:r>
      <w:proofErr w:type="spellStart"/>
      <w:r>
        <w:rPr>
          <w:rFonts w:ascii="Simplified Arabic" w:eastAsia="Simplified Arabic" w:hAnsi="Simplified Arabic" w:cs="Simplified Arabic"/>
          <w:color w:val="000000"/>
          <w:sz w:val="28"/>
          <w:szCs w:val="28"/>
          <w:rtl/>
        </w:rPr>
        <w:t>بال</w:t>
      </w:r>
      <w:r>
        <w:rPr>
          <w:rFonts w:ascii="Simplified Arabic" w:eastAsia="Simplified Arabic" w:hAnsi="Simplified Arabic" w:cs="Simplified Arabic" w:hint="cs"/>
          <w:color w:val="000000"/>
          <w:sz w:val="28"/>
          <w:szCs w:val="28"/>
          <w:rtl/>
        </w:rPr>
        <w:t>إ</w:t>
      </w:r>
      <w:r>
        <w:rPr>
          <w:rFonts w:ascii="Simplified Arabic" w:eastAsia="Simplified Arabic" w:hAnsi="Simplified Arabic" w:cs="Simplified Arabic"/>
          <w:color w:val="000000"/>
          <w:sz w:val="28"/>
          <w:szCs w:val="28"/>
          <w:rtl/>
        </w:rPr>
        <w:t>حترام</w:t>
      </w:r>
      <w:proofErr w:type="spellEnd"/>
      <w:r>
        <w:rPr>
          <w:rFonts w:ascii="Simplified Arabic" w:eastAsia="Simplified Arabic" w:hAnsi="Simplified Arabic" w:cs="Simplified Arabic"/>
          <w:color w:val="000000"/>
          <w:sz w:val="28"/>
          <w:szCs w:val="28"/>
          <w:rtl/>
        </w:rPr>
        <w:t xml:space="preserve"> والتقدير </w:t>
      </w:r>
      <w:proofErr w:type="spellStart"/>
      <w:r>
        <w:rPr>
          <w:rFonts w:ascii="Simplified Arabic" w:eastAsia="Simplified Arabic" w:hAnsi="Simplified Arabic" w:cs="Simplified Arabic"/>
          <w:color w:val="000000"/>
          <w:sz w:val="28"/>
          <w:szCs w:val="28"/>
          <w:rtl/>
        </w:rPr>
        <w:t>والتمكين</w:t>
      </w:r>
      <w:r>
        <w:rPr>
          <w:rFonts w:ascii="Simplified Arabic" w:eastAsia="Simplified Arabic" w:hAnsi="Simplified Arabic" w:cs="Simplified Arabic" w:hint="cs"/>
          <w:color w:val="000000"/>
          <w:sz w:val="28"/>
          <w:szCs w:val="28"/>
          <w:rtl/>
        </w:rPr>
        <w:t>،</w:t>
      </w:r>
      <w:proofErr w:type="spellEnd"/>
      <w:r>
        <w:rPr>
          <w:rFonts w:ascii="Simplified Arabic" w:eastAsia="Simplified Arabic" w:hAnsi="Simplified Arabic" w:cs="Simplified Arabic" w:hint="cs"/>
          <w:color w:val="000000"/>
          <w:sz w:val="28"/>
          <w:szCs w:val="28"/>
          <w:rtl/>
        </w:rPr>
        <w:t xml:space="preserve"> </w:t>
      </w:r>
      <w:r>
        <w:rPr>
          <w:rFonts w:ascii="Simplified Arabic" w:eastAsia="Simplified Arabic" w:hAnsi="Simplified Arabic" w:cs="Simplified Arabic"/>
          <w:color w:val="000000"/>
          <w:sz w:val="28"/>
          <w:szCs w:val="28"/>
          <w:rtl/>
        </w:rPr>
        <w:t>من خلال تقدير واحتضان التنوع</w:t>
      </w:r>
      <w:r>
        <w:rPr>
          <w:rFonts w:ascii="Simplified Arabic" w:eastAsia="Simplified Arabic" w:hAnsi="Simplified Arabic" w:cs="Simplified Arabic" w:hint="cs"/>
          <w:color w:val="000000"/>
          <w:sz w:val="28"/>
          <w:szCs w:val="28"/>
          <w:rtl/>
        </w:rPr>
        <w:t>.</w:t>
      </w:r>
    </w:p>
    <w:p w:rsidR="0026711D" w:rsidRPr="00E11B13"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sidRPr="00E11B13">
        <w:rPr>
          <w:rFonts w:ascii="Simplified Arabic" w:eastAsia="Simplified Arabic" w:hAnsi="Simplified Arabic" w:cs="Simplified Arabic"/>
          <w:color w:val="000000"/>
          <w:sz w:val="28"/>
          <w:szCs w:val="28"/>
          <w:rtl/>
        </w:rPr>
        <w:t xml:space="preserve">تمكن المركز التجاري من اتخاذ قرارات أكثر استنارة </w:t>
      </w:r>
      <w:proofErr w:type="spellStart"/>
      <w:r w:rsidRPr="00E11B13">
        <w:rPr>
          <w:rFonts w:ascii="Simplified Arabic" w:eastAsia="Simplified Arabic" w:hAnsi="Simplified Arabic" w:cs="Simplified Arabic"/>
          <w:color w:val="000000"/>
          <w:sz w:val="28"/>
          <w:szCs w:val="28"/>
          <w:rtl/>
        </w:rPr>
        <w:t>وشمولية</w:t>
      </w:r>
      <w:r>
        <w:rPr>
          <w:rFonts w:ascii="Simplified Arabic" w:eastAsia="Simplified Arabic" w:hAnsi="Simplified Arabic" w:cs="Simplified Arabic" w:hint="cs"/>
          <w:color w:val="000000"/>
          <w:sz w:val="28"/>
          <w:szCs w:val="28"/>
          <w:rtl/>
        </w:rPr>
        <w:t>،</w:t>
      </w:r>
      <w:proofErr w:type="spellEnd"/>
      <w:r w:rsidRPr="00E11B13">
        <w:rPr>
          <w:rFonts w:ascii="Simplified Arabic" w:eastAsia="Simplified Arabic" w:hAnsi="Simplified Arabic" w:cs="Simplified Arabic"/>
          <w:color w:val="000000"/>
          <w:sz w:val="28"/>
          <w:szCs w:val="28"/>
          <w:rtl/>
        </w:rPr>
        <w:t xml:space="preserve"> من خلال تبني وجهات نظر متنوعة </w:t>
      </w:r>
      <w:proofErr w:type="spellStart"/>
      <w:r w:rsidRPr="00E11B13">
        <w:rPr>
          <w:rFonts w:ascii="Simplified Arabic" w:eastAsia="Simplified Arabic" w:hAnsi="Simplified Arabic" w:cs="Simplified Arabic"/>
          <w:color w:val="000000"/>
          <w:sz w:val="28"/>
          <w:szCs w:val="28"/>
          <w:rtl/>
        </w:rPr>
        <w:t>وال</w:t>
      </w:r>
      <w:r w:rsidRPr="00E11B13">
        <w:rPr>
          <w:rFonts w:ascii="Simplified Arabic" w:eastAsia="Simplified Arabic" w:hAnsi="Simplified Arabic" w:cs="Simplified Arabic" w:hint="cs"/>
          <w:color w:val="000000"/>
          <w:sz w:val="28"/>
          <w:szCs w:val="28"/>
          <w:rtl/>
        </w:rPr>
        <w:t>إ</w:t>
      </w:r>
      <w:r w:rsidRPr="00E11B13">
        <w:rPr>
          <w:rFonts w:ascii="Simplified Arabic" w:eastAsia="Simplified Arabic" w:hAnsi="Simplified Arabic" w:cs="Simplified Arabic"/>
          <w:color w:val="000000"/>
          <w:sz w:val="28"/>
          <w:szCs w:val="28"/>
          <w:rtl/>
        </w:rPr>
        <w:t>ستفادة</w:t>
      </w:r>
      <w:proofErr w:type="spellEnd"/>
      <w:r w:rsidRPr="00E11B13">
        <w:rPr>
          <w:rFonts w:ascii="Simplified Arabic" w:eastAsia="Simplified Arabic" w:hAnsi="Simplified Arabic" w:cs="Simplified Arabic"/>
          <w:color w:val="000000"/>
          <w:sz w:val="28"/>
          <w:szCs w:val="28"/>
          <w:rtl/>
        </w:rPr>
        <w:t xml:space="preserve"> من الخبرات المتنوعة للقوى العاملة. وقد أدى ذلك إلى فهم أكبر لاحتياجات العملاء وتحسين عروض المنتجات وزيادة الربحية.</w:t>
      </w:r>
    </w:p>
    <w:p w:rsidR="0026711D" w:rsidRPr="00C335D2"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أكدت</w:t>
      </w:r>
      <w:r w:rsidRPr="00EA4715">
        <w:rPr>
          <w:rFonts w:ascii="Simplified Arabic" w:eastAsia="Simplified Arabic" w:hAnsi="Simplified Arabic" w:cs="Simplified Arabic"/>
          <w:color w:val="000000"/>
          <w:sz w:val="28"/>
          <w:szCs w:val="28"/>
          <w:rtl/>
        </w:rPr>
        <w:t xml:space="preserve"> الدراسة على أهمية التزام القيادة ودعمها في قيادة ممارسات إد</w:t>
      </w:r>
      <w:r>
        <w:rPr>
          <w:rFonts w:ascii="Simplified Arabic" w:eastAsia="Simplified Arabic" w:hAnsi="Simplified Arabic" w:cs="Simplified Arabic"/>
          <w:color w:val="000000"/>
          <w:sz w:val="28"/>
          <w:szCs w:val="28"/>
          <w:rtl/>
        </w:rPr>
        <w:t>ارة التنوع.</w:t>
      </w:r>
      <w:r>
        <w:rPr>
          <w:rFonts w:ascii="Simplified Arabic" w:eastAsia="Simplified Arabic" w:hAnsi="Simplified Arabic" w:cs="Simplified Arabic" w:hint="cs"/>
          <w:color w:val="000000"/>
          <w:sz w:val="28"/>
          <w:szCs w:val="28"/>
          <w:rtl/>
        </w:rPr>
        <w:t xml:space="preserve"> حيث </w:t>
      </w:r>
      <w:r w:rsidRPr="00C335D2">
        <w:rPr>
          <w:rFonts w:ascii="Simplified Arabic" w:eastAsia="Simplified Arabic" w:hAnsi="Simplified Arabic" w:cs="Simplified Arabic"/>
          <w:color w:val="000000"/>
          <w:sz w:val="28"/>
          <w:szCs w:val="28"/>
          <w:rtl/>
        </w:rPr>
        <w:t>لعبت قيادة المركز التجاري دور</w:t>
      </w:r>
      <w:r w:rsidRPr="00C335D2">
        <w:rPr>
          <w:rFonts w:ascii="Simplified Arabic" w:eastAsia="Simplified Arabic" w:hAnsi="Simplified Arabic" w:cs="Simplified Arabic" w:hint="cs"/>
          <w:color w:val="000000"/>
          <w:sz w:val="28"/>
          <w:szCs w:val="28"/>
          <w:rtl/>
        </w:rPr>
        <w:t>اً</w:t>
      </w:r>
      <w:r w:rsidRPr="00C335D2">
        <w:rPr>
          <w:rFonts w:ascii="Simplified Arabic" w:eastAsia="Simplified Arabic" w:hAnsi="Simplified Arabic" w:cs="Simplified Arabic"/>
          <w:color w:val="000000"/>
          <w:sz w:val="28"/>
          <w:szCs w:val="28"/>
          <w:rtl/>
        </w:rPr>
        <w:t xml:space="preserve"> محوري</w:t>
      </w:r>
      <w:r w:rsidRPr="00C335D2">
        <w:rPr>
          <w:rFonts w:ascii="Simplified Arabic" w:eastAsia="Simplified Arabic" w:hAnsi="Simplified Arabic" w:cs="Simplified Arabic" w:hint="cs"/>
          <w:color w:val="000000"/>
          <w:sz w:val="28"/>
          <w:szCs w:val="28"/>
          <w:rtl/>
        </w:rPr>
        <w:t>اً</w:t>
      </w:r>
      <w:r w:rsidRPr="00C335D2">
        <w:rPr>
          <w:rFonts w:ascii="Simplified Arabic" w:eastAsia="Simplified Arabic" w:hAnsi="Simplified Arabic" w:cs="Simplified Arabic"/>
          <w:color w:val="000000"/>
          <w:sz w:val="28"/>
          <w:szCs w:val="28"/>
          <w:rtl/>
        </w:rPr>
        <w:t xml:space="preserve"> في تعزيز ثقافة المساواة </w:t>
      </w:r>
      <w:proofErr w:type="spellStart"/>
      <w:r w:rsidRPr="00C335D2">
        <w:rPr>
          <w:rFonts w:ascii="Simplified Arabic" w:eastAsia="Simplified Arabic" w:hAnsi="Simplified Arabic" w:cs="Simplified Arabic"/>
          <w:color w:val="000000"/>
          <w:sz w:val="28"/>
          <w:szCs w:val="28"/>
          <w:rtl/>
        </w:rPr>
        <w:t>والشمول،</w:t>
      </w:r>
      <w:proofErr w:type="spellEnd"/>
      <w:r w:rsidRPr="00C335D2">
        <w:rPr>
          <w:rFonts w:ascii="Simplified Arabic" w:eastAsia="Simplified Arabic" w:hAnsi="Simplified Arabic" w:cs="Simplified Arabic"/>
          <w:color w:val="000000"/>
          <w:sz w:val="28"/>
          <w:szCs w:val="28"/>
          <w:rtl/>
        </w:rPr>
        <w:t xml:space="preserve"> وتوفير الموارد والتدريب والتوجيه لضمان التنف</w:t>
      </w:r>
      <w:r>
        <w:rPr>
          <w:rFonts w:ascii="Simplified Arabic" w:eastAsia="Simplified Arabic" w:hAnsi="Simplified Arabic" w:cs="Simplified Arabic"/>
          <w:color w:val="000000"/>
          <w:sz w:val="28"/>
          <w:szCs w:val="28"/>
          <w:rtl/>
        </w:rPr>
        <w:t>يذ الناجح لمبادرات التنوع.</w:t>
      </w:r>
    </w:p>
    <w:p w:rsidR="0026711D" w:rsidRPr="002531E3" w:rsidRDefault="0026711D" w:rsidP="0026711D">
      <w:pPr>
        <w:pStyle w:val="Heading2"/>
        <w:keepLines/>
        <w:widowControl/>
        <w:numPr>
          <w:ilvl w:val="0"/>
          <w:numId w:val="44"/>
        </w:numPr>
        <w:adjustRightInd/>
        <w:spacing w:before="100" w:beforeAutospacing="1" w:after="120"/>
        <w:ind w:left="714" w:hanging="357"/>
        <w:jc w:val="left"/>
        <w:textAlignment w:val="auto"/>
        <w:rPr>
          <w:rFonts w:ascii="Simplified Arabic" w:eastAsia="Simplified Arabic" w:hAnsi="Simplified Arabic" w:cs="Simplified Arabic"/>
          <w:b w:val="0"/>
        </w:rPr>
      </w:pPr>
      <w:r w:rsidRPr="002531E3">
        <w:rPr>
          <w:rFonts w:ascii="Simplified Arabic" w:eastAsia="Simplified Arabic" w:hAnsi="Simplified Arabic" w:cs="Simplified Arabic"/>
          <w:b w:val="0"/>
          <w:rtl/>
        </w:rPr>
        <w:lastRenderedPageBreak/>
        <w:t>التوصيات</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وضع سياسات وإجراءات واضحة تتعلق بالتنوع والشمول وتعميمها على جميع </w:t>
      </w:r>
      <w:proofErr w:type="spellStart"/>
      <w:r>
        <w:rPr>
          <w:rFonts w:ascii="Simplified Arabic" w:eastAsia="Simplified Arabic" w:hAnsi="Simplified Arabic" w:cs="Simplified Arabic"/>
          <w:color w:val="000000"/>
          <w:sz w:val="28"/>
          <w:szCs w:val="28"/>
          <w:rtl/>
        </w:rPr>
        <w:t>الموظفين،</w:t>
      </w:r>
      <w:proofErr w:type="spellEnd"/>
      <w:r>
        <w:rPr>
          <w:rFonts w:ascii="Simplified Arabic" w:eastAsia="Simplified Arabic" w:hAnsi="Simplified Arabic" w:cs="Simplified Arabic"/>
          <w:color w:val="000000"/>
          <w:sz w:val="28"/>
          <w:szCs w:val="28"/>
          <w:rtl/>
        </w:rPr>
        <w:t xml:space="preserve"> تشمل إرشادات التوظيف والترقية وتقييم الأداء.</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توفير التدريب والتعليم لجميع الموظفين حول الموضوعات المتعلقة بالتنوع </w:t>
      </w:r>
      <w:proofErr w:type="spellStart"/>
      <w:r>
        <w:rPr>
          <w:rFonts w:ascii="Simplified Arabic" w:eastAsia="Simplified Arabic" w:hAnsi="Simplified Arabic" w:cs="Simplified Arabic"/>
          <w:color w:val="000000"/>
          <w:sz w:val="28"/>
          <w:szCs w:val="28"/>
          <w:rtl/>
        </w:rPr>
        <w:t>والشمول،</w:t>
      </w:r>
      <w:proofErr w:type="spellEnd"/>
      <w:r>
        <w:rPr>
          <w:rFonts w:ascii="Simplified Arabic" w:eastAsia="Simplified Arabic" w:hAnsi="Simplified Arabic" w:cs="Simplified Arabic"/>
          <w:color w:val="000000"/>
          <w:sz w:val="28"/>
          <w:szCs w:val="28"/>
          <w:rtl/>
        </w:rPr>
        <w:t xml:space="preserve"> مثل الوعي الثقافي والتحيز اللاواعي والتواصل الفعال.</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تعزيز التواصل المفتوح من خلال خلق بيئة يشعر فيها الموظفون بالراحة عند مناقشة القضايا المتعلقة بالتنوع والشمول. وذلك عبر جلسات التغذية الراجعة </w:t>
      </w:r>
      <w:proofErr w:type="spellStart"/>
      <w:r>
        <w:rPr>
          <w:rFonts w:ascii="Simplified Arabic" w:eastAsia="Simplified Arabic" w:hAnsi="Simplified Arabic" w:cs="Simplified Arabic"/>
          <w:color w:val="000000"/>
          <w:sz w:val="28"/>
          <w:szCs w:val="28"/>
          <w:rtl/>
        </w:rPr>
        <w:t>المنتظمة،</w:t>
      </w:r>
      <w:proofErr w:type="spellEnd"/>
      <w:r>
        <w:rPr>
          <w:rFonts w:ascii="Simplified Arabic" w:eastAsia="Simplified Arabic" w:hAnsi="Simplified Arabic" w:cs="Simplified Arabic"/>
          <w:color w:val="000000"/>
          <w:sz w:val="28"/>
          <w:szCs w:val="28"/>
          <w:rtl/>
        </w:rPr>
        <w:t xml:space="preserve"> واستبيانات </w:t>
      </w:r>
      <w:proofErr w:type="spellStart"/>
      <w:r>
        <w:rPr>
          <w:rFonts w:ascii="Simplified Arabic" w:eastAsia="Simplified Arabic" w:hAnsi="Simplified Arabic" w:cs="Simplified Arabic"/>
          <w:color w:val="000000"/>
          <w:sz w:val="28"/>
          <w:szCs w:val="28"/>
          <w:rtl/>
        </w:rPr>
        <w:t>الموظفين،</w:t>
      </w:r>
      <w:proofErr w:type="spellEnd"/>
      <w:r>
        <w:rPr>
          <w:rFonts w:ascii="Simplified Arabic" w:eastAsia="Simplified Arabic" w:hAnsi="Simplified Arabic" w:cs="Simplified Arabic"/>
          <w:color w:val="000000"/>
          <w:sz w:val="28"/>
          <w:szCs w:val="28"/>
          <w:rtl/>
        </w:rPr>
        <w:t xml:space="preserve"> وقنوات الاتصال الأخرى.</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وضع أهداف وغايات تنوع محددة وقابلة للقياس وقابلة للتحقيق وذات صلة ومحددة زمنياً </w:t>
      </w:r>
      <w:r w:rsidRPr="007D62E5">
        <w:rPr>
          <w:rFonts w:asciiTheme="majorBidi" w:hAnsiTheme="majorBidi" w:cstheme="majorBidi"/>
          <w:color w:val="000000"/>
          <w:sz w:val="28"/>
          <w:szCs w:val="28"/>
        </w:rPr>
        <w:t>(SMART)</w:t>
      </w:r>
      <w:r>
        <w:rPr>
          <w:rFonts w:ascii="Simplified Arabic" w:eastAsia="Simplified Arabic" w:hAnsi="Simplified Arabic" w:cs="Simplified Arabic"/>
          <w:color w:val="000000"/>
          <w:sz w:val="28"/>
          <w:szCs w:val="28"/>
          <w:rtl/>
        </w:rPr>
        <w:t xml:space="preserve"> تتوافق مع مهمة المنظمة </w:t>
      </w:r>
      <w:proofErr w:type="spellStart"/>
      <w:r>
        <w:rPr>
          <w:rFonts w:ascii="Simplified Arabic" w:eastAsia="Simplified Arabic" w:hAnsi="Simplified Arabic" w:cs="Simplified Arabic"/>
          <w:color w:val="000000"/>
          <w:sz w:val="28"/>
          <w:szCs w:val="28"/>
          <w:rtl/>
        </w:rPr>
        <w:t>ورؤيتها،</w:t>
      </w:r>
      <w:proofErr w:type="spellEnd"/>
      <w:r>
        <w:rPr>
          <w:rFonts w:ascii="Simplified Arabic" w:eastAsia="Simplified Arabic" w:hAnsi="Simplified Arabic" w:cs="Simplified Arabic"/>
          <w:color w:val="000000"/>
          <w:sz w:val="28"/>
          <w:szCs w:val="28"/>
          <w:rtl/>
        </w:rPr>
        <w:t xml:space="preserve"> والذي يساعد على تركيز الجهود وتتبع التقدم نحو تحقيق أهداف التنوع والمساواة.</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تشجيع مشاركة الموظفين في جهود إدارة التنوع من خلال توفير فرص للمشاركة في مجموعات موارد الموظفين أو فرق العمل أو اللجان التي تركز على قضايا التنوع والإنصاف. </w:t>
      </w:r>
      <w:r>
        <w:rPr>
          <w:rFonts w:ascii="Simplified Arabic" w:eastAsia="Simplified Arabic" w:hAnsi="Simplified Arabic" w:cs="Simplified Arabic"/>
          <w:sz w:val="28"/>
          <w:szCs w:val="28"/>
          <w:rtl/>
        </w:rPr>
        <w:t>يساعد</w:t>
      </w:r>
      <w:r>
        <w:rPr>
          <w:rFonts w:ascii="Simplified Arabic" w:eastAsia="Simplified Arabic" w:hAnsi="Simplified Arabic" w:cs="Simplified Arabic"/>
          <w:color w:val="000000"/>
          <w:sz w:val="28"/>
          <w:szCs w:val="28"/>
          <w:rtl/>
        </w:rPr>
        <w:t xml:space="preserve"> ذلك على بناء شعور بالملكية والالتزام ا</w:t>
      </w:r>
      <w:r>
        <w:rPr>
          <w:rFonts w:ascii="Simplified Arabic" w:eastAsia="Simplified Arabic" w:hAnsi="Simplified Arabic" w:cs="Simplified Arabic"/>
          <w:sz w:val="28"/>
          <w:szCs w:val="28"/>
          <w:rtl/>
        </w:rPr>
        <w:t>تجاه</w:t>
      </w:r>
      <w:r>
        <w:rPr>
          <w:rFonts w:ascii="Simplified Arabic" w:eastAsia="Simplified Arabic" w:hAnsi="Simplified Arabic" w:cs="Simplified Arabic"/>
          <w:color w:val="000000"/>
          <w:sz w:val="28"/>
          <w:szCs w:val="28"/>
          <w:rtl/>
        </w:rPr>
        <w:t xml:space="preserve"> المنظمة فضلاً عن خلق ثقافة شاملة في مكان العمل.</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bookmarkStart w:id="29" w:name="_heading=h.1pxezwc" w:colFirst="0" w:colLast="0"/>
      <w:bookmarkEnd w:id="29"/>
      <w:r>
        <w:rPr>
          <w:rFonts w:ascii="Simplified Arabic" w:eastAsia="Simplified Arabic" w:hAnsi="Simplified Arabic" w:cs="Simplified Arabic"/>
          <w:color w:val="000000"/>
          <w:sz w:val="28"/>
          <w:szCs w:val="28"/>
          <w:rtl/>
        </w:rPr>
        <w:t>وضع سياسة رسمية تحدد التزام المنظمة بالتنوع والشمول. يجب أن تتضمن هذه السياسة مبادئ توجيهية للتوظيف والترقية وسلوك مكان العمل المصممة للقضاء على التحيز والتمييز.</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التشجيع على تشكيل مجموعات موارد الموظفين </w:t>
      </w:r>
      <w:r w:rsidRPr="007D62E5">
        <w:rPr>
          <w:rFonts w:asciiTheme="majorBidi" w:hAnsiTheme="majorBidi" w:cstheme="majorBidi"/>
          <w:color w:val="000000"/>
          <w:sz w:val="28"/>
          <w:szCs w:val="28"/>
        </w:rPr>
        <w:t>Employees Resources Groups</w:t>
      </w:r>
      <w:r>
        <w:rPr>
          <w:rFonts w:asciiTheme="majorBidi" w:hAnsiTheme="majorBidi" w:cstheme="majorBidi"/>
          <w:color w:val="000000"/>
          <w:sz w:val="28"/>
          <w:szCs w:val="28"/>
        </w:rPr>
        <w:t xml:space="preserve"> </w:t>
      </w:r>
      <w:r w:rsidRPr="007D62E5">
        <w:rPr>
          <w:rFonts w:asciiTheme="majorBidi" w:hAnsiTheme="majorBidi" w:cstheme="majorBidi"/>
          <w:color w:val="000000"/>
          <w:sz w:val="28"/>
          <w:szCs w:val="28"/>
        </w:rPr>
        <w:t>(ERGs)</w:t>
      </w:r>
      <w:r w:rsidRPr="007D62E5">
        <w:rPr>
          <w:rFonts w:asciiTheme="majorBidi" w:eastAsia="Simplified Arabic" w:hAnsiTheme="majorBidi" w:cstheme="majorBidi"/>
          <w:color w:val="000000"/>
          <w:sz w:val="28"/>
          <w:szCs w:val="28"/>
          <w:rtl/>
        </w:rPr>
        <w:t xml:space="preserve"> </w:t>
      </w:r>
      <w:r>
        <w:rPr>
          <w:rFonts w:ascii="Simplified Arabic" w:eastAsia="Simplified Arabic" w:hAnsi="Simplified Arabic" w:cs="Simplified Arabic"/>
          <w:color w:val="000000"/>
          <w:sz w:val="28"/>
          <w:szCs w:val="28"/>
          <w:rtl/>
        </w:rPr>
        <w:t xml:space="preserve">التي تمثل التركيبة السكانية المتنوعة داخل المنظمة. يمكن لهذه المجموعات توفير نظام دعم </w:t>
      </w:r>
      <w:r>
        <w:rPr>
          <w:rFonts w:ascii="Simplified Arabic" w:eastAsia="Simplified Arabic" w:hAnsi="Simplified Arabic" w:cs="Simplified Arabic"/>
          <w:sz w:val="28"/>
          <w:szCs w:val="28"/>
          <w:rtl/>
        </w:rPr>
        <w:t>الموظفين</w:t>
      </w:r>
      <w:r>
        <w:rPr>
          <w:rFonts w:ascii="Simplified Arabic" w:eastAsia="Simplified Arabic" w:hAnsi="Simplified Arabic" w:cs="Simplified Arabic"/>
          <w:color w:val="000000"/>
          <w:sz w:val="28"/>
          <w:szCs w:val="28"/>
          <w:rtl/>
        </w:rPr>
        <w:t xml:space="preserve"> ومنحهم صوتًا داخل المنظمة.</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lastRenderedPageBreak/>
        <w:t xml:space="preserve">تشجيع المديرين والقادة على تبني أسلوب قيادة شامل يقدر التنوع ويقارب بين وجهات النظر </w:t>
      </w:r>
      <w:proofErr w:type="spellStart"/>
      <w:r>
        <w:rPr>
          <w:rFonts w:ascii="Simplified Arabic" w:eastAsia="Simplified Arabic" w:hAnsi="Simplified Arabic" w:cs="Simplified Arabic"/>
          <w:color w:val="000000"/>
          <w:sz w:val="28"/>
          <w:szCs w:val="28"/>
          <w:rtl/>
        </w:rPr>
        <w:t>المختلفة،</w:t>
      </w:r>
      <w:proofErr w:type="spellEnd"/>
      <w:r>
        <w:rPr>
          <w:rFonts w:ascii="Simplified Arabic" w:eastAsia="Simplified Arabic" w:hAnsi="Simplified Arabic" w:cs="Simplified Arabic"/>
          <w:color w:val="000000"/>
          <w:sz w:val="28"/>
          <w:szCs w:val="28"/>
          <w:rtl/>
        </w:rPr>
        <w:t xml:space="preserve"> الذي يساعد في خلق ثقافة الثقة والانفتاح داخل المنظمة.</w:t>
      </w:r>
    </w:p>
    <w:p w:rsidR="0026711D" w:rsidRDefault="0026711D" w:rsidP="0026711D">
      <w:pPr>
        <w:widowControl/>
        <w:numPr>
          <w:ilvl w:val="0"/>
          <w:numId w:val="23"/>
        </w:numPr>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تشجيع الحوار المفتوح والتواصل داخل المنظمة حول التنوع والشمول. يمكن أن يشمل ذلك إنشاء منتديات للمناقشة والتماس التعليقات من الموظفين واستضافة الأحداث المتعلقة بالتنوع.</w:t>
      </w: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Pr>
      </w:pPr>
    </w:p>
    <w:p w:rsidR="0026711D" w:rsidRPr="00945E3B" w:rsidRDefault="0026711D" w:rsidP="0026711D">
      <w:pPr>
        <w:bidi/>
        <w:spacing w:line="240" w:lineRule="auto"/>
        <w:rPr>
          <w:rFonts w:ascii="Simplified Arabic" w:hAnsi="Simplified Arabic" w:cs="Simplified Arabic"/>
          <w:b/>
          <w:bCs/>
          <w:sz w:val="28"/>
          <w:szCs w:val="28"/>
          <w:u w:val="single"/>
        </w:rPr>
      </w:pPr>
      <w:r w:rsidRPr="00945E3B">
        <w:rPr>
          <w:rFonts w:ascii="Simplified Arabic" w:hAnsi="Simplified Arabic" w:cs="Simplified Arabic" w:hint="cs"/>
          <w:b/>
          <w:bCs/>
          <w:sz w:val="28"/>
          <w:szCs w:val="28"/>
          <w:u w:val="single"/>
          <w:rtl/>
        </w:rPr>
        <w:lastRenderedPageBreak/>
        <w:t>رابعاً</w:t>
      </w:r>
      <w:r w:rsidRPr="00945E3B">
        <w:rPr>
          <w:rFonts w:ascii="Simplified Arabic" w:hAnsi="Simplified Arabic" w:cs="Simplified Arabic"/>
          <w:b/>
          <w:bCs/>
          <w:sz w:val="28"/>
          <w:szCs w:val="28"/>
          <w:u w:val="single"/>
          <w:rtl/>
        </w:rPr>
        <w:t xml:space="preserve"> قائمة المصادر والمراجع</w:t>
      </w:r>
    </w:p>
    <w:p w:rsidR="0026711D" w:rsidRPr="0019007B" w:rsidRDefault="0026711D" w:rsidP="0026711D">
      <w:pPr>
        <w:pBdr>
          <w:top w:val="nil"/>
          <w:left w:val="nil"/>
          <w:bottom w:val="nil"/>
          <w:right w:val="nil"/>
          <w:between w:val="nil"/>
        </w:pBdr>
        <w:bidi/>
        <w:spacing w:after="120"/>
        <w:rPr>
          <w:rFonts w:ascii="Simplified Arabic" w:eastAsia="Simplified Arabic" w:hAnsi="Simplified Arabic" w:cs="Simplified Arabic"/>
          <w:bCs/>
          <w:color w:val="0070C0"/>
          <w:sz w:val="28"/>
          <w:szCs w:val="28"/>
        </w:rPr>
      </w:pPr>
      <w:r w:rsidRPr="0019007B">
        <w:rPr>
          <w:rFonts w:ascii="Simplified Arabic" w:eastAsia="Simplified Arabic" w:hAnsi="Simplified Arabic" w:cs="Simplified Arabic"/>
          <w:bCs/>
          <w:color w:val="0070C0"/>
          <w:sz w:val="28"/>
          <w:szCs w:val="28"/>
          <w:rtl/>
        </w:rPr>
        <w:t>المصادر والمراجع العربية</w:t>
      </w:r>
    </w:p>
    <w:p w:rsidR="0026711D" w:rsidRDefault="0026711D" w:rsidP="0026711D">
      <w:pPr>
        <w:pBdr>
          <w:top w:val="nil"/>
          <w:left w:val="nil"/>
          <w:bottom w:val="nil"/>
          <w:right w:val="nil"/>
          <w:between w:val="nil"/>
        </w:pBdr>
        <w:bidi/>
        <w:spacing w:after="120" w:line="240"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1. محمود سلمان </w:t>
      </w:r>
      <w:proofErr w:type="spellStart"/>
      <w:r>
        <w:rPr>
          <w:rFonts w:ascii="Simplified Arabic" w:eastAsia="Simplified Arabic" w:hAnsi="Simplified Arabic" w:cs="Simplified Arabic"/>
          <w:color w:val="000000"/>
          <w:sz w:val="24"/>
          <w:szCs w:val="24"/>
          <w:rtl/>
        </w:rPr>
        <w:t>العميان،</w:t>
      </w:r>
      <w:proofErr w:type="spellEnd"/>
      <w:r>
        <w:rPr>
          <w:rFonts w:ascii="Simplified Arabic" w:eastAsia="Simplified Arabic" w:hAnsi="Simplified Arabic" w:cs="Simplified Arabic"/>
          <w:color w:val="000000"/>
          <w:sz w:val="24"/>
          <w:szCs w:val="24"/>
          <w:rtl/>
        </w:rPr>
        <w:t xml:space="preserve"> السلوك التنظيمي في منظمات </w:t>
      </w:r>
      <w:proofErr w:type="spellStart"/>
      <w:r>
        <w:rPr>
          <w:rFonts w:ascii="Simplified Arabic" w:eastAsia="Simplified Arabic" w:hAnsi="Simplified Arabic" w:cs="Simplified Arabic"/>
          <w:color w:val="000000"/>
          <w:sz w:val="24"/>
          <w:szCs w:val="24"/>
          <w:rtl/>
        </w:rPr>
        <w:t>الأعمال،</w:t>
      </w:r>
      <w:proofErr w:type="spellEnd"/>
      <w:r>
        <w:rPr>
          <w:rFonts w:ascii="Simplified Arabic" w:eastAsia="Simplified Arabic" w:hAnsi="Simplified Arabic" w:cs="Simplified Arabic"/>
          <w:color w:val="000000"/>
          <w:sz w:val="24"/>
          <w:szCs w:val="24"/>
          <w:rtl/>
        </w:rPr>
        <w:t xml:space="preserve"> </w:t>
      </w:r>
      <w:proofErr w:type="spellStart"/>
      <w:r>
        <w:rPr>
          <w:rFonts w:ascii="Simplified Arabic" w:eastAsia="Simplified Arabic" w:hAnsi="Simplified Arabic" w:cs="Simplified Arabic"/>
          <w:color w:val="000000"/>
          <w:sz w:val="24"/>
          <w:szCs w:val="24"/>
          <w:rtl/>
        </w:rPr>
        <w:t>ط3،</w:t>
      </w:r>
      <w:proofErr w:type="spellEnd"/>
      <w:r>
        <w:rPr>
          <w:rFonts w:ascii="Simplified Arabic" w:eastAsia="Simplified Arabic" w:hAnsi="Simplified Arabic" w:cs="Simplified Arabic"/>
          <w:color w:val="000000"/>
          <w:sz w:val="24"/>
          <w:szCs w:val="24"/>
          <w:rtl/>
        </w:rPr>
        <w:t xml:space="preserve"> دار وائل </w:t>
      </w:r>
      <w:proofErr w:type="spellStart"/>
      <w:r>
        <w:rPr>
          <w:rFonts w:ascii="Simplified Arabic" w:eastAsia="Simplified Arabic" w:hAnsi="Simplified Arabic" w:cs="Simplified Arabic"/>
          <w:color w:val="000000"/>
          <w:sz w:val="24"/>
          <w:szCs w:val="24"/>
          <w:rtl/>
        </w:rPr>
        <w:t>للنشر،</w:t>
      </w:r>
      <w:proofErr w:type="spellEnd"/>
      <w:r>
        <w:rPr>
          <w:rFonts w:ascii="Simplified Arabic" w:eastAsia="Simplified Arabic" w:hAnsi="Simplified Arabic" w:cs="Simplified Arabic"/>
          <w:color w:val="000000"/>
          <w:sz w:val="24"/>
          <w:szCs w:val="24"/>
          <w:rtl/>
        </w:rPr>
        <w:t xml:space="preserve"> </w:t>
      </w:r>
      <w:proofErr w:type="spellStart"/>
      <w:r>
        <w:rPr>
          <w:rFonts w:ascii="Simplified Arabic" w:eastAsia="Simplified Arabic" w:hAnsi="Simplified Arabic" w:cs="Simplified Arabic"/>
          <w:color w:val="000000"/>
          <w:sz w:val="24"/>
          <w:szCs w:val="24"/>
          <w:rtl/>
        </w:rPr>
        <w:t>عمان،</w:t>
      </w:r>
      <w:proofErr w:type="spellEnd"/>
      <w:r>
        <w:rPr>
          <w:rFonts w:ascii="Simplified Arabic" w:eastAsia="Simplified Arabic" w:hAnsi="Simplified Arabic" w:cs="Simplified Arabic"/>
          <w:color w:val="000000"/>
          <w:sz w:val="24"/>
          <w:szCs w:val="24"/>
          <w:rtl/>
        </w:rPr>
        <w:t xml:space="preserve"> 2005 </w:t>
      </w:r>
      <w:r>
        <w:rPr>
          <w:rFonts w:ascii="Simplified Arabic" w:eastAsia="Simplified Arabic" w:hAnsi="Simplified Arabic" w:cs="Simplified Arabic"/>
          <w:sz w:val="24"/>
          <w:szCs w:val="24"/>
          <w:rtl/>
        </w:rPr>
        <w:t>ص 165</w:t>
      </w:r>
      <w:r>
        <w:rPr>
          <w:rFonts w:ascii="Simplified Arabic" w:eastAsia="Simplified Arabic" w:hAnsi="Simplified Arabic" w:cs="Simplified Arabic"/>
          <w:color w:val="000000"/>
          <w:sz w:val="24"/>
          <w:szCs w:val="24"/>
        </w:rPr>
        <w:t>.</w:t>
      </w:r>
    </w:p>
    <w:p w:rsidR="0026711D" w:rsidRPr="0019007B" w:rsidRDefault="0026711D" w:rsidP="009B66FD">
      <w:pPr>
        <w:pBdr>
          <w:top w:val="nil"/>
          <w:left w:val="nil"/>
          <w:bottom w:val="nil"/>
          <w:right w:val="nil"/>
          <w:between w:val="nil"/>
        </w:pBdr>
        <w:bidi/>
        <w:spacing w:line="240" w:lineRule="auto"/>
        <w:rPr>
          <w:rFonts w:ascii="Simplified Arabic" w:eastAsia="Simplified Arabic" w:hAnsi="Simplified Arabic" w:cs="Simplified Arabic"/>
          <w:bCs/>
          <w:color w:val="0070C0"/>
          <w:sz w:val="28"/>
          <w:szCs w:val="28"/>
        </w:rPr>
      </w:pPr>
      <w:bookmarkStart w:id="30" w:name="_heading=h.49x2ik5" w:colFirst="0" w:colLast="0"/>
      <w:bookmarkEnd w:id="30"/>
      <w:r w:rsidRPr="0019007B">
        <w:rPr>
          <w:rFonts w:ascii="Simplified Arabic" w:eastAsia="Simplified Arabic" w:hAnsi="Simplified Arabic" w:cs="Simplified Arabic"/>
          <w:bCs/>
          <w:color w:val="0070C0"/>
          <w:sz w:val="28"/>
          <w:szCs w:val="28"/>
          <w:rtl/>
        </w:rPr>
        <w:t>المصادر والمراجع الأجنبية</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 xml:space="preserve">Adams, G., Salter, P. S., &amp; </w:t>
      </w:r>
      <w:proofErr w:type="spellStart"/>
      <w:r w:rsidRPr="004C165B">
        <w:rPr>
          <w:rFonts w:asciiTheme="majorBidi" w:hAnsiTheme="majorBidi" w:cstheme="majorBidi"/>
          <w:color w:val="070707"/>
          <w:sz w:val="24"/>
          <w:szCs w:val="24"/>
          <w:highlight w:val="white"/>
        </w:rPr>
        <w:t>Gulliford</w:t>
      </w:r>
      <w:proofErr w:type="spellEnd"/>
      <w:r w:rsidRPr="004C165B">
        <w:rPr>
          <w:rFonts w:asciiTheme="majorBidi" w:hAnsiTheme="majorBidi" w:cstheme="majorBidi"/>
          <w:color w:val="070707"/>
          <w:sz w:val="24"/>
          <w:szCs w:val="24"/>
          <w:highlight w:val="white"/>
        </w:rPr>
        <w:t>, A. (2018). Organizational justice, equity and fairness: Exploring the relationship between attitudes and behaviors in a UK public sector organization. Journal of Business Ethics, 152(2), 513-529.</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2A359F">
        <w:rPr>
          <w:rFonts w:asciiTheme="majorBidi" w:hAnsiTheme="majorBidi" w:cstheme="majorBidi"/>
          <w:color w:val="000000"/>
          <w:sz w:val="24"/>
          <w:szCs w:val="24"/>
        </w:rPr>
        <w:t xml:space="preserve">Adams, S. J. (2004). Age discrimination legislation and the employment of older workers. </w:t>
      </w:r>
      <w:proofErr w:type="spellStart"/>
      <w:r w:rsidRPr="002A359F">
        <w:rPr>
          <w:rFonts w:asciiTheme="majorBidi" w:hAnsiTheme="majorBidi" w:cstheme="majorBidi"/>
          <w:color w:val="000000"/>
          <w:sz w:val="24"/>
          <w:szCs w:val="24"/>
        </w:rPr>
        <w:t>La</w:t>
      </w:r>
      <w:r>
        <w:rPr>
          <w:rFonts w:asciiTheme="majorBidi" w:hAnsiTheme="majorBidi" w:cstheme="majorBidi"/>
          <w:color w:val="000000"/>
          <w:sz w:val="24"/>
          <w:szCs w:val="24"/>
        </w:rPr>
        <w:t>bour</w:t>
      </w:r>
      <w:proofErr w:type="spellEnd"/>
      <w:r>
        <w:rPr>
          <w:rFonts w:asciiTheme="majorBidi" w:hAnsiTheme="majorBidi" w:cstheme="majorBidi"/>
          <w:color w:val="000000"/>
          <w:sz w:val="24"/>
          <w:szCs w:val="24"/>
        </w:rPr>
        <w:t xml:space="preserve"> Economics, 11(2), 219–241.</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proofErr w:type="spellStart"/>
      <w:r w:rsidRPr="004C165B">
        <w:rPr>
          <w:rFonts w:asciiTheme="majorBidi" w:hAnsiTheme="majorBidi" w:cstheme="majorBidi"/>
          <w:color w:val="070707"/>
          <w:sz w:val="24"/>
          <w:szCs w:val="24"/>
          <w:highlight w:val="white"/>
        </w:rPr>
        <w:t>Adnan</w:t>
      </w:r>
      <w:proofErr w:type="spellEnd"/>
      <w:r w:rsidRPr="004C165B">
        <w:rPr>
          <w:rFonts w:asciiTheme="majorBidi" w:hAnsiTheme="majorBidi" w:cstheme="majorBidi"/>
          <w:color w:val="070707"/>
          <w:sz w:val="24"/>
          <w:szCs w:val="24"/>
          <w:highlight w:val="white"/>
        </w:rPr>
        <w:t xml:space="preserve">, M., Tariq, A., &amp; </w:t>
      </w:r>
      <w:proofErr w:type="spellStart"/>
      <w:r w:rsidRPr="004C165B">
        <w:rPr>
          <w:rFonts w:asciiTheme="majorBidi" w:hAnsiTheme="majorBidi" w:cstheme="majorBidi"/>
          <w:color w:val="070707"/>
          <w:sz w:val="24"/>
          <w:szCs w:val="24"/>
          <w:highlight w:val="white"/>
        </w:rPr>
        <w:t>Ajmal</w:t>
      </w:r>
      <w:proofErr w:type="spellEnd"/>
      <w:r w:rsidRPr="004C165B">
        <w:rPr>
          <w:rFonts w:asciiTheme="majorBidi" w:hAnsiTheme="majorBidi" w:cstheme="majorBidi"/>
          <w:color w:val="070707"/>
          <w:sz w:val="24"/>
          <w:szCs w:val="24"/>
          <w:highlight w:val="white"/>
        </w:rPr>
        <w:t>, M. (2019). Organizational Justice and Job Satisfaction: An Empirical Study of Female Employees in Pakistan. International Journal of Social Sciences and Management Studies, 6(3), 119-131.</w:t>
      </w:r>
    </w:p>
    <w:p w:rsidR="0026711D" w:rsidRPr="008B1A2F"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8B1A2F">
        <w:rPr>
          <w:rFonts w:asciiTheme="majorBidi" w:hAnsiTheme="majorBidi" w:cstheme="majorBidi"/>
          <w:color w:val="000000"/>
          <w:sz w:val="24"/>
          <w:szCs w:val="24"/>
        </w:rPr>
        <w:t>Ahmadi</w:t>
      </w:r>
      <w:proofErr w:type="spellEnd"/>
      <w:r w:rsidRPr="008B1A2F">
        <w:rPr>
          <w:rFonts w:asciiTheme="majorBidi" w:hAnsiTheme="majorBidi" w:cstheme="majorBidi"/>
          <w:color w:val="000000"/>
          <w:sz w:val="24"/>
          <w:szCs w:val="24"/>
        </w:rPr>
        <w:t xml:space="preserve">, A. M., &amp; </w:t>
      </w:r>
      <w:proofErr w:type="spellStart"/>
      <w:r w:rsidRPr="008B1A2F">
        <w:rPr>
          <w:rFonts w:asciiTheme="majorBidi" w:hAnsiTheme="majorBidi" w:cstheme="majorBidi"/>
          <w:color w:val="000000"/>
          <w:sz w:val="24"/>
          <w:szCs w:val="24"/>
        </w:rPr>
        <w:t>Nazari</w:t>
      </w:r>
      <w:proofErr w:type="spellEnd"/>
      <w:r w:rsidRPr="008B1A2F">
        <w:rPr>
          <w:rFonts w:asciiTheme="majorBidi" w:hAnsiTheme="majorBidi" w:cstheme="majorBidi"/>
          <w:color w:val="000000"/>
          <w:sz w:val="24"/>
          <w:szCs w:val="24"/>
        </w:rPr>
        <w:t>, M. R. (2018). The role of cultural mentoring in the workplace. International Journal of Business and Management, 13(1), 1-11.</w:t>
      </w:r>
    </w:p>
    <w:p w:rsidR="0026711D" w:rsidRPr="00343CF4"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343CF4">
        <w:rPr>
          <w:rFonts w:asciiTheme="majorBidi" w:hAnsiTheme="majorBidi" w:cstheme="majorBidi"/>
          <w:color w:val="000000"/>
          <w:sz w:val="24"/>
          <w:szCs w:val="24"/>
        </w:rPr>
        <w:t xml:space="preserve">Allen, S. A., Bennett, J. L., &amp; </w:t>
      </w:r>
      <w:proofErr w:type="spellStart"/>
      <w:r w:rsidRPr="00343CF4">
        <w:rPr>
          <w:rFonts w:asciiTheme="majorBidi" w:hAnsiTheme="majorBidi" w:cstheme="majorBidi"/>
          <w:color w:val="000000"/>
          <w:sz w:val="24"/>
          <w:szCs w:val="24"/>
        </w:rPr>
        <w:t>Janicki</w:t>
      </w:r>
      <w:proofErr w:type="spellEnd"/>
      <w:r w:rsidRPr="00343CF4">
        <w:rPr>
          <w:rFonts w:asciiTheme="majorBidi" w:hAnsiTheme="majorBidi" w:cstheme="majorBidi"/>
          <w:color w:val="000000"/>
          <w:sz w:val="24"/>
          <w:szCs w:val="24"/>
        </w:rPr>
        <w:t>, D. M. (2004). Diversity and customer service: The importance of cultural competency. Journal of Business Research, 57(12), 1457-1464.</w:t>
      </w:r>
    </w:p>
    <w:p w:rsidR="0026711D" w:rsidRPr="00DF1BD2"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DF1BD2">
        <w:rPr>
          <w:rFonts w:asciiTheme="majorBidi" w:hAnsiTheme="majorBidi" w:cstheme="majorBidi"/>
          <w:color w:val="000000"/>
          <w:sz w:val="24"/>
          <w:szCs w:val="24"/>
        </w:rPr>
        <w:t>Al-</w:t>
      </w:r>
      <w:proofErr w:type="spellStart"/>
      <w:r w:rsidRPr="00DF1BD2">
        <w:rPr>
          <w:rFonts w:asciiTheme="majorBidi" w:hAnsiTheme="majorBidi" w:cstheme="majorBidi"/>
          <w:color w:val="000000"/>
          <w:sz w:val="24"/>
          <w:szCs w:val="24"/>
        </w:rPr>
        <w:t>Mahmood</w:t>
      </w:r>
      <w:proofErr w:type="spellEnd"/>
      <w:r w:rsidRPr="00DF1BD2">
        <w:rPr>
          <w:rFonts w:asciiTheme="majorBidi" w:hAnsiTheme="majorBidi" w:cstheme="majorBidi"/>
          <w:color w:val="000000"/>
          <w:sz w:val="24"/>
          <w:szCs w:val="24"/>
        </w:rPr>
        <w:t>, M. H. (2013). Cultural orientation as a tool for managing diversity in the workplace. International Journal of Business and Management, 8(11), 128-137</w:t>
      </w:r>
      <w:r w:rsidRPr="00DF1BD2">
        <w:rPr>
          <w:rFonts w:asciiTheme="majorBidi" w:hAnsiTheme="majorBidi" w:cstheme="majorBidi"/>
          <w:color w:val="000000"/>
          <w:sz w:val="24"/>
          <w:szCs w:val="24"/>
          <w:rtl/>
        </w:rPr>
        <w:t>.</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bookmarkStart w:id="31" w:name="_heading=h.2p2csry" w:colFirst="0" w:colLast="0"/>
      <w:bookmarkEnd w:id="31"/>
      <w:r w:rsidRPr="004C165B">
        <w:rPr>
          <w:rFonts w:asciiTheme="majorBidi" w:hAnsiTheme="majorBidi" w:cstheme="majorBidi"/>
          <w:color w:val="070707"/>
          <w:sz w:val="24"/>
          <w:szCs w:val="24"/>
          <w:highlight w:val="white"/>
        </w:rPr>
        <w:t>American Psychological Association. (</w:t>
      </w:r>
      <w:proofErr w:type="spellStart"/>
      <w:r w:rsidRPr="004C165B">
        <w:rPr>
          <w:rFonts w:asciiTheme="majorBidi" w:hAnsiTheme="majorBidi" w:cstheme="majorBidi"/>
          <w:color w:val="070707"/>
          <w:sz w:val="24"/>
          <w:szCs w:val="24"/>
          <w:highlight w:val="white"/>
        </w:rPr>
        <w:t>n.d</w:t>
      </w:r>
      <w:proofErr w:type="spellEnd"/>
      <w:r w:rsidRPr="004C165B">
        <w:rPr>
          <w:rFonts w:asciiTheme="majorBidi" w:hAnsiTheme="majorBidi" w:cstheme="majorBidi"/>
          <w:color w:val="070707"/>
          <w:sz w:val="24"/>
          <w:szCs w:val="24"/>
          <w:highlight w:val="white"/>
        </w:rPr>
        <w:t>.). Organizational Equity. https://www.apa.org/pi/disability/resources/organizations/equity</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70707"/>
          <w:sz w:val="24"/>
          <w:szCs w:val="24"/>
          <w:highlight w:val="white"/>
        </w:rPr>
        <w:t>Bello, M. </w:t>
      </w:r>
      <w:r w:rsidRPr="004C165B">
        <w:rPr>
          <w:rFonts w:asciiTheme="majorBidi" w:hAnsiTheme="majorBidi" w:cstheme="majorBidi"/>
          <w:i/>
          <w:color w:val="070707"/>
          <w:sz w:val="24"/>
          <w:szCs w:val="24"/>
          <w:highlight w:val="white"/>
        </w:rPr>
        <w:t>USA Today</w:t>
      </w:r>
      <w:r w:rsidRPr="004C165B">
        <w:rPr>
          <w:rFonts w:asciiTheme="majorBidi" w:hAnsiTheme="majorBidi" w:cstheme="majorBidi"/>
          <w:color w:val="070707"/>
          <w:sz w:val="24"/>
          <w:szCs w:val="24"/>
          <w:highlight w:val="white"/>
        </w:rPr>
        <w:t>, “Controversy Shrouds Scarves,” </w:t>
      </w:r>
      <w:r w:rsidRPr="004C165B">
        <w:rPr>
          <w:rFonts w:asciiTheme="majorBidi" w:hAnsiTheme="majorBidi" w:cstheme="majorBidi"/>
          <w:i/>
          <w:color w:val="070707"/>
          <w:sz w:val="24"/>
          <w:szCs w:val="24"/>
          <w:highlight w:val="white"/>
        </w:rPr>
        <w:t>Springfield, Missouri News-Leader</w:t>
      </w:r>
      <w:r w:rsidRPr="004C165B">
        <w:rPr>
          <w:rFonts w:asciiTheme="majorBidi" w:hAnsiTheme="majorBidi" w:cstheme="majorBidi"/>
          <w:color w:val="070707"/>
          <w:sz w:val="24"/>
          <w:szCs w:val="24"/>
          <w:highlight w:val="white"/>
        </w:rPr>
        <w:t>, April 17, 2010, 8A.</w:t>
      </w:r>
    </w:p>
    <w:p w:rsidR="0026711D" w:rsidRPr="000E1403"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14612F">
        <w:rPr>
          <w:rFonts w:asciiTheme="majorBidi" w:hAnsiTheme="majorBidi" w:cstheme="majorBidi"/>
          <w:color w:val="000000"/>
          <w:sz w:val="24"/>
          <w:szCs w:val="24"/>
        </w:rPr>
        <w:t>Carter, R. T. (1991). Diversity management: Beyond equal employment opportunity. Academy of Management Review, 16(2), 333-348.</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4C165B">
        <w:rPr>
          <w:rFonts w:asciiTheme="majorBidi" w:hAnsiTheme="majorBidi" w:cstheme="majorBidi"/>
          <w:color w:val="000000"/>
          <w:sz w:val="24"/>
          <w:szCs w:val="24"/>
        </w:rPr>
        <w:lastRenderedPageBreak/>
        <w:t>Cennamo</w:t>
      </w:r>
      <w:proofErr w:type="spellEnd"/>
      <w:r w:rsidRPr="004C165B">
        <w:rPr>
          <w:rFonts w:asciiTheme="majorBidi" w:hAnsiTheme="majorBidi" w:cstheme="majorBidi"/>
          <w:color w:val="000000"/>
          <w:sz w:val="24"/>
          <w:szCs w:val="24"/>
        </w:rPr>
        <w:t>, L., &amp; Gardner, D. (2008). Generational differences in work values, outcomes and person-organization values fit. Journal of Managerial Psychology, 23, 891–906.</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00000"/>
          <w:sz w:val="24"/>
          <w:szCs w:val="24"/>
        </w:rPr>
        <w:t>Coleman, J. 2013, Harvard business review. 6 may 2013. John Coleman: Blog.</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00000"/>
          <w:sz w:val="24"/>
          <w:szCs w:val="24"/>
        </w:rPr>
        <w:t>Cornelius, N., Gooch, L., &amp; Todd, S. (2000). Managers leading diversity for business excellence. Journal of General Management, 25, 67–78.</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Cox, T., &amp; Blake, S. (1991). Managing cultural diversity: Implications for organizational competitiveness. Academy of Management Executive, 5(3), 45-56.</w:t>
      </w:r>
    </w:p>
    <w:p w:rsidR="0026711D" w:rsidRPr="00287137"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287137">
        <w:rPr>
          <w:rFonts w:asciiTheme="majorBidi" w:hAnsiTheme="majorBidi" w:cstheme="majorBidi"/>
          <w:color w:val="000000"/>
          <w:sz w:val="24"/>
          <w:szCs w:val="24"/>
        </w:rPr>
        <w:t>Creary</w:t>
      </w:r>
      <w:proofErr w:type="spellEnd"/>
      <w:r w:rsidRPr="00287137">
        <w:rPr>
          <w:rFonts w:asciiTheme="majorBidi" w:hAnsiTheme="majorBidi" w:cstheme="majorBidi"/>
          <w:color w:val="000000"/>
          <w:sz w:val="24"/>
          <w:szCs w:val="24"/>
        </w:rPr>
        <w:t xml:space="preserve">, S. J., &amp; Riordan, C. M. (2019). Creating an inclusive workplace: A review of theory and research. Human Resource Management Review, 29(2), 221-239. </w:t>
      </w:r>
      <w:proofErr w:type="spellStart"/>
      <w:r w:rsidRPr="00287137">
        <w:rPr>
          <w:rFonts w:asciiTheme="majorBidi" w:hAnsiTheme="majorBidi" w:cstheme="majorBidi"/>
          <w:color w:val="000000"/>
          <w:sz w:val="24"/>
          <w:szCs w:val="24"/>
        </w:rPr>
        <w:t>doi:https</w:t>
      </w:r>
      <w:proofErr w:type="spellEnd"/>
      <w:r w:rsidRPr="00287137">
        <w:rPr>
          <w:rFonts w:asciiTheme="majorBidi" w:hAnsiTheme="majorBidi" w:cstheme="majorBidi"/>
          <w:color w:val="000000"/>
          <w:sz w:val="24"/>
          <w:szCs w:val="24"/>
        </w:rPr>
        <w:t>://doi.org/10.1016/j.hrmr.2018.12.001</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 xml:space="preserve">Crenshaw, K. (1989). </w:t>
      </w:r>
      <w:proofErr w:type="spellStart"/>
      <w:r w:rsidRPr="004C165B">
        <w:rPr>
          <w:rFonts w:asciiTheme="majorBidi" w:hAnsiTheme="majorBidi" w:cstheme="majorBidi"/>
          <w:color w:val="070707"/>
          <w:sz w:val="24"/>
          <w:szCs w:val="24"/>
          <w:highlight w:val="white"/>
        </w:rPr>
        <w:t>Demarginalizing</w:t>
      </w:r>
      <w:proofErr w:type="spellEnd"/>
      <w:r w:rsidRPr="004C165B">
        <w:rPr>
          <w:rFonts w:asciiTheme="majorBidi" w:hAnsiTheme="majorBidi" w:cstheme="majorBidi"/>
          <w:color w:val="070707"/>
          <w:sz w:val="24"/>
          <w:szCs w:val="24"/>
          <w:highlight w:val="white"/>
        </w:rPr>
        <w:t xml:space="preserve"> the intersection of race and sex: A black feminist critique of antidiscrimination doctrine, feminist theory and antiracist politics. University of Chicago Legal Forum, 139-167.</w:t>
      </w:r>
    </w:p>
    <w:p w:rsidR="0026711D" w:rsidRPr="005627D7"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5627D7">
        <w:rPr>
          <w:rFonts w:asciiTheme="majorBidi" w:hAnsiTheme="majorBidi" w:cstheme="majorBidi"/>
          <w:color w:val="000000"/>
          <w:sz w:val="24"/>
          <w:szCs w:val="24"/>
        </w:rPr>
        <w:t>Davidson, M. J., &amp; Burke, R. M. (2000). Social integration in the workplace: Challenges and opportunities. Human Resource Management Review, 10(1), 105-118</w:t>
      </w:r>
      <w:r w:rsidRPr="005627D7">
        <w:rPr>
          <w:rFonts w:asciiTheme="majorBidi" w:hAnsiTheme="majorBidi" w:cstheme="majorBidi"/>
          <w:color w:val="000000"/>
          <w:sz w:val="24"/>
          <w:szCs w:val="24"/>
          <w:rtl/>
        </w:rPr>
        <w:t>.</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76753E">
        <w:rPr>
          <w:rFonts w:asciiTheme="majorBidi" w:hAnsiTheme="majorBidi" w:cstheme="majorBidi"/>
          <w:color w:val="000000"/>
          <w:sz w:val="24"/>
          <w:szCs w:val="24"/>
        </w:rPr>
        <w:t xml:space="preserve">Dobbin, F., &amp; </w:t>
      </w:r>
      <w:proofErr w:type="spellStart"/>
      <w:r w:rsidRPr="0076753E">
        <w:rPr>
          <w:rFonts w:asciiTheme="majorBidi" w:hAnsiTheme="majorBidi" w:cstheme="majorBidi"/>
          <w:color w:val="000000"/>
          <w:sz w:val="24"/>
          <w:szCs w:val="24"/>
        </w:rPr>
        <w:t>Kalev</w:t>
      </w:r>
      <w:proofErr w:type="spellEnd"/>
      <w:r w:rsidRPr="0076753E">
        <w:rPr>
          <w:rFonts w:asciiTheme="majorBidi" w:hAnsiTheme="majorBidi" w:cstheme="majorBidi"/>
          <w:color w:val="000000"/>
          <w:sz w:val="24"/>
          <w:szCs w:val="24"/>
        </w:rPr>
        <w:t>, A. (2016). Why age discrimination persists: Organizations’ rational responses to legal change. American Sociological Review, 81(2), 213–236.</w:t>
      </w:r>
    </w:p>
    <w:p w:rsidR="0026711D" w:rsidRPr="00364BB2"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364BB2">
        <w:rPr>
          <w:rFonts w:asciiTheme="majorBidi" w:hAnsiTheme="majorBidi" w:cstheme="majorBidi"/>
          <w:color w:val="000000"/>
          <w:sz w:val="24"/>
          <w:szCs w:val="24"/>
        </w:rPr>
        <w:t>Dovidio</w:t>
      </w:r>
      <w:proofErr w:type="spellEnd"/>
      <w:r w:rsidRPr="00364BB2">
        <w:rPr>
          <w:rFonts w:asciiTheme="majorBidi" w:hAnsiTheme="majorBidi" w:cstheme="majorBidi"/>
          <w:color w:val="000000"/>
          <w:sz w:val="24"/>
          <w:szCs w:val="24"/>
        </w:rPr>
        <w:t xml:space="preserve">, M. J., </w:t>
      </w:r>
      <w:proofErr w:type="spellStart"/>
      <w:r w:rsidRPr="00364BB2">
        <w:rPr>
          <w:rFonts w:asciiTheme="majorBidi" w:hAnsiTheme="majorBidi" w:cstheme="majorBidi"/>
          <w:color w:val="000000"/>
          <w:sz w:val="24"/>
          <w:szCs w:val="24"/>
        </w:rPr>
        <w:t>Gaertner</w:t>
      </w:r>
      <w:proofErr w:type="spellEnd"/>
      <w:r w:rsidRPr="00364BB2">
        <w:rPr>
          <w:rFonts w:asciiTheme="majorBidi" w:hAnsiTheme="majorBidi" w:cstheme="majorBidi"/>
          <w:color w:val="000000"/>
          <w:sz w:val="24"/>
          <w:szCs w:val="24"/>
        </w:rPr>
        <w:t xml:space="preserve">, S. L., &amp; </w:t>
      </w:r>
      <w:proofErr w:type="spellStart"/>
      <w:r w:rsidRPr="00364BB2">
        <w:rPr>
          <w:rFonts w:asciiTheme="majorBidi" w:hAnsiTheme="majorBidi" w:cstheme="majorBidi"/>
          <w:color w:val="000000"/>
          <w:sz w:val="24"/>
          <w:szCs w:val="24"/>
        </w:rPr>
        <w:t>Purdie-Vaughns</w:t>
      </w:r>
      <w:proofErr w:type="spellEnd"/>
      <w:r w:rsidRPr="00364BB2">
        <w:rPr>
          <w:rFonts w:asciiTheme="majorBidi" w:hAnsiTheme="majorBidi" w:cstheme="majorBidi"/>
          <w:color w:val="000000"/>
          <w:sz w:val="24"/>
          <w:szCs w:val="24"/>
        </w:rPr>
        <w:t>, V. (2008). The impact of organizational type on diversity and inclusion. Journal of Organizational Behavior, 29(2), 223-242. https://doi.org/10.1002/job.562</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70707"/>
          <w:sz w:val="24"/>
          <w:szCs w:val="24"/>
          <w:highlight w:val="white"/>
        </w:rPr>
        <w:t xml:space="preserve">F. </w:t>
      </w:r>
      <w:proofErr w:type="spellStart"/>
      <w:r w:rsidRPr="004C165B">
        <w:rPr>
          <w:rFonts w:asciiTheme="majorBidi" w:hAnsiTheme="majorBidi" w:cstheme="majorBidi"/>
          <w:color w:val="070707"/>
          <w:sz w:val="24"/>
          <w:szCs w:val="24"/>
          <w:highlight w:val="white"/>
        </w:rPr>
        <w:t>Colgan</w:t>
      </w:r>
      <w:proofErr w:type="spellEnd"/>
      <w:r w:rsidRPr="004C165B">
        <w:rPr>
          <w:rFonts w:asciiTheme="majorBidi" w:hAnsiTheme="majorBidi" w:cstheme="majorBidi"/>
          <w:color w:val="070707"/>
          <w:sz w:val="24"/>
          <w:szCs w:val="24"/>
          <w:highlight w:val="white"/>
        </w:rPr>
        <w:t xml:space="preserve">, T. Wright, C. </w:t>
      </w:r>
      <w:proofErr w:type="spellStart"/>
      <w:r w:rsidRPr="004C165B">
        <w:rPr>
          <w:rFonts w:asciiTheme="majorBidi" w:hAnsiTheme="majorBidi" w:cstheme="majorBidi"/>
          <w:color w:val="070707"/>
          <w:sz w:val="24"/>
          <w:szCs w:val="24"/>
          <w:highlight w:val="white"/>
        </w:rPr>
        <w:t>Creegan</w:t>
      </w:r>
      <w:proofErr w:type="spellEnd"/>
      <w:r w:rsidRPr="004C165B">
        <w:rPr>
          <w:rFonts w:asciiTheme="majorBidi" w:hAnsiTheme="majorBidi" w:cstheme="majorBidi"/>
          <w:color w:val="070707"/>
          <w:sz w:val="24"/>
          <w:szCs w:val="24"/>
          <w:highlight w:val="white"/>
        </w:rPr>
        <w:t xml:space="preserve">, and A. </w:t>
      </w:r>
      <w:proofErr w:type="spellStart"/>
      <w:r w:rsidRPr="004C165B">
        <w:rPr>
          <w:rFonts w:asciiTheme="majorBidi" w:hAnsiTheme="majorBidi" w:cstheme="majorBidi"/>
          <w:color w:val="070707"/>
          <w:sz w:val="24"/>
          <w:szCs w:val="24"/>
          <w:highlight w:val="white"/>
        </w:rPr>
        <w:t>McKearney</w:t>
      </w:r>
      <w:proofErr w:type="spellEnd"/>
      <w:r w:rsidRPr="004C165B">
        <w:rPr>
          <w:rFonts w:asciiTheme="majorBidi" w:hAnsiTheme="majorBidi" w:cstheme="majorBidi"/>
          <w:color w:val="070707"/>
          <w:sz w:val="24"/>
          <w:szCs w:val="24"/>
          <w:highlight w:val="white"/>
        </w:rPr>
        <w:t>, “Equality and Diversity in the Public Services: Moving Forward on.</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70707"/>
          <w:sz w:val="24"/>
          <w:szCs w:val="24"/>
          <w:highlight w:val="white"/>
        </w:rPr>
        <w:t>Facts &amp; Figures: Number of Religious Discrimination Complaints Received,” </w:t>
      </w:r>
      <w:proofErr w:type="spellStart"/>
      <w:r w:rsidRPr="004C165B">
        <w:rPr>
          <w:rFonts w:asciiTheme="majorBidi" w:hAnsiTheme="majorBidi" w:cstheme="majorBidi"/>
          <w:i/>
          <w:color w:val="070707"/>
          <w:sz w:val="24"/>
          <w:szCs w:val="24"/>
          <w:highlight w:val="white"/>
        </w:rPr>
        <w:t>DiversityInc</w:t>
      </w:r>
      <w:proofErr w:type="spellEnd"/>
      <w:r w:rsidRPr="004C165B">
        <w:rPr>
          <w:rFonts w:asciiTheme="majorBidi" w:hAnsiTheme="majorBidi" w:cstheme="majorBidi"/>
          <w:color w:val="070707"/>
          <w:sz w:val="24"/>
          <w:szCs w:val="24"/>
          <w:highlight w:val="white"/>
        </w:rPr>
        <w:t>, November–December 2009, 52.</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C938C5">
        <w:rPr>
          <w:rFonts w:asciiTheme="majorBidi" w:hAnsiTheme="majorBidi" w:cstheme="majorBidi"/>
          <w:color w:val="000000"/>
          <w:sz w:val="24"/>
          <w:szCs w:val="24"/>
        </w:rPr>
        <w:t>Feagin</w:t>
      </w:r>
      <w:proofErr w:type="spellEnd"/>
      <w:r w:rsidRPr="00C938C5">
        <w:rPr>
          <w:rFonts w:asciiTheme="majorBidi" w:hAnsiTheme="majorBidi" w:cstheme="majorBidi"/>
          <w:color w:val="000000"/>
          <w:sz w:val="24"/>
          <w:szCs w:val="24"/>
        </w:rPr>
        <w:t xml:space="preserve">, J. R., &amp; Elias, S. (2013). </w:t>
      </w:r>
      <w:proofErr w:type="spellStart"/>
      <w:r w:rsidRPr="00C938C5">
        <w:rPr>
          <w:rFonts w:asciiTheme="majorBidi" w:hAnsiTheme="majorBidi" w:cstheme="majorBidi"/>
          <w:color w:val="000000"/>
          <w:sz w:val="24"/>
          <w:szCs w:val="24"/>
        </w:rPr>
        <w:t>Racialized</w:t>
      </w:r>
      <w:proofErr w:type="spellEnd"/>
      <w:r w:rsidRPr="00C938C5">
        <w:rPr>
          <w:rFonts w:asciiTheme="majorBidi" w:hAnsiTheme="majorBidi" w:cstheme="majorBidi"/>
          <w:color w:val="000000"/>
          <w:sz w:val="24"/>
          <w:szCs w:val="24"/>
        </w:rPr>
        <w:t xml:space="preserve"> organizations: Discrimination in U.S. workplaces. New York, NY: </w:t>
      </w:r>
      <w:proofErr w:type="spellStart"/>
      <w:r w:rsidRPr="00C938C5">
        <w:rPr>
          <w:rFonts w:asciiTheme="majorBidi" w:hAnsiTheme="majorBidi" w:cstheme="majorBidi"/>
          <w:color w:val="000000"/>
          <w:sz w:val="24"/>
          <w:szCs w:val="24"/>
        </w:rPr>
        <w:t>Routledge</w:t>
      </w:r>
      <w:proofErr w:type="spellEnd"/>
      <w:r w:rsidRPr="00C938C5">
        <w:rPr>
          <w:rFonts w:asciiTheme="majorBidi" w:hAnsiTheme="majorBidi" w:cstheme="majorBidi"/>
          <w:color w:val="000000"/>
          <w:sz w:val="24"/>
          <w:szCs w:val="24"/>
        </w:rPr>
        <w:t>.</w:t>
      </w:r>
    </w:p>
    <w:p w:rsidR="0026711D" w:rsidRPr="00840704"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840704">
        <w:rPr>
          <w:rFonts w:asciiTheme="majorBidi" w:hAnsiTheme="majorBidi" w:cstheme="majorBidi"/>
          <w:color w:val="000000"/>
          <w:sz w:val="24"/>
          <w:szCs w:val="24"/>
        </w:rPr>
        <w:t>Greenberg, J. (1987). Organizational justice: The four dimensions. Academy of Management Review, 12(1), 139-157.</w:t>
      </w:r>
    </w:p>
    <w:p w:rsidR="0026711D" w:rsidRPr="006604C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6604CD">
        <w:rPr>
          <w:rFonts w:asciiTheme="majorBidi" w:hAnsiTheme="majorBidi" w:cstheme="majorBidi"/>
          <w:color w:val="000000"/>
          <w:sz w:val="24"/>
          <w:szCs w:val="24"/>
        </w:rPr>
        <w:lastRenderedPageBreak/>
        <w:t>Greenberg, J. (1990). Organizational justice: A social-psychological approach. Sage Publications. ISBN 9780803933825.</w:t>
      </w:r>
    </w:p>
    <w:p w:rsidR="0026711D" w:rsidRPr="00E36A7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E36A7D">
        <w:rPr>
          <w:rFonts w:asciiTheme="majorBidi" w:hAnsiTheme="majorBidi" w:cstheme="majorBidi"/>
          <w:color w:val="000000"/>
          <w:sz w:val="24"/>
          <w:szCs w:val="24"/>
        </w:rPr>
        <w:t>Greenberg, J., &amp; Colquitt, J. A. (2005). The social side of fairness: Advances in organizational justice. Mahwah, NJ: Lawrence Erlbaum Associates.</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00000"/>
          <w:sz w:val="24"/>
          <w:szCs w:val="24"/>
        </w:rPr>
        <w:t xml:space="preserve">Greene, A. M., &amp; </w:t>
      </w:r>
      <w:proofErr w:type="spellStart"/>
      <w:r w:rsidRPr="004C165B">
        <w:rPr>
          <w:rFonts w:asciiTheme="majorBidi" w:hAnsiTheme="majorBidi" w:cstheme="majorBidi"/>
          <w:color w:val="000000"/>
          <w:sz w:val="24"/>
          <w:szCs w:val="24"/>
        </w:rPr>
        <w:t>Kirton</w:t>
      </w:r>
      <w:proofErr w:type="spellEnd"/>
      <w:r w:rsidRPr="004C165B">
        <w:rPr>
          <w:rFonts w:asciiTheme="majorBidi" w:hAnsiTheme="majorBidi" w:cstheme="majorBidi"/>
          <w:color w:val="000000"/>
          <w:sz w:val="24"/>
          <w:szCs w:val="24"/>
        </w:rPr>
        <w:t>, G. (2002). Advancing gender equality: The role of women-only trade union education. Gender, Work &amp; Organization, 9, 39–59.</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 xml:space="preserve">Greenwald, A. G., &amp; </w:t>
      </w:r>
      <w:proofErr w:type="spellStart"/>
      <w:r w:rsidRPr="004C165B">
        <w:rPr>
          <w:rFonts w:asciiTheme="majorBidi" w:hAnsiTheme="majorBidi" w:cstheme="majorBidi"/>
          <w:color w:val="070707"/>
          <w:sz w:val="24"/>
          <w:szCs w:val="24"/>
          <w:highlight w:val="white"/>
        </w:rPr>
        <w:t>Banaji</w:t>
      </w:r>
      <w:proofErr w:type="spellEnd"/>
      <w:r w:rsidRPr="004C165B">
        <w:rPr>
          <w:rFonts w:asciiTheme="majorBidi" w:hAnsiTheme="majorBidi" w:cstheme="majorBidi"/>
          <w:color w:val="070707"/>
          <w:sz w:val="24"/>
          <w:szCs w:val="24"/>
          <w:highlight w:val="white"/>
        </w:rPr>
        <w:t>, M. R. (1995). Implicit social cognition: attitudes, self-esteem, and stereotypes. Psychological Review, 102(1), 4-27.</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00000"/>
          <w:sz w:val="24"/>
          <w:szCs w:val="24"/>
        </w:rPr>
        <w:t xml:space="preserve">Hill, R. P., Stephens, D., &amp; Smith, I. (2003). Corporate social responsibility: An examination of individual firm behavior. </w:t>
      </w:r>
      <w:r w:rsidRPr="004C165B">
        <w:rPr>
          <w:rFonts w:asciiTheme="majorBidi" w:hAnsiTheme="majorBidi" w:cstheme="majorBidi"/>
          <w:i/>
          <w:color w:val="000000"/>
          <w:sz w:val="24"/>
          <w:szCs w:val="24"/>
        </w:rPr>
        <w:t>Business and Society Review, 108</w:t>
      </w:r>
      <w:r w:rsidRPr="004C165B">
        <w:rPr>
          <w:rFonts w:asciiTheme="majorBidi" w:hAnsiTheme="majorBidi" w:cstheme="majorBidi"/>
          <w:color w:val="000000"/>
          <w:sz w:val="24"/>
          <w:szCs w:val="24"/>
        </w:rPr>
        <w:t>, 339–364.</w:t>
      </w:r>
    </w:p>
    <w:p w:rsidR="0026711D" w:rsidRPr="001F5DBA"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1F5DBA">
        <w:rPr>
          <w:rFonts w:asciiTheme="majorBidi" w:hAnsiTheme="majorBidi" w:cstheme="majorBidi"/>
          <w:color w:val="000000"/>
          <w:sz w:val="24"/>
          <w:szCs w:val="24"/>
        </w:rPr>
        <w:t xml:space="preserve">Jackson, S. E., Joshi, A., &amp; </w:t>
      </w:r>
      <w:proofErr w:type="spellStart"/>
      <w:r w:rsidRPr="001F5DBA">
        <w:rPr>
          <w:rFonts w:asciiTheme="majorBidi" w:hAnsiTheme="majorBidi" w:cstheme="majorBidi"/>
          <w:color w:val="000000"/>
          <w:sz w:val="24"/>
          <w:szCs w:val="24"/>
        </w:rPr>
        <w:t>Erhardt</w:t>
      </w:r>
      <w:proofErr w:type="spellEnd"/>
      <w:r w:rsidRPr="001F5DBA">
        <w:rPr>
          <w:rFonts w:asciiTheme="majorBidi" w:hAnsiTheme="majorBidi" w:cstheme="majorBidi"/>
          <w:color w:val="000000"/>
          <w:sz w:val="24"/>
          <w:szCs w:val="24"/>
        </w:rPr>
        <w:t xml:space="preserve">, R. J. (1999). Managing workforce diversity to enhance cooperation in organizations. Journal of Management, 25(3), 453-486. </w:t>
      </w:r>
      <w:proofErr w:type="spellStart"/>
      <w:r w:rsidRPr="001F5DBA">
        <w:rPr>
          <w:rFonts w:asciiTheme="majorBidi" w:hAnsiTheme="majorBidi" w:cstheme="majorBidi"/>
          <w:color w:val="000000"/>
          <w:sz w:val="24"/>
          <w:szCs w:val="24"/>
        </w:rPr>
        <w:t>doi:https</w:t>
      </w:r>
      <w:proofErr w:type="spellEnd"/>
      <w:r w:rsidRPr="001F5DBA">
        <w:rPr>
          <w:rFonts w:asciiTheme="majorBidi" w:hAnsiTheme="majorBidi" w:cstheme="majorBidi"/>
          <w:color w:val="000000"/>
          <w:sz w:val="24"/>
          <w:szCs w:val="24"/>
        </w:rPr>
        <w:t>://doi.org/10.1177/014920639902500302</w:t>
      </w:r>
    </w:p>
    <w:p w:rsidR="0026711D" w:rsidRPr="00325408"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325408">
        <w:rPr>
          <w:rFonts w:asciiTheme="majorBidi" w:hAnsiTheme="majorBidi" w:cstheme="majorBidi"/>
          <w:color w:val="000000"/>
          <w:sz w:val="24"/>
          <w:szCs w:val="24"/>
        </w:rPr>
        <w:t xml:space="preserve">Joshi, A. J., &amp; </w:t>
      </w:r>
      <w:proofErr w:type="spellStart"/>
      <w:r w:rsidRPr="00325408">
        <w:rPr>
          <w:rFonts w:asciiTheme="majorBidi" w:hAnsiTheme="majorBidi" w:cstheme="majorBidi"/>
          <w:color w:val="000000"/>
          <w:sz w:val="24"/>
          <w:szCs w:val="24"/>
        </w:rPr>
        <w:t>Roh</w:t>
      </w:r>
      <w:proofErr w:type="spellEnd"/>
      <w:r w:rsidRPr="00325408">
        <w:rPr>
          <w:rFonts w:asciiTheme="majorBidi" w:hAnsiTheme="majorBidi" w:cstheme="majorBidi"/>
          <w:color w:val="000000"/>
          <w:sz w:val="24"/>
          <w:szCs w:val="24"/>
        </w:rPr>
        <w:t>, M. J. (2007). Diversity and teamwork: The benefits of including different perspectives. Journal of Management, 33(6), 905-935.</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4C165B">
        <w:rPr>
          <w:rFonts w:asciiTheme="majorBidi" w:hAnsiTheme="majorBidi" w:cstheme="majorBidi"/>
          <w:color w:val="000000"/>
          <w:sz w:val="24"/>
          <w:szCs w:val="24"/>
        </w:rPr>
        <w:t>Kossek</w:t>
      </w:r>
      <w:proofErr w:type="spellEnd"/>
      <w:r w:rsidRPr="004C165B">
        <w:rPr>
          <w:rFonts w:asciiTheme="majorBidi" w:hAnsiTheme="majorBidi" w:cstheme="majorBidi"/>
          <w:color w:val="000000"/>
          <w:sz w:val="24"/>
          <w:szCs w:val="24"/>
        </w:rPr>
        <w:t>, E., Lewis, S., &amp; Hammer, L. (2010). Work family initiatives and organizational change: Mixed messages in moving from the margins to the mainstream. Human Relations, 61, 3–19.</w:t>
      </w:r>
    </w:p>
    <w:p w:rsidR="0026711D" w:rsidRPr="006604C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proofErr w:type="spellStart"/>
      <w:r w:rsidRPr="004C165B">
        <w:rPr>
          <w:rFonts w:asciiTheme="majorBidi" w:hAnsiTheme="majorBidi" w:cstheme="majorBidi"/>
          <w:color w:val="070707"/>
          <w:sz w:val="24"/>
          <w:szCs w:val="24"/>
          <w:highlight w:val="white"/>
        </w:rPr>
        <w:t>Kulik</w:t>
      </w:r>
      <w:proofErr w:type="spellEnd"/>
      <w:r w:rsidRPr="004C165B">
        <w:rPr>
          <w:rFonts w:asciiTheme="majorBidi" w:hAnsiTheme="majorBidi" w:cstheme="majorBidi"/>
          <w:color w:val="070707"/>
          <w:sz w:val="24"/>
          <w:szCs w:val="24"/>
          <w:highlight w:val="white"/>
        </w:rPr>
        <w:t>, C. T., Pepper, M. B., &amp; Roberson, L. (2020). The benefits of a diverse and inclusive workforce: Eye-opening findings from the latest research. People+ Strategy, 43(3), 46-54.</w:t>
      </w:r>
    </w:p>
    <w:p w:rsidR="0026711D" w:rsidRPr="002A143E"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2A143E">
        <w:rPr>
          <w:rFonts w:asciiTheme="majorBidi" w:hAnsiTheme="majorBidi" w:cstheme="majorBidi"/>
          <w:color w:val="000000"/>
          <w:sz w:val="24"/>
          <w:szCs w:val="24"/>
        </w:rPr>
        <w:t>Lepak</w:t>
      </w:r>
      <w:proofErr w:type="spellEnd"/>
      <w:r w:rsidRPr="002A143E">
        <w:rPr>
          <w:rFonts w:asciiTheme="majorBidi" w:hAnsiTheme="majorBidi" w:cstheme="majorBidi"/>
          <w:color w:val="000000"/>
          <w:sz w:val="24"/>
          <w:szCs w:val="24"/>
        </w:rPr>
        <w:t>, R. J., Wayne, J. A., &amp; Williams, G. T. (2001). Diversity management: A review of the literature and implications for human resource management. Human Resource Management Review, 11(4), 277-303.</w:t>
      </w:r>
    </w:p>
    <w:p w:rsidR="0026711D" w:rsidRPr="00840704"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840704">
        <w:rPr>
          <w:rFonts w:asciiTheme="majorBidi" w:hAnsiTheme="majorBidi" w:cstheme="majorBidi"/>
          <w:color w:val="000000"/>
          <w:sz w:val="24"/>
          <w:szCs w:val="24"/>
        </w:rPr>
        <w:t>Lepak</w:t>
      </w:r>
      <w:proofErr w:type="spellEnd"/>
      <w:r w:rsidRPr="00840704">
        <w:rPr>
          <w:rFonts w:asciiTheme="majorBidi" w:hAnsiTheme="majorBidi" w:cstheme="majorBidi"/>
          <w:color w:val="000000"/>
          <w:sz w:val="24"/>
          <w:szCs w:val="24"/>
        </w:rPr>
        <w:t>, R. J., Wayne, J. A., &amp; Williams, G. T. (2001). Diversity management: A review of the literature and implications for human resource management. Human Resource Management Review, 11(4), 277-303.</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222222"/>
          <w:sz w:val="24"/>
          <w:szCs w:val="24"/>
        </w:rPr>
      </w:pPr>
      <w:r w:rsidRPr="004C165B">
        <w:rPr>
          <w:rFonts w:asciiTheme="majorBidi" w:hAnsiTheme="majorBidi" w:cstheme="majorBidi"/>
          <w:color w:val="222222"/>
          <w:sz w:val="24"/>
          <w:szCs w:val="24"/>
        </w:rPr>
        <w:t xml:space="preserve">Mohamed </w:t>
      </w:r>
      <w:proofErr w:type="spellStart"/>
      <w:r w:rsidRPr="004C165B">
        <w:rPr>
          <w:rFonts w:asciiTheme="majorBidi" w:hAnsiTheme="majorBidi" w:cstheme="majorBidi"/>
          <w:color w:val="222222"/>
          <w:sz w:val="24"/>
          <w:szCs w:val="24"/>
        </w:rPr>
        <w:t>Hossam</w:t>
      </w:r>
      <w:proofErr w:type="spellEnd"/>
      <w:r w:rsidRPr="004C165B">
        <w:rPr>
          <w:rFonts w:asciiTheme="majorBidi" w:hAnsiTheme="majorBidi" w:cstheme="majorBidi"/>
          <w:color w:val="222222"/>
          <w:sz w:val="24"/>
          <w:szCs w:val="24"/>
        </w:rPr>
        <w:t xml:space="preserve"> El-Din KHALIFA, </w:t>
      </w:r>
      <w:proofErr w:type="spellStart"/>
      <w:r w:rsidRPr="004C165B">
        <w:rPr>
          <w:rFonts w:asciiTheme="majorBidi" w:hAnsiTheme="majorBidi" w:cstheme="majorBidi"/>
          <w:color w:val="222222"/>
          <w:sz w:val="24"/>
          <w:szCs w:val="24"/>
        </w:rPr>
        <w:t>Quang</w:t>
      </w:r>
      <w:proofErr w:type="spellEnd"/>
      <w:r w:rsidRPr="004C165B">
        <w:rPr>
          <w:rFonts w:asciiTheme="majorBidi" w:hAnsiTheme="majorBidi" w:cstheme="majorBidi"/>
          <w:color w:val="222222"/>
          <w:sz w:val="24"/>
          <w:szCs w:val="24"/>
        </w:rPr>
        <w:t xml:space="preserve"> TRUONG. Eurasian Journal of Business and Economics 2010, 3 (5), 135-150.</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proofErr w:type="spellStart"/>
      <w:r w:rsidRPr="004C165B">
        <w:rPr>
          <w:rFonts w:asciiTheme="majorBidi" w:hAnsiTheme="majorBidi" w:cstheme="majorBidi"/>
          <w:color w:val="070707"/>
          <w:sz w:val="24"/>
          <w:szCs w:val="24"/>
          <w:highlight w:val="white"/>
        </w:rPr>
        <w:lastRenderedPageBreak/>
        <w:t>Mor</w:t>
      </w:r>
      <w:proofErr w:type="spellEnd"/>
      <w:r w:rsidRPr="004C165B">
        <w:rPr>
          <w:rFonts w:asciiTheme="majorBidi" w:hAnsiTheme="majorBidi" w:cstheme="majorBidi"/>
          <w:color w:val="070707"/>
          <w:sz w:val="24"/>
          <w:szCs w:val="24"/>
          <w:highlight w:val="white"/>
        </w:rPr>
        <w:t xml:space="preserve"> Barak, M. E., &amp; </w:t>
      </w:r>
      <w:proofErr w:type="spellStart"/>
      <w:r w:rsidRPr="004C165B">
        <w:rPr>
          <w:rFonts w:asciiTheme="majorBidi" w:hAnsiTheme="majorBidi" w:cstheme="majorBidi"/>
          <w:color w:val="070707"/>
          <w:sz w:val="24"/>
          <w:szCs w:val="24"/>
          <w:highlight w:val="white"/>
        </w:rPr>
        <w:t>Cherin</w:t>
      </w:r>
      <w:proofErr w:type="spellEnd"/>
      <w:r w:rsidRPr="004C165B">
        <w:rPr>
          <w:rFonts w:asciiTheme="majorBidi" w:hAnsiTheme="majorBidi" w:cstheme="majorBidi"/>
          <w:color w:val="070707"/>
          <w:sz w:val="24"/>
          <w:szCs w:val="24"/>
          <w:highlight w:val="white"/>
        </w:rPr>
        <w:t>, D. A. (1998). A Tool for Evaluating the Equity of Human Resource Management Practices. Human Resource Management Review, 8(1), 33–63. https://doi.org/10.1016/S1053-4822 (97)90019-6</w:t>
      </w:r>
    </w:p>
    <w:p w:rsidR="0026711D" w:rsidRPr="005013CE"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70707"/>
          <w:sz w:val="24"/>
          <w:szCs w:val="24"/>
          <w:highlight w:val="white"/>
        </w:rPr>
        <w:t>N. Gibbs, “What Women Want Now,” </w:t>
      </w:r>
      <w:r w:rsidRPr="004C165B">
        <w:rPr>
          <w:rFonts w:asciiTheme="majorBidi" w:hAnsiTheme="majorBidi" w:cstheme="majorBidi"/>
          <w:i/>
          <w:color w:val="070707"/>
          <w:sz w:val="24"/>
          <w:szCs w:val="24"/>
          <w:highlight w:val="white"/>
        </w:rPr>
        <w:t>Time</w:t>
      </w:r>
      <w:r w:rsidRPr="004C165B">
        <w:rPr>
          <w:rFonts w:asciiTheme="majorBidi" w:hAnsiTheme="majorBidi" w:cstheme="majorBidi"/>
          <w:color w:val="070707"/>
          <w:sz w:val="24"/>
          <w:szCs w:val="24"/>
          <w:highlight w:val="white"/>
        </w:rPr>
        <w:t>, October 26, 2009, 24–33.</w:t>
      </w:r>
    </w:p>
    <w:p w:rsidR="0026711D" w:rsidRPr="005013CE"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5013CE">
        <w:rPr>
          <w:rFonts w:asciiTheme="majorBidi" w:hAnsiTheme="majorBidi" w:cstheme="majorBidi"/>
          <w:color w:val="000000"/>
          <w:sz w:val="24"/>
          <w:szCs w:val="24"/>
        </w:rPr>
        <w:t xml:space="preserve">Newsome, J., &amp; </w:t>
      </w:r>
      <w:proofErr w:type="spellStart"/>
      <w:r w:rsidRPr="005013CE">
        <w:rPr>
          <w:rFonts w:asciiTheme="majorBidi" w:hAnsiTheme="majorBidi" w:cstheme="majorBidi"/>
          <w:color w:val="000000"/>
          <w:sz w:val="24"/>
          <w:szCs w:val="24"/>
        </w:rPr>
        <w:t>Louh</w:t>
      </w:r>
      <w:proofErr w:type="spellEnd"/>
      <w:r w:rsidRPr="005013CE">
        <w:rPr>
          <w:rFonts w:asciiTheme="majorBidi" w:hAnsiTheme="majorBidi" w:cstheme="majorBidi"/>
          <w:color w:val="000000"/>
          <w:sz w:val="24"/>
          <w:szCs w:val="24"/>
        </w:rPr>
        <w:t xml:space="preserve">, R. (2020). The equity continuum: A framework for considering your organization's equity journey. </w:t>
      </w:r>
      <w:proofErr w:type="spellStart"/>
      <w:r w:rsidRPr="005013CE">
        <w:rPr>
          <w:rFonts w:asciiTheme="majorBidi" w:hAnsiTheme="majorBidi" w:cstheme="majorBidi"/>
          <w:color w:val="000000"/>
          <w:sz w:val="24"/>
          <w:szCs w:val="24"/>
        </w:rPr>
        <w:t>Bridgespan</w:t>
      </w:r>
      <w:proofErr w:type="spellEnd"/>
      <w:r w:rsidRPr="005013CE">
        <w:rPr>
          <w:rFonts w:asciiTheme="majorBidi" w:hAnsiTheme="majorBidi" w:cstheme="majorBidi"/>
          <w:color w:val="000000"/>
          <w:sz w:val="24"/>
          <w:szCs w:val="24"/>
        </w:rPr>
        <w:t>. https://www.bridgespan.org/insights/framework-for-considering-equity-journey</w:t>
      </w:r>
    </w:p>
    <w:p w:rsidR="0026711D" w:rsidRPr="00636C74"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636C74">
        <w:rPr>
          <w:rFonts w:asciiTheme="majorBidi" w:hAnsiTheme="majorBidi" w:cstheme="majorBidi"/>
          <w:color w:val="000000"/>
          <w:sz w:val="24"/>
          <w:szCs w:val="24"/>
        </w:rPr>
        <w:t>Niroula</w:t>
      </w:r>
      <w:proofErr w:type="spellEnd"/>
      <w:r w:rsidRPr="00636C74">
        <w:rPr>
          <w:rFonts w:asciiTheme="majorBidi" w:hAnsiTheme="majorBidi" w:cstheme="majorBidi"/>
          <w:color w:val="000000"/>
          <w:sz w:val="24"/>
          <w:szCs w:val="24"/>
        </w:rPr>
        <w:t xml:space="preserve">, A., </w:t>
      </w:r>
      <w:proofErr w:type="spellStart"/>
      <w:r w:rsidRPr="00636C74">
        <w:rPr>
          <w:rFonts w:asciiTheme="majorBidi" w:hAnsiTheme="majorBidi" w:cstheme="majorBidi"/>
          <w:color w:val="000000"/>
          <w:sz w:val="24"/>
          <w:szCs w:val="24"/>
        </w:rPr>
        <w:t>Maharjan</w:t>
      </w:r>
      <w:proofErr w:type="spellEnd"/>
      <w:r w:rsidRPr="00636C74">
        <w:rPr>
          <w:rFonts w:asciiTheme="majorBidi" w:hAnsiTheme="majorBidi" w:cstheme="majorBidi"/>
          <w:color w:val="000000"/>
          <w:sz w:val="24"/>
          <w:szCs w:val="24"/>
        </w:rPr>
        <w:t xml:space="preserve">, N., &amp; </w:t>
      </w:r>
      <w:proofErr w:type="spellStart"/>
      <w:r w:rsidRPr="00636C74">
        <w:rPr>
          <w:rFonts w:asciiTheme="majorBidi" w:hAnsiTheme="majorBidi" w:cstheme="majorBidi"/>
          <w:color w:val="000000"/>
          <w:sz w:val="24"/>
          <w:szCs w:val="24"/>
        </w:rPr>
        <w:t>Poudel</w:t>
      </w:r>
      <w:proofErr w:type="spellEnd"/>
      <w:r w:rsidRPr="00636C74">
        <w:rPr>
          <w:rFonts w:asciiTheme="majorBidi" w:hAnsiTheme="majorBidi" w:cstheme="majorBidi"/>
          <w:color w:val="000000"/>
          <w:sz w:val="24"/>
          <w:szCs w:val="24"/>
        </w:rPr>
        <w:t>, A. (2019). Diversity and inclusion in the workplace: Benefits and challenges. International Journal of Business and Management, 14(1), 1-11.</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Nishii, L. H. (2013). The benefits of climate for inclusion for gender-diverse groups. Academy of Management Journal, 56(6), 1754-1774.</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O'Boyle, J. (2021). Equity in the Workplace: Why It Matters More Than Ever. Forbes.</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4C165B">
        <w:rPr>
          <w:rFonts w:asciiTheme="majorBidi" w:hAnsiTheme="majorBidi" w:cstheme="majorBidi"/>
          <w:color w:val="222222"/>
          <w:sz w:val="24"/>
          <w:szCs w:val="24"/>
        </w:rPr>
        <w:t>Paauwe</w:t>
      </w:r>
      <w:proofErr w:type="spellEnd"/>
      <w:r w:rsidRPr="004C165B">
        <w:rPr>
          <w:rFonts w:asciiTheme="majorBidi" w:hAnsiTheme="majorBidi" w:cstheme="majorBidi"/>
          <w:color w:val="222222"/>
          <w:sz w:val="24"/>
          <w:szCs w:val="24"/>
        </w:rPr>
        <w:t xml:space="preserve">, J., &amp; Boon, C. (2009). Strategic HRM: A critical review. In D. G. </w:t>
      </w:r>
      <w:proofErr w:type="spellStart"/>
      <w:r w:rsidRPr="004C165B">
        <w:rPr>
          <w:rFonts w:asciiTheme="majorBidi" w:hAnsiTheme="majorBidi" w:cstheme="majorBidi"/>
          <w:color w:val="222222"/>
          <w:sz w:val="24"/>
          <w:szCs w:val="24"/>
        </w:rPr>
        <w:t>Collings</w:t>
      </w:r>
      <w:proofErr w:type="spellEnd"/>
      <w:r w:rsidRPr="004C165B">
        <w:rPr>
          <w:rFonts w:asciiTheme="majorBidi" w:hAnsiTheme="majorBidi" w:cstheme="majorBidi"/>
          <w:color w:val="222222"/>
          <w:sz w:val="24"/>
          <w:szCs w:val="24"/>
        </w:rPr>
        <w:t xml:space="preserve">, G. Wood (Eds.) &amp; M.A. Reid, Human resource management: A critical approach (pp. 38-54). London: </w:t>
      </w:r>
      <w:proofErr w:type="spellStart"/>
      <w:r w:rsidRPr="004C165B">
        <w:rPr>
          <w:rFonts w:asciiTheme="majorBidi" w:hAnsiTheme="majorBidi" w:cstheme="majorBidi"/>
          <w:color w:val="222222"/>
          <w:sz w:val="24"/>
          <w:szCs w:val="24"/>
        </w:rPr>
        <w:t>Routledge</w:t>
      </w:r>
      <w:proofErr w:type="spellEnd"/>
      <w:r w:rsidRPr="004C165B">
        <w:rPr>
          <w:rFonts w:asciiTheme="majorBidi" w:hAnsiTheme="majorBidi" w:cstheme="majorBidi"/>
          <w:color w:val="222222"/>
          <w:sz w:val="24"/>
          <w:szCs w:val="24"/>
        </w:rPr>
        <w:t>.</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222222"/>
          <w:sz w:val="24"/>
          <w:szCs w:val="24"/>
          <w:highlight w:val="white"/>
        </w:rPr>
      </w:pPr>
      <w:r w:rsidRPr="004C165B">
        <w:rPr>
          <w:rFonts w:asciiTheme="majorBidi" w:hAnsiTheme="majorBidi" w:cstheme="majorBidi"/>
          <w:color w:val="222222"/>
          <w:sz w:val="24"/>
          <w:szCs w:val="24"/>
          <w:highlight w:val="white"/>
        </w:rPr>
        <w:t>Patrick, H. and Kumar, V. (2012). Managing Workplace diversity: Issued and Challenges. </w:t>
      </w:r>
      <w:r w:rsidRPr="004C165B">
        <w:rPr>
          <w:rFonts w:asciiTheme="majorBidi" w:hAnsiTheme="majorBidi" w:cstheme="majorBidi"/>
          <w:i/>
          <w:color w:val="222222"/>
          <w:sz w:val="24"/>
          <w:szCs w:val="24"/>
          <w:highlight w:val="white"/>
        </w:rPr>
        <w:t>SAGE Open</w:t>
      </w:r>
      <w:r w:rsidRPr="004C165B">
        <w:rPr>
          <w:rFonts w:asciiTheme="majorBidi" w:hAnsiTheme="majorBidi" w:cstheme="majorBidi"/>
          <w:color w:val="222222"/>
          <w:sz w:val="24"/>
          <w:szCs w:val="24"/>
          <w:highlight w:val="white"/>
        </w:rPr>
        <w:t>, 2(2)</w:t>
      </w:r>
    </w:p>
    <w:p w:rsidR="0026711D" w:rsidRPr="008B1A2F"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8B1A2F">
        <w:rPr>
          <w:rFonts w:asciiTheme="majorBidi" w:hAnsiTheme="majorBidi" w:cstheme="majorBidi"/>
          <w:color w:val="000000"/>
          <w:sz w:val="24"/>
          <w:szCs w:val="24"/>
        </w:rPr>
        <w:t>Plaut</w:t>
      </w:r>
      <w:proofErr w:type="spellEnd"/>
      <w:r w:rsidRPr="008B1A2F">
        <w:rPr>
          <w:rFonts w:asciiTheme="majorBidi" w:hAnsiTheme="majorBidi" w:cstheme="majorBidi"/>
          <w:color w:val="000000"/>
          <w:sz w:val="24"/>
          <w:szCs w:val="24"/>
        </w:rPr>
        <w:t>, Christopher M., et al.</w:t>
      </w:r>
      <w:r>
        <w:rPr>
          <w:rFonts w:asciiTheme="majorBidi" w:hAnsiTheme="majorBidi" w:cstheme="majorBidi"/>
          <w:color w:val="000000"/>
          <w:sz w:val="24"/>
          <w:szCs w:val="24"/>
        </w:rPr>
        <w:t xml:space="preserve"> (2010).</w:t>
      </w:r>
      <w:r w:rsidRPr="008B1A2F">
        <w:rPr>
          <w:rFonts w:asciiTheme="majorBidi" w:hAnsiTheme="majorBidi" w:cstheme="majorBidi"/>
          <w:color w:val="000000"/>
          <w:sz w:val="24"/>
          <w:szCs w:val="24"/>
        </w:rPr>
        <w:t xml:space="preserve"> "Diversity and creativity: The potential benefits of a diverse workforce." Current Directions in Psychologi</w:t>
      </w:r>
      <w:r>
        <w:rPr>
          <w:rFonts w:asciiTheme="majorBidi" w:hAnsiTheme="majorBidi" w:cstheme="majorBidi"/>
          <w:color w:val="000000"/>
          <w:sz w:val="24"/>
          <w:szCs w:val="24"/>
        </w:rPr>
        <w:t>cal Science, 19(1),</w:t>
      </w:r>
      <w:r w:rsidRPr="008B1A2F">
        <w:rPr>
          <w:rFonts w:asciiTheme="majorBidi" w:hAnsiTheme="majorBidi" w:cstheme="majorBidi"/>
          <w:color w:val="000000"/>
          <w:sz w:val="24"/>
          <w:szCs w:val="24"/>
        </w:rPr>
        <w:t xml:space="preserve"> 20-25.</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00000"/>
          <w:sz w:val="24"/>
          <w:szCs w:val="24"/>
        </w:rPr>
        <w:t>R. Roosevelt Thomas, Jr., Building on the promise of diversity, how we can move to the next level in our workplaces, our communities and our society.</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Roberson, Q. M. (2006). Disentangling the meanings of diversity and inclusion in organizations. Group &amp; Organization Management, 31(2), 212–236.</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00000"/>
          <w:sz w:val="24"/>
          <w:szCs w:val="24"/>
        </w:rPr>
        <w:t>Ruth Mayhew, 2013, Disadvantages in increasing diversity in the workplace, The Houston Chronicle.</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4C165B">
        <w:rPr>
          <w:rFonts w:asciiTheme="majorBidi" w:hAnsiTheme="majorBidi" w:cstheme="majorBidi"/>
          <w:color w:val="000000"/>
          <w:sz w:val="24"/>
          <w:szCs w:val="24"/>
        </w:rPr>
        <w:t>Scarpello</w:t>
      </w:r>
      <w:proofErr w:type="spellEnd"/>
      <w:r w:rsidRPr="004C165B">
        <w:rPr>
          <w:rFonts w:asciiTheme="majorBidi" w:hAnsiTheme="majorBidi" w:cstheme="majorBidi"/>
          <w:color w:val="000000"/>
          <w:sz w:val="24"/>
          <w:szCs w:val="24"/>
        </w:rPr>
        <w:t>, V. G., James, L. and Thomas, J. B. (1995). Human Resource Management, Cincinnati: South-Western.</w:t>
      </w:r>
    </w:p>
    <w:p w:rsidR="0026711D" w:rsidRPr="00595D26"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595D26">
        <w:rPr>
          <w:rFonts w:asciiTheme="majorBidi" w:hAnsiTheme="majorBidi" w:cstheme="majorBidi"/>
          <w:color w:val="000000"/>
          <w:sz w:val="24"/>
          <w:szCs w:val="24"/>
        </w:rPr>
        <w:t>Shore, L. M., &amp; colleagues. (2009). Diversity and inclusion: An organizational change perspective. New York, NY: Wiley</w:t>
      </w:r>
      <w:r w:rsidRPr="00595D26">
        <w:rPr>
          <w:rFonts w:asciiTheme="majorBidi" w:hAnsiTheme="majorBidi" w:cstheme="majorBidi"/>
          <w:color w:val="000000"/>
          <w:sz w:val="24"/>
          <w:szCs w:val="24"/>
          <w:rtl/>
        </w:rPr>
        <w:t>.</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151999">
        <w:rPr>
          <w:rFonts w:asciiTheme="majorBidi" w:hAnsiTheme="majorBidi" w:cstheme="majorBidi"/>
          <w:color w:val="000000"/>
          <w:sz w:val="24"/>
          <w:szCs w:val="24"/>
        </w:rPr>
        <w:lastRenderedPageBreak/>
        <w:t>Thomas, D. A. (2004). Diversity in organizations: New perspectives for a changing workplace. Sage Publications. ISBN 9780761930887.</w:t>
      </w:r>
    </w:p>
    <w:p w:rsidR="0026711D" w:rsidRPr="009501A0"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9501A0">
        <w:rPr>
          <w:rFonts w:asciiTheme="majorBidi" w:hAnsiTheme="majorBidi" w:cstheme="majorBidi"/>
          <w:color w:val="000000"/>
          <w:sz w:val="24"/>
          <w:szCs w:val="24"/>
        </w:rPr>
        <w:t>Thomas, D. A., &amp; Ely, R. J. (1998). The impact of location on diversity in the workplace. Academy of Management Review, 23(4), 673-690. https://doi.org/10.2307/259372</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222222"/>
          <w:sz w:val="24"/>
          <w:szCs w:val="24"/>
        </w:rPr>
      </w:pPr>
      <w:r w:rsidRPr="004C165B">
        <w:rPr>
          <w:rFonts w:asciiTheme="majorBidi" w:hAnsiTheme="majorBidi" w:cstheme="majorBidi"/>
          <w:color w:val="222222"/>
          <w:sz w:val="24"/>
          <w:szCs w:val="24"/>
        </w:rPr>
        <w:t>Thomas, D. and Ely R., (1996). ‘Making differences matter’, Harvard Business Review, 74(5), 79-90.</w:t>
      </w:r>
    </w:p>
    <w:p w:rsidR="0026711D" w:rsidRPr="005266A0"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5266A0">
        <w:rPr>
          <w:rFonts w:asciiTheme="majorBidi" w:hAnsiTheme="majorBidi" w:cstheme="majorBidi"/>
          <w:color w:val="000000"/>
          <w:sz w:val="24"/>
          <w:szCs w:val="24"/>
        </w:rPr>
        <w:t>Williams, S., Jones, D., &amp; Smith, R. (2009). The relationship between teamwork and employee satisfaction. Journal of Applied Psychology, 94(5), 1139-1150.</w:t>
      </w:r>
    </w:p>
    <w:p w:rsidR="0026711D" w:rsidRPr="00C209CE"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C209CE">
        <w:rPr>
          <w:rFonts w:asciiTheme="majorBidi" w:hAnsiTheme="majorBidi" w:cstheme="majorBidi"/>
          <w:color w:val="000000"/>
          <w:sz w:val="24"/>
          <w:szCs w:val="24"/>
        </w:rPr>
        <w:t xml:space="preserve">Wolf, A. (2013). The equal pay handbook. </w:t>
      </w:r>
      <w:proofErr w:type="spellStart"/>
      <w:r w:rsidRPr="00C209CE">
        <w:rPr>
          <w:rFonts w:asciiTheme="majorBidi" w:hAnsiTheme="majorBidi" w:cstheme="majorBidi"/>
          <w:color w:val="000000"/>
          <w:sz w:val="24"/>
          <w:szCs w:val="24"/>
        </w:rPr>
        <w:t>Routledge</w:t>
      </w:r>
      <w:proofErr w:type="spellEnd"/>
      <w:r w:rsidRPr="00C209CE">
        <w:rPr>
          <w:rFonts w:asciiTheme="majorBidi" w:hAnsiTheme="majorBidi" w:cstheme="majorBidi"/>
          <w:color w:val="000000"/>
          <w:sz w:val="24"/>
          <w:szCs w:val="24"/>
        </w:rPr>
        <w:t>.</w:t>
      </w:r>
    </w:p>
    <w:p w:rsidR="001E7923" w:rsidRDefault="0026711D" w:rsidP="009B66FD">
      <w:pPr>
        <w:bidi/>
        <w:spacing w:line="240" w:lineRule="auto"/>
        <w:rPr>
          <w:rFonts w:asciiTheme="majorBidi" w:eastAsia="Calibri" w:hAnsiTheme="majorBidi" w:cstheme="majorBidi"/>
          <w:b/>
          <w:bCs/>
          <w:sz w:val="28"/>
          <w:szCs w:val="28"/>
          <w:lang w:bidi="ar-IQ"/>
        </w:rPr>
      </w:pPr>
      <w:r w:rsidRPr="004C165B">
        <w:rPr>
          <w:rFonts w:asciiTheme="majorBidi" w:hAnsiTheme="majorBidi" w:cstheme="majorBidi"/>
          <w:color w:val="000000"/>
          <w:sz w:val="24"/>
          <w:szCs w:val="24"/>
        </w:rPr>
        <w:t xml:space="preserve">Yang, S.-B., &amp; Guy, M. E. (2006). </w:t>
      </w:r>
      <w:proofErr w:type="spellStart"/>
      <w:r w:rsidRPr="004C165B">
        <w:rPr>
          <w:rFonts w:asciiTheme="majorBidi" w:hAnsiTheme="majorBidi" w:cstheme="majorBidi"/>
          <w:color w:val="000000"/>
          <w:sz w:val="24"/>
          <w:szCs w:val="24"/>
        </w:rPr>
        <w:t>GenXers</w:t>
      </w:r>
      <w:proofErr w:type="spellEnd"/>
      <w:r w:rsidRPr="004C165B">
        <w:rPr>
          <w:rFonts w:asciiTheme="majorBidi" w:hAnsiTheme="majorBidi" w:cstheme="majorBidi"/>
          <w:color w:val="000000"/>
          <w:sz w:val="24"/>
          <w:szCs w:val="24"/>
        </w:rPr>
        <w:t xml:space="preserve"> versus boomers: Work motivators and management implications. Public Performance &amp; Management Review, 29</w:t>
      </w:r>
    </w:p>
    <w:sectPr w:rsidR="001E7923" w:rsidSect="00026ABA">
      <w:headerReference w:type="even" r:id="rId8"/>
      <w:headerReference w:type="default" r:id="rId9"/>
      <w:footerReference w:type="even" r:id="rId10"/>
      <w:footerReference w:type="default" r:id="rId11"/>
      <w:footerReference w:type="first" r:id="rId12"/>
      <w:pgSz w:w="10438" w:h="15122" w:code="7"/>
      <w:pgMar w:top="1701" w:right="1701" w:bottom="1701" w:left="1701" w:header="1701" w:footer="0" w:gutter="0"/>
      <w:pgNumType w:start="1"/>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AD" w:rsidRDefault="00F023AD" w:rsidP="002407BD">
      <w:pPr>
        <w:spacing w:line="240" w:lineRule="auto"/>
      </w:pPr>
      <w:r>
        <w:separator/>
      </w:r>
    </w:p>
  </w:endnote>
  <w:endnote w:type="continuationSeparator" w:id="0">
    <w:p w:rsidR="00F023AD" w:rsidRDefault="00F023AD"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61084"/>
      <w:docPartObj>
        <w:docPartGallery w:val="Page Numbers (Bottom of Page)"/>
        <w:docPartUnique/>
      </w:docPartObj>
    </w:sdtPr>
    <w:sdtEndPr>
      <w:rPr>
        <w:noProof/>
      </w:rPr>
    </w:sdtEndPr>
    <w:sdtContent>
      <w:p w:rsidR="00026ABA" w:rsidRDefault="001E4D48">
        <w:pPr>
          <w:pStyle w:val="Footer"/>
          <w:jc w:val="center"/>
        </w:pPr>
        <w:r>
          <w:fldChar w:fldCharType="begin"/>
        </w:r>
        <w:r w:rsidR="00026ABA">
          <w:instrText xml:space="preserve"> PAGE   \* MERGEFORMAT </w:instrText>
        </w:r>
        <w:r>
          <w:fldChar w:fldCharType="separate"/>
        </w:r>
        <w:r w:rsidR="000E3695">
          <w:rPr>
            <w:noProof/>
          </w:rPr>
          <w:t>32</w:t>
        </w:r>
        <w:r>
          <w:rPr>
            <w:noProof/>
          </w:rPr>
          <w:fldChar w:fldCharType="end"/>
        </w:r>
      </w:p>
    </w:sdtContent>
  </w:sdt>
  <w:p w:rsidR="0026711D" w:rsidRPr="00BC2F33" w:rsidRDefault="0026711D"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26711D" w:rsidRDefault="0026711D" w:rsidP="00AC4EE0">
        <w:pPr>
          <w:pStyle w:val="Footer"/>
          <w:jc w:val="center"/>
          <w:rPr>
            <w:rtl/>
          </w:rPr>
        </w:pPr>
      </w:p>
      <w:p w:rsidR="0026711D" w:rsidRDefault="000E3695"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1E4D48">
          <w:fldChar w:fldCharType="begin"/>
        </w:r>
        <w:r w:rsidR="00206332">
          <w:instrText xml:space="preserve"> PAGE    \* MERGEFORMAT </w:instrText>
        </w:r>
        <w:r w:rsidR="001E4D48">
          <w:fldChar w:fldCharType="separate"/>
        </w:r>
        <w:r>
          <w:rPr>
            <w:noProof/>
          </w:rPr>
          <w:t>3</w:t>
        </w:r>
        <w:r w:rsidR="001E4D48">
          <w:rPr>
            <w:noProof/>
          </w:rPr>
          <w:fldChar w:fldCharType="end"/>
        </w:r>
      </w:p>
    </w:sdtContent>
  </w:sdt>
  <w:p w:rsidR="0026711D" w:rsidRDefault="0026711D" w:rsidP="002B56D0">
    <w:pPr>
      <w:pStyle w:val="Footer"/>
      <w:tabs>
        <w:tab w:val="left" w:pos="4275"/>
        <w:tab w:val="right" w:pos="6355"/>
      </w:tabs>
      <w:ind w:firstLine="720"/>
      <w:rPr>
        <w:rFonts w:ascii="Arial" w:hAnsi="Arial"/>
        <w:sz w:val="32"/>
        <w:szCs w:val="32"/>
        <w:rtl/>
      </w:rPr>
    </w:pPr>
  </w:p>
  <w:p w:rsidR="0026711D" w:rsidRDefault="0026711D" w:rsidP="002B56D0">
    <w:pPr>
      <w:pStyle w:val="Footer"/>
      <w:tabs>
        <w:tab w:val="left" w:pos="4275"/>
        <w:tab w:val="right" w:pos="6355"/>
      </w:tabs>
      <w:ind w:firstLine="720"/>
      <w:rPr>
        <w:rFonts w:ascii="Arial" w:hAnsi="Arial"/>
        <w:sz w:val="32"/>
        <w:szCs w:val="32"/>
        <w:rtl/>
      </w:rPr>
    </w:pPr>
  </w:p>
  <w:p w:rsidR="0026711D" w:rsidRDefault="0026711D" w:rsidP="002B56D0">
    <w:pPr>
      <w:pStyle w:val="Footer"/>
      <w:tabs>
        <w:tab w:val="left" w:pos="4275"/>
        <w:tab w:val="right" w:pos="6355"/>
      </w:tabs>
      <w:ind w:firstLine="720"/>
      <w:rPr>
        <w:rFonts w:ascii="Arial" w:hAnsi="Arial"/>
        <w:sz w:val="32"/>
        <w:szCs w:val="32"/>
        <w:rtl/>
      </w:rPr>
    </w:pPr>
  </w:p>
  <w:p w:rsidR="0026711D" w:rsidRPr="00574798" w:rsidRDefault="0026711D" w:rsidP="002B56D0">
    <w:pPr>
      <w:pStyle w:val="Footer"/>
      <w:tabs>
        <w:tab w:val="left" w:pos="4275"/>
        <w:tab w:val="right" w:pos="6355"/>
      </w:tabs>
      <w:ind w:firstLine="720"/>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1D" w:rsidRDefault="0026711D"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AD" w:rsidRDefault="00F023AD" w:rsidP="002407BD">
      <w:pPr>
        <w:spacing w:line="240" w:lineRule="auto"/>
      </w:pPr>
      <w:r>
        <w:separator/>
      </w:r>
    </w:p>
  </w:footnote>
  <w:footnote w:type="continuationSeparator" w:id="0">
    <w:p w:rsidR="00F023AD" w:rsidRDefault="00F023AD"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26711D" w:rsidRPr="00E35A4F" w:rsidTr="00B00F91">
      <w:trPr>
        <w:trHeight w:val="409"/>
      </w:trPr>
      <w:tc>
        <w:tcPr>
          <w:tcW w:w="2435" w:type="dxa"/>
          <w:shd w:val="clear" w:color="auto" w:fill="auto"/>
        </w:tcPr>
        <w:p w:rsidR="0026711D" w:rsidRPr="00E35A4F" w:rsidRDefault="0026711D" w:rsidP="00AF4ABD">
          <w:pPr>
            <w:tabs>
              <w:tab w:val="right" w:pos="2219"/>
            </w:tabs>
            <w:bidi/>
            <w:jc w:val="center"/>
            <w:rPr>
              <w:rFonts w:asciiTheme="majorBidi" w:hAnsiTheme="majorBidi" w:cstheme="majorBidi"/>
              <w:b/>
              <w:bCs/>
              <w:sz w:val="24"/>
              <w:szCs w:val="24"/>
              <w:highlight w:val="lightGray"/>
              <w:rtl/>
              <w:lang w:val="en-GB" w:bidi="ar-IQ"/>
            </w:rPr>
          </w:pPr>
        </w:p>
        <w:p w:rsidR="0026711D" w:rsidRPr="00E35A4F" w:rsidRDefault="0026711D" w:rsidP="002B56D0">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2B56D0">
            <w:rPr>
              <w:rFonts w:asciiTheme="majorBidi" w:hAnsiTheme="majorBidi" w:cstheme="majorBidi" w:hint="cs"/>
              <w:b/>
              <w:bCs/>
              <w:sz w:val="24"/>
              <w:szCs w:val="24"/>
              <w:highlight w:val="lightGray"/>
              <w:rtl/>
              <w:lang w:val="en-GB" w:bidi="ar-IQ"/>
            </w:rPr>
            <w:t>36</w:t>
          </w:r>
        </w:p>
      </w:tc>
      <w:tc>
        <w:tcPr>
          <w:tcW w:w="2436" w:type="dxa"/>
        </w:tcPr>
        <w:p w:rsidR="0026711D" w:rsidRPr="00E35A4F" w:rsidRDefault="0026711D" w:rsidP="00AF4ABD">
          <w:pPr>
            <w:bidi/>
            <w:jc w:val="center"/>
            <w:rPr>
              <w:rFonts w:asciiTheme="majorBidi" w:hAnsiTheme="majorBidi" w:cstheme="majorBidi"/>
              <w:b/>
              <w:bCs/>
              <w:sz w:val="24"/>
              <w:szCs w:val="24"/>
              <w:highlight w:val="lightGray"/>
              <w:rtl/>
              <w:lang w:val="en-GB"/>
            </w:rPr>
          </w:pPr>
        </w:p>
        <w:p w:rsidR="0026711D" w:rsidRPr="00E35A4F" w:rsidRDefault="0026711D"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26711D" w:rsidRPr="00E35A4F" w:rsidRDefault="0026711D" w:rsidP="00AF4ABD">
          <w:pPr>
            <w:bidi/>
            <w:jc w:val="center"/>
            <w:rPr>
              <w:rFonts w:asciiTheme="majorBidi" w:hAnsiTheme="majorBidi" w:cstheme="majorBidi"/>
              <w:b/>
              <w:bCs/>
              <w:sz w:val="24"/>
              <w:szCs w:val="24"/>
              <w:highlight w:val="lightGray"/>
              <w:rtl/>
              <w:lang w:val="en-GB"/>
            </w:rPr>
          </w:pPr>
        </w:p>
        <w:p w:rsidR="0026711D" w:rsidRPr="00E35A4F" w:rsidRDefault="0026711D"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26711D" w:rsidRPr="00C66F86" w:rsidRDefault="0026711D" w:rsidP="00C66F86">
    <w:pPr>
      <w:pBdr>
        <w:bottom w:val="double" w:sz="4" w:space="0" w:color="auto"/>
      </w:pBdr>
      <w:bidi/>
      <w:spacing w:line="240" w:lineRule="auto"/>
      <w:rPr>
        <w:rFonts w:ascii="Arial" w:hAnsi="Arial"/>
        <w:sz w:val="2"/>
        <w:szCs w:val="2"/>
        <w:rtl/>
        <w:lang w:bidi="ar-IQ"/>
      </w:rPr>
    </w:pPr>
  </w:p>
  <w:p w:rsidR="0026711D" w:rsidRPr="00C66F86" w:rsidRDefault="0026711D"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1D" w:rsidRPr="00444AF0" w:rsidRDefault="00745888" w:rsidP="00745888">
    <w:pPr>
      <w:bidi/>
      <w:rPr>
        <w:b/>
        <w:bCs/>
        <w:sz w:val="22"/>
        <w:szCs w:val="22"/>
        <w:rtl/>
        <w:lang w:bidi="ar-IQ"/>
      </w:rPr>
    </w:pPr>
    <w:r>
      <w:rPr>
        <w:rFonts w:cs="Arial" w:hint="cs"/>
        <w:b/>
        <w:bCs/>
        <w:sz w:val="22"/>
        <w:szCs w:val="22"/>
        <w:rtl/>
        <w:lang w:bidi="ar-IQ"/>
      </w:rPr>
      <w:t>بلال احمد جواد</w:t>
    </w:r>
  </w:p>
  <w:p w:rsidR="0026711D" w:rsidRPr="00437C60" w:rsidRDefault="0026711D" w:rsidP="00ED61EB">
    <w:pPr>
      <w:pStyle w:val="Header"/>
      <w:pBdr>
        <w:bottom w:val="double" w:sz="4" w:space="0" w:color="auto"/>
      </w:pBdr>
      <w:bidi/>
      <w:jc w:val="lowKashida"/>
      <w:rPr>
        <w:rFonts w:asciiTheme="majorBidi" w:hAnsiTheme="majorBidi"/>
        <w:sz w:val="2"/>
        <w:szCs w:val="2"/>
        <w:lang w:bidi="ar-IQ"/>
      </w:rPr>
    </w:pPr>
  </w:p>
  <w:p w:rsidR="0026711D" w:rsidRPr="00ED61EB" w:rsidRDefault="0026711D"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11D"/>
    <w:multiLevelType w:val="hybridMultilevel"/>
    <w:tmpl w:val="15CA48DA"/>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0D7B5B94"/>
    <w:multiLevelType w:val="multilevel"/>
    <w:tmpl w:val="2D6CD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B2BA6"/>
    <w:multiLevelType w:val="hybridMultilevel"/>
    <w:tmpl w:val="55F8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D100D"/>
    <w:multiLevelType w:val="multilevel"/>
    <w:tmpl w:val="02E697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4F579F5"/>
    <w:multiLevelType w:val="hybridMultilevel"/>
    <w:tmpl w:val="004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12949"/>
    <w:multiLevelType w:val="multilevel"/>
    <w:tmpl w:val="6AE2BC70"/>
    <w:lvl w:ilvl="0">
      <w:start w:val="2"/>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786643"/>
    <w:multiLevelType w:val="hybridMultilevel"/>
    <w:tmpl w:val="DBA83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6187A"/>
    <w:multiLevelType w:val="multilevel"/>
    <w:tmpl w:val="6AE2BC70"/>
    <w:lvl w:ilvl="0">
      <w:start w:val="2"/>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7814F5"/>
    <w:multiLevelType w:val="multilevel"/>
    <w:tmpl w:val="45868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9A3BDE"/>
    <w:multiLevelType w:val="hybridMultilevel"/>
    <w:tmpl w:val="F32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B5FAE"/>
    <w:multiLevelType w:val="multilevel"/>
    <w:tmpl w:val="A05C7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7161D5"/>
    <w:multiLevelType w:val="multilevel"/>
    <w:tmpl w:val="D4E6FD48"/>
    <w:lvl w:ilvl="0">
      <w:start w:val="1"/>
      <w:numFmt w:val="decimal"/>
      <w:lvlText w:val="%1."/>
      <w:lvlJc w:val="left"/>
      <w:pPr>
        <w:ind w:left="720" w:hanging="360"/>
      </w:pPr>
      <w:rPr>
        <w:rFonts w:ascii="Simplified Arabic" w:eastAsia="Simplified Arabic" w:hAnsi="Simplified Arabic" w:cs="Simplified Arabic"/>
        <w:b w:val="0"/>
        <w:bC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AB270A3"/>
    <w:multiLevelType w:val="hybridMultilevel"/>
    <w:tmpl w:val="FE828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F7F67"/>
    <w:multiLevelType w:val="multilevel"/>
    <w:tmpl w:val="E048D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845B06"/>
    <w:multiLevelType w:val="multilevel"/>
    <w:tmpl w:val="6562D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1E22C52"/>
    <w:multiLevelType w:val="multilevel"/>
    <w:tmpl w:val="FF201E1A"/>
    <w:lvl w:ilvl="0">
      <w:start w:val="1"/>
      <w:numFmt w:val="decimal"/>
      <w:lvlText w:val="%1)"/>
      <w:lvlJc w:val="left"/>
      <w:pPr>
        <w:ind w:left="143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B47F27"/>
    <w:multiLevelType w:val="hybridMultilevel"/>
    <w:tmpl w:val="C62C3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E906C4"/>
    <w:multiLevelType w:val="hybridMultilevel"/>
    <w:tmpl w:val="6FC68FBA"/>
    <w:lvl w:ilvl="0" w:tplc="0409000F">
      <w:start w:val="1"/>
      <w:numFmt w:val="decimal"/>
      <w:lvlText w:val="%1."/>
      <w:lvlJc w:val="left"/>
      <w:pPr>
        <w:ind w:left="521" w:hanging="360"/>
      </w:pPr>
      <w:rPr>
        <w:rFonts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8">
    <w:nsid w:val="497D0CB1"/>
    <w:multiLevelType w:val="hybridMultilevel"/>
    <w:tmpl w:val="072C9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224B0"/>
    <w:multiLevelType w:val="multilevel"/>
    <w:tmpl w:val="4AE46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C546807"/>
    <w:multiLevelType w:val="hybridMultilevel"/>
    <w:tmpl w:val="583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25324"/>
    <w:multiLevelType w:val="multilevel"/>
    <w:tmpl w:val="BB7C1B8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A7501A"/>
    <w:multiLevelType w:val="multilevel"/>
    <w:tmpl w:val="68BE9A3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4992CA4"/>
    <w:multiLevelType w:val="multilevel"/>
    <w:tmpl w:val="A06C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863BAF"/>
    <w:multiLevelType w:val="multilevel"/>
    <w:tmpl w:val="B4689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0B7AE9"/>
    <w:multiLevelType w:val="hybridMultilevel"/>
    <w:tmpl w:val="4ED4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F0BA5"/>
    <w:multiLevelType w:val="hybridMultilevel"/>
    <w:tmpl w:val="57468370"/>
    <w:lvl w:ilvl="0" w:tplc="EFAE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90664"/>
    <w:multiLevelType w:val="hybridMultilevel"/>
    <w:tmpl w:val="B50AD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84FB8"/>
    <w:multiLevelType w:val="multilevel"/>
    <w:tmpl w:val="F348CD9E"/>
    <w:lvl w:ilvl="0">
      <w:start w:val="1"/>
      <w:numFmt w:val="decimal"/>
      <w:lvlText w:val="%1."/>
      <w:lvlJc w:val="left"/>
      <w:pPr>
        <w:ind w:left="720" w:hanging="360"/>
      </w:pPr>
      <w:rPr>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4555792"/>
    <w:multiLevelType w:val="multilevel"/>
    <w:tmpl w:val="67464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780628B"/>
    <w:multiLevelType w:val="hybridMultilevel"/>
    <w:tmpl w:val="922C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653B4"/>
    <w:multiLevelType w:val="multilevel"/>
    <w:tmpl w:val="D50609C8"/>
    <w:lvl w:ilvl="0">
      <w:start w:val="1"/>
      <w:numFmt w:val="decimal"/>
      <w:lvlText w:val="%1."/>
      <w:lvlJc w:val="left"/>
      <w:pPr>
        <w:ind w:left="1440" w:hanging="360"/>
      </w:pPr>
      <w:rPr>
        <w:rFonts w:ascii="Simplified Arabic" w:eastAsia="Simplified Arabic" w:hAnsi="Simplified Arabic" w:cs="Simplified Arabic"/>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6833273C"/>
    <w:multiLevelType w:val="hybridMultilevel"/>
    <w:tmpl w:val="EBE67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1A5B48"/>
    <w:multiLevelType w:val="multilevel"/>
    <w:tmpl w:val="24702BDA"/>
    <w:lvl w:ilvl="0">
      <w:start w:val="1"/>
      <w:numFmt w:val="decimal"/>
      <w:lvlText w:val="%1)"/>
      <w:lvlJc w:val="left"/>
      <w:pPr>
        <w:ind w:left="720" w:hanging="360"/>
      </w:pPr>
      <w:rPr>
        <w:rFonts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FA73227"/>
    <w:multiLevelType w:val="hybridMultilevel"/>
    <w:tmpl w:val="9B7C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6E51A5"/>
    <w:multiLevelType w:val="multilevel"/>
    <w:tmpl w:val="0124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A339CD"/>
    <w:multiLevelType w:val="hybridMultilevel"/>
    <w:tmpl w:val="505C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F3A80"/>
    <w:multiLevelType w:val="hybridMultilevel"/>
    <w:tmpl w:val="22EE8050"/>
    <w:lvl w:ilvl="0" w:tplc="FBA452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79FF0981"/>
    <w:multiLevelType w:val="multilevel"/>
    <w:tmpl w:val="6AE2BC70"/>
    <w:lvl w:ilvl="0">
      <w:start w:val="2"/>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B4D0FB7"/>
    <w:multiLevelType w:val="multilevel"/>
    <w:tmpl w:val="3BA8090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B63D74"/>
    <w:multiLevelType w:val="hybridMultilevel"/>
    <w:tmpl w:val="85F4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0318B9"/>
    <w:multiLevelType w:val="multilevel"/>
    <w:tmpl w:val="FF201E1A"/>
    <w:lvl w:ilvl="0">
      <w:start w:val="1"/>
      <w:numFmt w:val="decimal"/>
      <w:lvlText w:val="%1)"/>
      <w:lvlJc w:val="left"/>
      <w:pPr>
        <w:ind w:left="143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E8338F8"/>
    <w:multiLevelType w:val="hybridMultilevel"/>
    <w:tmpl w:val="57468370"/>
    <w:lvl w:ilvl="0" w:tplc="EFAE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8B50C0"/>
    <w:multiLevelType w:val="multilevel"/>
    <w:tmpl w:val="5C3A9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AF2951"/>
    <w:multiLevelType w:val="multilevel"/>
    <w:tmpl w:val="769231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2"/>
  </w:num>
  <w:num w:numId="2">
    <w:abstractNumId w:val="39"/>
  </w:num>
  <w:num w:numId="3">
    <w:abstractNumId w:val="27"/>
  </w:num>
  <w:num w:numId="4">
    <w:abstractNumId w:val="44"/>
  </w:num>
  <w:num w:numId="5">
    <w:abstractNumId w:val="16"/>
  </w:num>
  <w:num w:numId="6">
    <w:abstractNumId w:val="0"/>
  </w:num>
  <w:num w:numId="7">
    <w:abstractNumId w:val="20"/>
  </w:num>
  <w:num w:numId="8">
    <w:abstractNumId w:val="35"/>
  </w:num>
  <w:num w:numId="9">
    <w:abstractNumId w:val="9"/>
  </w:num>
  <w:num w:numId="10">
    <w:abstractNumId w:val="37"/>
  </w:num>
  <w:num w:numId="11">
    <w:abstractNumId w:val="4"/>
  </w:num>
  <w:num w:numId="12">
    <w:abstractNumId w:val="31"/>
  </w:num>
  <w:num w:numId="13">
    <w:abstractNumId w:val="6"/>
  </w:num>
  <w:num w:numId="14">
    <w:abstractNumId w:val="17"/>
  </w:num>
  <w:num w:numId="15">
    <w:abstractNumId w:val="18"/>
  </w:num>
  <w:num w:numId="16">
    <w:abstractNumId w:val="42"/>
  </w:num>
  <w:num w:numId="17">
    <w:abstractNumId w:val="28"/>
  </w:num>
  <w:num w:numId="18">
    <w:abstractNumId w:val="25"/>
  </w:num>
  <w:num w:numId="19">
    <w:abstractNumId w:val="23"/>
  </w:num>
  <w:num w:numId="20">
    <w:abstractNumId w:val="45"/>
  </w:num>
  <w:num w:numId="21">
    <w:abstractNumId w:val="46"/>
  </w:num>
  <w:num w:numId="22">
    <w:abstractNumId w:val="29"/>
  </w:num>
  <w:num w:numId="23">
    <w:abstractNumId w:val="30"/>
  </w:num>
  <w:num w:numId="24">
    <w:abstractNumId w:val="41"/>
  </w:num>
  <w:num w:numId="25">
    <w:abstractNumId w:val="32"/>
  </w:num>
  <w:num w:numId="26">
    <w:abstractNumId w:val="15"/>
  </w:num>
  <w:num w:numId="27">
    <w:abstractNumId w:val="3"/>
  </w:num>
  <w:num w:numId="28">
    <w:abstractNumId w:val="14"/>
  </w:num>
  <w:num w:numId="29">
    <w:abstractNumId w:val="19"/>
  </w:num>
  <w:num w:numId="30">
    <w:abstractNumId w:val="11"/>
  </w:num>
  <w:num w:numId="31">
    <w:abstractNumId w:val="1"/>
  </w:num>
  <w:num w:numId="32">
    <w:abstractNumId w:val="10"/>
  </w:num>
  <w:num w:numId="33">
    <w:abstractNumId w:val="13"/>
  </w:num>
  <w:num w:numId="34">
    <w:abstractNumId w:val="8"/>
  </w:num>
  <w:num w:numId="35">
    <w:abstractNumId w:val="7"/>
  </w:num>
  <w:num w:numId="36">
    <w:abstractNumId w:val="21"/>
  </w:num>
  <w:num w:numId="37">
    <w:abstractNumId w:val="12"/>
  </w:num>
  <w:num w:numId="38">
    <w:abstractNumId w:val="38"/>
  </w:num>
  <w:num w:numId="39">
    <w:abstractNumId w:val="43"/>
  </w:num>
  <w:num w:numId="40">
    <w:abstractNumId w:val="36"/>
  </w:num>
  <w:num w:numId="41">
    <w:abstractNumId w:val="24"/>
  </w:num>
  <w:num w:numId="42">
    <w:abstractNumId w:val="40"/>
  </w:num>
  <w:num w:numId="43">
    <w:abstractNumId w:val="5"/>
  </w:num>
  <w:num w:numId="44">
    <w:abstractNumId w:val="34"/>
  </w:num>
  <w:num w:numId="45">
    <w:abstractNumId w:val="2"/>
  </w:num>
  <w:num w:numId="46">
    <w:abstractNumId w:val="33"/>
  </w:num>
  <w:num w:numId="47">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attachedTemplate r:id="rId1"/>
  <w:defaultTabStop w:val="720"/>
  <w:evenAndOddHeaders/>
  <w:drawingGridHorizontalSpacing w:val="10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26ABA"/>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2B12"/>
    <w:rsid w:val="000D6A7D"/>
    <w:rsid w:val="000D78F2"/>
    <w:rsid w:val="000E090E"/>
    <w:rsid w:val="000E352E"/>
    <w:rsid w:val="000E3695"/>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07AA"/>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4D48"/>
    <w:rsid w:val="001E6FA0"/>
    <w:rsid w:val="001E7923"/>
    <w:rsid w:val="001E7DE7"/>
    <w:rsid w:val="001F0586"/>
    <w:rsid w:val="001F6670"/>
    <w:rsid w:val="001F7433"/>
    <w:rsid w:val="001F7705"/>
    <w:rsid w:val="002005F2"/>
    <w:rsid w:val="002025DA"/>
    <w:rsid w:val="00202EDA"/>
    <w:rsid w:val="002055F6"/>
    <w:rsid w:val="002059C9"/>
    <w:rsid w:val="00206332"/>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11D"/>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56D0"/>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0830"/>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13A7"/>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2E06"/>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26F35"/>
    <w:rsid w:val="00730ECD"/>
    <w:rsid w:val="007337C8"/>
    <w:rsid w:val="00734554"/>
    <w:rsid w:val="007345D5"/>
    <w:rsid w:val="007347CD"/>
    <w:rsid w:val="00736100"/>
    <w:rsid w:val="007362DF"/>
    <w:rsid w:val="0073644D"/>
    <w:rsid w:val="00737248"/>
    <w:rsid w:val="00740888"/>
    <w:rsid w:val="007428F7"/>
    <w:rsid w:val="00744778"/>
    <w:rsid w:val="0074588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9B0"/>
    <w:rsid w:val="007A4F22"/>
    <w:rsid w:val="007A5011"/>
    <w:rsid w:val="007A5D58"/>
    <w:rsid w:val="007A6461"/>
    <w:rsid w:val="007A754B"/>
    <w:rsid w:val="007A7CAD"/>
    <w:rsid w:val="007B14F9"/>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1B2D"/>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66FD"/>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47CA6"/>
    <w:rsid w:val="00B5047F"/>
    <w:rsid w:val="00B52FFC"/>
    <w:rsid w:val="00B57D39"/>
    <w:rsid w:val="00B60FF4"/>
    <w:rsid w:val="00B62063"/>
    <w:rsid w:val="00B636C4"/>
    <w:rsid w:val="00B63F5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68A"/>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EF6882"/>
    <w:rsid w:val="00F00641"/>
    <w:rsid w:val="00F023AD"/>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41DA"/>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5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uiPriority w:val="99"/>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BA65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uiPriority w:val="22"/>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2"/>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2">
    <w:name w:val="Light Grid - Accent 12"/>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
    <w:name w:val="Light Grid2"/>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26711D"/>
    <w:pPr>
      <w:spacing w:after="0" w:line="240" w:lineRule="auto"/>
      <w:ind w:left="0"/>
    </w:pPr>
    <w:rPr>
      <w:rFonts w:ascii="Calibri" w:eastAsiaTheme="minorEastAsia" w:hAnsi="Calibri" w:cs="Calibri"/>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26711D"/>
    <w:pPr>
      <w:spacing w:after="0" w:line="240" w:lineRule="auto"/>
      <w:ind w:left="0"/>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26711D"/>
    <w:pPr>
      <w:spacing w:after="0" w:line="240" w:lineRule="auto"/>
      <w:ind w:left="0"/>
    </w:pPr>
    <w:rPr>
      <w:rFonts w:ascii="Calibri" w:eastAsia="Calibri" w:hAnsi="Calibri" w:cs="Calibri"/>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eference-text">
    <w:name w:val="reference-text"/>
    <w:basedOn w:val="DefaultParagraphFont"/>
    <w:rsid w:val="0026711D"/>
  </w:style>
  <w:style w:type="character" w:styleId="HTMLCite">
    <w:name w:val="HTML Cite"/>
    <w:basedOn w:val="DefaultParagraphFont"/>
    <w:uiPriority w:val="99"/>
    <w:semiHidden/>
    <w:unhideWhenUsed/>
    <w:rsid w:val="0026711D"/>
    <w:rPr>
      <w:i/>
      <w:iCs/>
    </w:rPr>
  </w:style>
  <w:style w:type="character" w:customStyle="1" w:styleId="number">
    <w:name w:val="number"/>
    <w:basedOn w:val="DefaultParagraphFont"/>
    <w:rsid w:val="0026711D"/>
  </w:style>
  <w:style w:type="character" w:customStyle="1" w:styleId="Style1Char">
    <w:name w:val="Style1 Char"/>
    <w:basedOn w:val="Heading1Char"/>
    <w:rsid w:val="0026711D"/>
    <w:rPr>
      <w:rFonts w:ascii="Simplified Arabic" w:eastAsia="Times New Roman" w:hAnsi="Simplified Arabic" w:cs="Simplified Arabic"/>
      <w:b/>
      <w:bCs/>
      <w:kern w:val="36"/>
      <w:sz w:val="36"/>
      <w:szCs w:val="36"/>
      <w:u w:val="single"/>
      <w:lang w:bidi="ar-LB"/>
    </w:rPr>
  </w:style>
  <w:style w:type="paragraph" w:styleId="TOCHeading">
    <w:name w:val="TOC Heading"/>
    <w:basedOn w:val="Heading1"/>
    <w:next w:val="Normal"/>
    <w:uiPriority w:val="39"/>
    <w:unhideWhenUsed/>
    <w:qFormat/>
    <w:rsid w:val="0026711D"/>
    <w:pPr>
      <w:keepLines/>
      <w:widowControl/>
      <w:bidi w:val="0"/>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6711D"/>
    <w:pPr>
      <w:widowControl/>
      <w:adjustRightInd/>
      <w:spacing w:after="100" w:line="276" w:lineRule="auto"/>
      <w:jc w:val="left"/>
      <w:textAlignment w:val="auto"/>
    </w:pPr>
    <w:rPr>
      <w:rFonts w:eastAsia="Calibri" w:cs="Calibri"/>
      <w:sz w:val="22"/>
      <w:szCs w:val="22"/>
    </w:rPr>
  </w:style>
  <w:style w:type="paragraph" w:styleId="TOC2">
    <w:name w:val="toc 2"/>
    <w:basedOn w:val="Normal"/>
    <w:next w:val="Normal"/>
    <w:autoRedefine/>
    <w:uiPriority w:val="39"/>
    <w:unhideWhenUsed/>
    <w:rsid w:val="0026711D"/>
    <w:pPr>
      <w:widowControl/>
      <w:adjustRightInd/>
      <w:spacing w:after="100" w:line="276" w:lineRule="auto"/>
      <w:ind w:left="220"/>
      <w:jc w:val="left"/>
      <w:textAlignment w:val="auto"/>
    </w:pPr>
    <w:rPr>
      <w:rFonts w:eastAsia="Calibri" w:cs="Calibri"/>
      <w:sz w:val="22"/>
      <w:szCs w:val="22"/>
    </w:rPr>
  </w:style>
  <w:style w:type="character" w:customStyle="1" w:styleId="hwtze">
    <w:name w:val="hwtze"/>
    <w:basedOn w:val="DefaultParagraphFont"/>
    <w:rsid w:val="0026711D"/>
  </w:style>
  <w:style w:type="character" w:customStyle="1" w:styleId="rynqvb">
    <w:name w:val="rynqvb"/>
    <w:basedOn w:val="DefaultParagraphFont"/>
    <w:rsid w:val="0026711D"/>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8F36-1B91-408E-AEDB-8A47166A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1</TotalTime>
  <Pages>53</Pages>
  <Words>9569</Words>
  <Characters>54547</Characters>
  <Application>Microsoft Office Word</Application>
  <DocSecurity>0</DocSecurity>
  <Lines>454</Lines>
  <Paragraphs>127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63989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3</cp:revision>
  <cp:lastPrinted>2022-09-29T08:09:00Z</cp:lastPrinted>
  <dcterms:created xsi:type="dcterms:W3CDTF">2024-03-05T07:49:00Z</dcterms:created>
  <dcterms:modified xsi:type="dcterms:W3CDTF">2024-03-05T09:37:00Z</dcterms:modified>
</cp:coreProperties>
</file>