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F46" w:rsidRDefault="00444AF0" w:rsidP="005E4F4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r>
        <w:rPr>
          <w:rFonts w:asciiTheme="majorBidi" w:hAnsiTheme="majorBidi" w:cs="PT Bold Heading"/>
          <w:b/>
          <w:bCs/>
          <w:sz w:val="24"/>
          <w:szCs w:val="36"/>
          <w:lang w:bidi="ar-IQ"/>
        </w:rPr>
        <w:t xml:space="preserve"> </w:t>
      </w:r>
    </w:p>
    <w:p w:rsidR="005E4F46" w:rsidRDefault="005E4F46" w:rsidP="005E4F4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p>
    <w:p w:rsidR="005E4F46" w:rsidRPr="005E4F46" w:rsidRDefault="005E4F46" w:rsidP="005E4F4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r w:rsidRPr="005E4F46">
        <w:rPr>
          <w:rFonts w:asciiTheme="majorBidi" w:hAnsiTheme="majorBidi" w:cs="PT Bold Heading" w:hint="cs"/>
          <w:b/>
          <w:bCs/>
          <w:sz w:val="24"/>
          <w:szCs w:val="36"/>
          <w:rtl/>
        </w:rPr>
        <w:t>تأثير استراتيجية التفاوض الجماعي وإدارة الانطباع في تحسين جودة حياة العمل : دراسة حالة في مديرية بلدية البصرة</w:t>
      </w:r>
    </w:p>
    <w:p w:rsidR="00AC4EE0" w:rsidRPr="005E4F46" w:rsidRDefault="00AC4EE0" w:rsidP="005E4F4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lang w:bidi="ar-IQ"/>
        </w:rPr>
      </w:pPr>
    </w:p>
    <w:p w:rsidR="008C6CE7" w:rsidRDefault="008C6CE7" w:rsidP="008C6CE7">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Pr>
      </w:pPr>
    </w:p>
    <w:p w:rsidR="008C6CE7" w:rsidRPr="00E342BC" w:rsidRDefault="008C6CE7" w:rsidP="008C6CE7">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tl/>
        </w:rPr>
      </w:pPr>
    </w:p>
    <w:p w:rsidR="00B67308" w:rsidRPr="005E4F46" w:rsidRDefault="00B67308" w:rsidP="005E4F4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rtl/>
          <w:lang w:bidi="ar-IQ"/>
        </w:rPr>
      </w:pPr>
      <w:r w:rsidRPr="00704DDB">
        <w:rPr>
          <w:rFonts w:asciiTheme="majorBidi" w:hAnsiTheme="majorBidi" w:cs="PT Bold Heading" w:hint="cs"/>
          <w:b/>
          <w:bCs/>
          <w:sz w:val="22"/>
          <w:szCs w:val="36"/>
          <w:rtl/>
          <w:lang w:val="en-GB"/>
        </w:rPr>
        <w:t xml:space="preserve">الباحث : </w:t>
      </w:r>
      <w:r w:rsidR="005E4F46">
        <w:rPr>
          <w:rFonts w:asciiTheme="majorBidi" w:hAnsiTheme="majorBidi" w:cs="PT Bold Heading" w:hint="cs"/>
          <w:b/>
          <w:bCs/>
          <w:sz w:val="22"/>
          <w:szCs w:val="36"/>
          <w:rtl/>
          <w:lang w:val="en-GB" w:bidi="ar-IQ"/>
        </w:rPr>
        <w:t xml:space="preserve">مهجة حميد محسن </w:t>
      </w:r>
    </w:p>
    <w:p w:rsidR="001E0AD1" w:rsidRPr="00704DDB" w:rsidRDefault="001E0AD1" w:rsidP="001E0AD1">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lang w:val="en-GB" w:bidi="ar-IQ"/>
        </w:rPr>
      </w:pPr>
    </w:p>
    <w:p w:rsidR="005E4F46" w:rsidRPr="005E4F46" w:rsidRDefault="005E4F46" w:rsidP="005E4F4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rtl/>
          <w:lang w:val="en-GB" w:bidi="ar-IQ"/>
        </w:rPr>
      </w:pPr>
      <w:r w:rsidRPr="005E4F46">
        <w:rPr>
          <w:rFonts w:asciiTheme="majorBidi" w:hAnsiTheme="majorBidi" w:cs="PT Bold Heading" w:hint="cs"/>
          <w:b/>
          <w:bCs/>
          <w:sz w:val="22"/>
          <w:szCs w:val="36"/>
          <w:rtl/>
          <w:lang w:val="en-GB" w:bidi="ar-IQ"/>
        </w:rPr>
        <w:t>أ.د</w:t>
      </w:r>
      <w:r>
        <w:rPr>
          <w:rFonts w:asciiTheme="majorBidi" w:hAnsiTheme="majorBidi" w:cs="PT Bold Heading" w:hint="cs"/>
          <w:b/>
          <w:bCs/>
          <w:sz w:val="22"/>
          <w:szCs w:val="36"/>
          <w:rtl/>
          <w:lang w:val="en-GB" w:bidi="ar-IQ"/>
        </w:rPr>
        <w:t xml:space="preserve"> </w:t>
      </w:r>
      <w:r w:rsidRPr="005E4F46">
        <w:rPr>
          <w:rFonts w:asciiTheme="majorBidi" w:hAnsiTheme="majorBidi" w:cs="PT Bold Heading" w:hint="cs"/>
          <w:b/>
          <w:bCs/>
          <w:sz w:val="22"/>
          <w:szCs w:val="36"/>
          <w:rtl/>
          <w:lang w:val="en-GB" w:bidi="ar-IQ"/>
        </w:rPr>
        <w:t>محمد حسين منهل</w:t>
      </w:r>
    </w:p>
    <w:p w:rsidR="00704DDB" w:rsidRPr="00704DDB" w:rsidRDefault="00704DDB" w:rsidP="00704DDB">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rtl/>
          <w:lang w:val="en-GB" w:bidi="ar-IQ"/>
        </w:rPr>
      </w:pPr>
    </w:p>
    <w:p w:rsidR="001E0AD1" w:rsidRPr="001E0AD1" w:rsidRDefault="001E0AD1" w:rsidP="001E0AD1">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1E0AD1" w:rsidRPr="001E0AD1" w:rsidRDefault="001E0AD1" w:rsidP="001E0AD1">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r w:rsidRPr="001E0AD1">
        <w:rPr>
          <w:rFonts w:asciiTheme="majorBidi" w:hAnsiTheme="majorBidi" w:cs="PT Bold Heading" w:hint="cs"/>
          <w:b/>
          <w:bCs/>
          <w:szCs w:val="32"/>
          <w:rtl/>
          <w:lang w:val="en-GB" w:bidi="ar-IQ"/>
        </w:rPr>
        <w:t>جامعة البصرة / كلية الادارة والاقتصاد / قسم ادارة الاعمال</w:t>
      </w:r>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lang w:val="en-GB" w:bidi="ar-IQ"/>
        </w:rPr>
      </w:pPr>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lang w:val="en-GB" w:bidi="ar-IQ"/>
        </w:rPr>
      </w:pPr>
    </w:p>
    <w:p w:rsidR="00ED61EB" w:rsidRDefault="00ED61EB" w:rsidP="00ED61EB">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517FBB" w:rsidRDefault="00517FBB" w:rsidP="00517FBB">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B67308" w:rsidRDefault="00B67308" w:rsidP="00B67308">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left"/>
        <w:rPr>
          <w:rFonts w:asciiTheme="majorBidi" w:hAnsiTheme="majorBidi" w:cs="PT Bold Heading"/>
          <w:b/>
          <w:bCs/>
          <w:sz w:val="24"/>
          <w:szCs w:val="36"/>
          <w:rtl/>
          <w:lang w:bidi="ar-IQ"/>
        </w:rPr>
      </w:pPr>
      <w:bookmarkStart w:id="0" w:name="_GoBack"/>
    </w:p>
    <w:bookmarkEnd w:id="0"/>
    <w:p w:rsidR="00A72826" w:rsidRPr="00A72826" w:rsidRDefault="00A72826" w:rsidP="00A72826">
      <w:pPr>
        <w:rPr>
          <w:rFonts w:ascii="Simplified Arabic" w:hAnsi="Simplified Arabic" w:cs="Simplified Arabic"/>
          <w:b/>
          <w:bCs/>
          <w:sz w:val="32"/>
          <w:szCs w:val="32"/>
          <w:lang w:bidi="ar-IQ"/>
        </w:rPr>
      </w:pPr>
    </w:p>
    <w:p w:rsidR="005E4F46" w:rsidRDefault="005E4F46" w:rsidP="00DD733A">
      <w:pPr>
        <w:bidi/>
        <w:spacing w:line="240" w:lineRule="auto"/>
        <w:jc w:val="center"/>
        <w:rPr>
          <w:rFonts w:asciiTheme="majorBidi" w:hAnsiTheme="majorBidi" w:cstheme="majorBidi"/>
          <w:b/>
          <w:bCs/>
          <w:sz w:val="28"/>
          <w:szCs w:val="28"/>
          <w:rtl/>
          <w:lang w:bidi="ar-IQ"/>
        </w:rPr>
      </w:pPr>
    </w:p>
    <w:p w:rsidR="005E4F46" w:rsidRPr="005E4F46" w:rsidRDefault="001E0AD1" w:rsidP="005E4F46">
      <w:pPr>
        <w:bidi/>
        <w:spacing w:line="24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lastRenderedPageBreak/>
        <w:t xml:space="preserve"> </w:t>
      </w:r>
    </w:p>
    <w:p w:rsidR="005E4F46" w:rsidRDefault="005E4F46" w:rsidP="005E4F46">
      <w:pPr>
        <w:bidi/>
        <w:spacing w:line="240" w:lineRule="auto"/>
        <w:jc w:val="center"/>
        <w:rPr>
          <w:rFonts w:asciiTheme="majorBidi" w:hAnsiTheme="majorBidi" w:cstheme="majorBidi"/>
          <w:b/>
          <w:bCs/>
          <w:sz w:val="28"/>
          <w:szCs w:val="28"/>
          <w:rtl/>
        </w:rPr>
      </w:pPr>
      <w:r w:rsidRPr="005E4F46">
        <w:rPr>
          <w:rFonts w:asciiTheme="majorBidi" w:hAnsiTheme="majorBidi" w:cstheme="majorBidi" w:hint="cs"/>
          <w:b/>
          <w:bCs/>
          <w:sz w:val="28"/>
          <w:szCs w:val="28"/>
          <w:rtl/>
        </w:rPr>
        <w:t>تأثير استراتيجية التفاوض الجماعي وإدارة الانطباع في تحسين جودة حياة العمل : دراسة حالة في مديرية بلدية البصرة</w:t>
      </w:r>
    </w:p>
    <w:p w:rsidR="005E4F46" w:rsidRPr="005E4F46" w:rsidRDefault="005E4F46" w:rsidP="005E4F46">
      <w:pPr>
        <w:bidi/>
        <w:spacing w:line="240" w:lineRule="auto"/>
        <w:jc w:val="center"/>
        <w:rPr>
          <w:rFonts w:asciiTheme="majorBidi" w:hAnsiTheme="majorBidi" w:cstheme="majorBidi"/>
          <w:i/>
          <w:iCs/>
          <w:sz w:val="27"/>
          <w:szCs w:val="27"/>
          <w:rtl/>
          <w:lang w:bidi="ar-IQ"/>
        </w:rPr>
      </w:pPr>
      <w:r w:rsidRPr="005E4F46">
        <w:rPr>
          <w:rFonts w:asciiTheme="majorBidi" w:hAnsiTheme="majorBidi" w:cstheme="majorBidi"/>
          <w:i/>
          <w:iCs/>
          <w:sz w:val="27"/>
          <w:szCs w:val="27"/>
          <w:lang w:bidi="ar-IQ"/>
        </w:rPr>
        <w:t>The Impact</w:t>
      </w:r>
    </w:p>
    <w:p w:rsidR="005E4F46" w:rsidRPr="005E4F46" w:rsidRDefault="005E4F46" w:rsidP="005E4F46">
      <w:pPr>
        <w:bidi/>
        <w:spacing w:line="240" w:lineRule="auto"/>
        <w:jc w:val="center"/>
        <w:rPr>
          <w:rFonts w:asciiTheme="majorBidi" w:hAnsiTheme="majorBidi" w:cstheme="majorBidi"/>
          <w:i/>
          <w:iCs/>
          <w:sz w:val="27"/>
          <w:szCs w:val="27"/>
          <w:lang w:bidi="ar-IQ"/>
        </w:rPr>
      </w:pPr>
      <w:r w:rsidRPr="005E4F46">
        <w:rPr>
          <w:rFonts w:asciiTheme="majorBidi" w:hAnsiTheme="majorBidi" w:cstheme="majorBidi"/>
          <w:i/>
          <w:iCs/>
          <w:sz w:val="27"/>
          <w:szCs w:val="27"/>
          <w:lang w:bidi="ar-IQ"/>
        </w:rPr>
        <w:t xml:space="preserve"> of collective Bargaining and impression management strategy on improving the quality of work life: A case study in the Basra municipality directorate</w:t>
      </w:r>
    </w:p>
    <w:p w:rsidR="00704DDB" w:rsidRPr="00704DDB" w:rsidRDefault="00704DDB" w:rsidP="005E4F46">
      <w:pPr>
        <w:bidi/>
        <w:spacing w:line="240" w:lineRule="auto"/>
        <w:jc w:val="center"/>
        <w:rPr>
          <w:rFonts w:asciiTheme="majorBidi" w:hAnsiTheme="majorBidi" w:cstheme="majorBidi"/>
          <w:b/>
          <w:bCs/>
          <w:color w:val="000000" w:themeColor="text1"/>
          <w:sz w:val="24"/>
          <w:szCs w:val="24"/>
          <w:lang w:bidi="ar-IQ"/>
        </w:rPr>
      </w:pPr>
      <w:r w:rsidRPr="00704DDB">
        <w:rPr>
          <w:rFonts w:asciiTheme="majorBidi" w:hAnsiTheme="majorBidi" w:cstheme="majorBidi"/>
          <w:b/>
          <w:bCs/>
          <w:color w:val="000000" w:themeColor="text1"/>
          <w:sz w:val="24"/>
          <w:szCs w:val="24"/>
          <w:lang w:bidi="ar-IQ"/>
        </w:rPr>
        <w:t xml:space="preserve">Researcher: </w:t>
      </w:r>
      <w:r w:rsidR="005E4F46">
        <w:rPr>
          <w:rFonts w:asciiTheme="majorBidi" w:hAnsiTheme="majorBidi" w:cstheme="majorBidi"/>
          <w:b/>
          <w:bCs/>
          <w:color w:val="000000" w:themeColor="text1"/>
          <w:sz w:val="24"/>
          <w:szCs w:val="24"/>
          <w:lang w:bidi="ar-IQ"/>
        </w:rPr>
        <w:t>Mohjahameed mohsen</w:t>
      </w:r>
    </w:p>
    <w:p w:rsidR="00DD733A" w:rsidRDefault="00DD733A" w:rsidP="005E4F46">
      <w:pPr>
        <w:pStyle w:val="HTMLPreformatted"/>
        <w:jc w:val="center"/>
        <w:rPr>
          <w:rFonts w:asciiTheme="majorBidi" w:hAnsiTheme="majorBidi" w:cstheme="majorBidi"/>
          <w:b/>
          <w:bCs/>
          <w:color w:val="000000" w:themeColor="text1"/>
          <w:sz w:val="24"/>
          <w:szCs w:val="24"/>
          <w:lang w:bidi="ar-IQ"/>
        </w:rPr>
      </w:pPr>
      <w:r w:rsidRPr="00DD733A">
        <w:rPr>
          <w:rFonts w:asciiTheme="majorBidi" w:hAnsiTheme="majorBidi" w:cstheme="majorBidi"/>
          <w:b/>
          <w:bCs/>
          <w:color w:val="000000" w:themeColor="text1"/>
          <w:sz w:val="24"/>
          <w:szCs w:val="24"/>
          <w:lang w:bidi="ar-IQ"/>
        </w:rPr>
        <w:t xml:space="preserve">Assistant Professor Dr. </w:t>
      </w:r>
      <w:r w:rsidR="005E4F46">
        <w:rPr>
          <w:rFonts w:asciiTheme="majorBidi" w:hAnsiTheme="majorBidi" w:cstheme="majorBidi"/>
          <w:b/>
          <w:bCs/>
          <w:color w:val="000000" w:themeColor="text1"/>
          <w:sz w:val="24"/>
          <w:szCs w:val="24"/>
          <w:lang w:bidi="ar-IQ"/>
        </w:rPr>
        <w:t>Mohamed manhel</w:t>
      </w:r>
    </w:p>
    <w:p w:rsidR="005E4F46" w:rsidRPr="005E4F46" w:rsidRDefault="005E4F46" w:rsidP="005E4F46">
      <w:pPr>
        <w:pStyle w:val="HTMLPreformatted"/>
        <w:jc w:val="center"/>
        <w:rPr>
          <w:rStyle w:val="Hyperlink"/>
          <w:b/>
          <w:bCs/>
          <w:sz w:val="22"/>
          <w:szCs w:val="22"/>
          <w:lang w:bidi="ar-IQ"/>
        </w:rPr>
      </w:pPr>
      <w:r w:rsidRPr="005E4F46">
        <w:rPr>
          <w:rStyle w:val="Hyperlink"/>
          <w:b/>
          <w:bCs/>
          <w:sz w:val="22"/>
          <w:szCs w:val="22"/>
          <w:lang w:bidi="ar-IQ"/>
        </w:rPr>
        <w:t>mohammed.manhal@almaaqal.edu.iq</w:t>
      </w:r>
    </w:p>
    <w:tbl>
      <w:tblPr>
        <w:tblStyle w:val="TableGrid"/>
        <w:tblW w:w="0" w:type="auto"/>
        <w:tblInd w:w="108" w:type="dxa"/>
        <w:tblBorders>
          <w:top w:val="dashDotStroked" w:sz="24" w:space="0" w:color="auto"/>
          <w:left w:val="dashDotStroked" w:sz="24" w:space="0" w:color="auto"/>
          <w:bottom w:val="dashDotStroked" w:sz="24" w:space="0" w:color="auto"/>
          <w:right w:val="dashDotStroked" w:sz="24" w:space="0" w:color="auto"/>
          <w:insideH w:val="thinThickSmallGap" w:sz="24" w:space="0" w:color="auto"/>
          <w:insideV w:val="dashDotStroked" w:sz="24" w:space="0" w:color="auto"/>
        </w:tblBorders>
        <w:tblLook w:val="04A0"/>
      </w:tblPr>
      <w:tblGrid>
        <w:gridCol w:w="2309"/>
        <w:gridCol w:w="1802"/>
        <w:gridCol w:w="2835"/>
      </w:tblGrid>
      <w:tr w:rsidR="00AC4EE0" w:rsidRPr="00EE5D0C" w:rsidTr="00B70FF9">
        <w:trPr>
          <w:trHeight w:val="555"/>
        </w:trPr>
        <w:tc>
          <w:tcPr>
            <w:tcW w:w="2309" w:type="dxa"/>
          </w:tcPr>
          <w:p w:rsidR="00AC4EE0" w:rsidRPr="00EE5D0C" w:rsidRDefault="00AC4EE0" w:rsidP="00AC4EE0">
            <w:pPr>
              <w:tabs>
                <w:tab w:val="left" w:pos="3011"/>
              </w:tabs>
              <w:jc w:val="center"/>
              <w:rPr>
                <w:rFonts w:ascii="Simplified Arabic" w:hAnsi="Simplified Arabic" w:cs="Simplified Arabic"/>
                <w:b/>
                <w:bCs/>
                <w:sz w:val="22"/>
                <w:szCs w:val="22"/>
                <w:lang w:val="en-GB"/>
              </w:rPr>
            </w:pPr>
            <w:r w:rsidRPr="00EE5D0C">
              <w:rPr>
                <w:rFonts w:ascii="Simplified Arabic" w:hAnsi="Simplified Arabic" w:cs="Simplified Arabic"/>
                <w:b/>
                <w:bCs/>
                <w:sz w:val="22"/>
                <w:szCs w:val="22"/>
                <w:rtl/>
                <w:lang w:val="en-GB"/>
              </w:rPr>
              <w:t>تاريخ النشر</w:t>
            </w:r>
          </w:p>
          <w:p w:rsidR="00AC4EE0" w:rsidRPr="00EE5D0C" w:rsidRDefault="00B67308" w:rsidP="00B67308">
            <w:pPr>
              <w:tabs>
                <w:tab w:val="left" w:pos="3011"/>
              </w:tabs>
              <w:jc w:val="center"/>
              <w:rPr>
                <w:rFonts w:ascii="Simplified Arabic" w:hAnsi="Simplified Arabic" w:cs="Simplified Arabic"/>
                <w:b/>
                <w:bCs/>
                <w:sz w:val="22"/>
                <w:szCs w:val="22"/>
                <w:lang w:val="en-GB"/>
              </w:rPr>
            </w:pPr>
            <w:r>
              <w:rPr>
                <w:rFonts w:ascii="Simplified Arabic" w:hAnsi="Simplified Arabic" w:cs="Simplified Arabic"/>
                <w:b/>
                <w:bCs/>
                <w:sz w:val="22"/>
                <w:szCs w:val="22"/>
                <w:lang w:val="en-GB"/>
              </w:rPr>
              <w:t>31</w:t>
            </w:r>
            <w:r w:rsidR="00AC4EE0" w:rsidRPr="00EE5D0C">
              <w:rPr>
                <w:rFonts w:ascii="Simplified Arabic" w:hAnsi="Simplified Arabic" w:cs="Simplified Arabic"/>
                <w:b/>
                <w:bCs/>
                <w:sz w:val="22"/>
                <w:szCs w:val="22"/>
                <w:lang w:val="en-GB"/>
              </w:rPr>
              <w:t>/</w:t>
            </w:r>
            <w:r w:rsidR="00425D70">
              <w:rPr>
                <w:rFonts w:ascii="Simplified Arabic" w:hAnsi="Simplified Arabic" w:cs="Simplified Arabic"/>
                <w:b/>
                <w:bCs/>
                <w:sz w:val="22"/>
                <w:szCs w:val="22"/>
                <w:lang w:val="en-GB"/>
              </w:rPr>
              <w:t xml:space="preserve">  </w:t>
            </w:r>
            <w:r>
              <w:rPr>
                <w:rFonts w:ascii="Simplified Arabic" w:hAnsi="Simplified Arabic" w:cs="Simplified Arabic"/>
                <w:b/>
                <w:bCs/>
                <w:sz w:val="22"/>
                <w:szCs w:val="22"/>
                <w:lang w:val="en-GB"/>
              </w:rPr>
              <w:t>12</w:t>
            </w:r>
            <w:r w:rsidR="00AC4EE0" w:rsidRPr="00EE5D0C">
              <w:rPr>
                <w:rFonts w:ascii="Simplified Arabic" w:hAnsi="Simplified Arabic" w:cs="Simplified Arabic"/>
                <w:b/>
                <w:bCs/>
                <w:sz w:val="22"/>
                <w:szCs w:val="22"/>
                <w:lang w:val="en-GB"/>
              </w:rPr>
              <w:t>/</w:t>
            </w:r>
            <w:r>
              <w:rPr>
                <w:rFonts w:ascii="Simplified Arabic" w:hAnsi="Simplified Arabic" w:cs="Simplified Arabic"/>
                <w:b/>
                <w:bCs/>
                <w:sz w:val="22"/>
                <w:szCs w:val="22"/>
                <w:lang w:val="en-GB"/>
              </w:rPr>
              <w:t>2024</w:t>
            </w:r>
          </w:p>
        </w:tc>
        <w:tc>
          <w:tcPr>
            <w:tcW w:w="1802" w:type="dxa"/>
          </w:tcPr>
          <w:p w:rsidR="00AC4EE0" w:rsidRPr="00EE5D0C" w:rsidRDefault="00AC4EE0" w:rsidP="00AC4EE0">
            <w:pPr>
              <w:tabs>
                <w:tab w:val="left" w:pos="3011"/>
              </w:tabs>
              <w:jc w:val="center"/>
              <w:rPr>
                <w:rFonts w:ascii="Simplified Arabic" w:hAnsi="Simplified Arabic" w:cs="Simplified Arabic"/>
                <w:b/>
                <w:bCs/>
                <w:sz w:val="22"/>
                <w:szCs w:val="22"/>
                <w:lang w:val="en-GB"/>
              </w:rPr>
            </w:pPr>
            <w:r w:rsidRPr="00EE5D0C">
              <w:rPr>
                <w:rFonts w:ascii="Simplified Arabic" w:hAnsi="Simplified Arabic" w:cs="Simplified Arabic"/>
                <w:b/>
                <w:bCs/>
                <w:sz w:val="22"/>
                <w:szCs w:val="22"/>
                <w:rtl/>
                <w:lang w:val="en-GB"/>
              </w:rPr>
              <w:t>تاريخ قبول النشر</w:t>
            </w:r>
          </w:p>
          <w:p w:rsidR="00AC4EE0" w:rsidRPr="00EE5D0C" w:rsidRDefault="00E8452E" w:rsidP="00E55AC9">
            <w:pPr>
              <w:tabs>
                <w:tab w:val="left" w:pos="3011"/>
              </w:tabs>
              <w:jc w:val="center"/>
              <w:rPr>
                <w:rFonts w:ascii="Simplified Arabic" w:hAnsi="Simplified Arabic" w:cs="Simplified Arabic"/>
                <w:b/>
                <w:bCs/>
                <w:sz w:val="22"/>
                <w:szCs w:val="22"/>
                <w:lang w:val="en-GB"/>
              </w:rPr>
            </w:pPr>
            <w:r>
              <w:rPr>
                <w:rFonts w:ascii="Simplified Arabic" w:hAnsi="Simplified Arabic" w:cs="Simplified Arabic"/>
                <w:b/>
                <w:bCs/>
                <w:sz w:val="22"/>
                <w:szCs w:val="22"/>
                <w:lang w:val="en-GB"/>
              </w:rPr>
              <w:t xml:space="preserve"> </w:t>
            </w:r>
            <w:r w:rsidR="00E55AC9">
              <w:rPr>
                <w:rFonts w:ascii="Simplified Arabic" w:hAnsi="Simplified Arabic" w:cs="Simplified Arabic" w:hint="cs"/>
                <w:b/>
                <w:bCs/>
                <w:sz w:val="22"/>
                <w:szCs w:val="22"/>
                <w:rtl/>
                <w:lang w:val="en-GB"/>
              </w:rPr>
              <w:t>28</w:t>
            </w:r>
            <w:r w:rsidR="00AC4EE0" w:rsidRPr="00EE5D0C">
              <w:rPr>
                <w:rFonts w:ascii="Simplified Arabic" w:hAnsi="Simplified Arabic" w:cs="Simplified Arabic"/>
                <w:b/>
                <w:bCs/>
                <w:sz w:val="22"/>
                <w:szCs w:val="22"/>
                <w:lang w:val="en-GB"/>
              </w:rPr>
              <w:t>/</w:t>
            </w:r>
            <w:r w:rsidR="00425D70">
              <w:rPr>
                <w:rFonts w:ascii="Simplified Arabic" w:hAnsi="Simplified Arabic" w:cs="Simplified Arabic"/>
                <w:b/>
                <w:bCs/>
                <w:sz w:val="22"/>
                <w:szCs w:val="22"/>
                <w:lang w:val="en-GB"/>
              </w:rPr>
              <w:t xml:space="preserve"> </w:t>
            </w:r>
            <w:r w:rsidR="00A72826">
              <w:rPr>
                <w:rFonts w:ascii="Simplified Arabic" w:hAnsi="Simplified Arabic" w:cs="Simplified Arabic"/>
                <w:b/>
                <w:bCs/>
                <w:sz w:val="22"/>
                <w:szCs w:val="22"/>
                <w:lang w:val="en-GB"/>
              </w:rPr>
              <w:t>8</w:t>
            </w:r>
            <w:r w:rsidR="00425D70">
              <w:rPr>
                <w:rFonts w:ascii="Simplified Arabic" w:hAnsi="Simplified Arabic" w:cs="Simplified Arabic"/>
                <w:b/>
                <w:bCs/>
                <w:sz w:val="22"/>
                <w:szCs w:val="22"/>
                <w:lang w:val="en-GB"/>
              </w:rPr>
              <w:t xml:space="preserve">  </w:t>
            </w:r>
            <w:r w:rsidR="00AC4EE0" w:rsidRPr="00EE5D0C">
              <w:rPr>
                <w:rFonts w:ascii="Simplified Arabic" w:hAnsi="Simplified Arabic" w:cs="Simplified Arabic"/>
                <w:b/>
                <w:bCs/>
                <w:sz w:val="22"/>
                <w:szCs w:val="22"/>
                <w:lang w:val="en-GB"/>
              </w:rPr>
              <w:t>/</w:t>
            </w:r>
            <w:r w:rsidR="00E35A4F" w:rsidRPr="00EE5D0C">
              <w:rPr>
                <w:rFonts w:ascii="Simplified Arabic" w:hAnsi="Simplified Arabic" w:cs="Simplified Arabic" w:hint="cs"/>
                <w:b/>
                <w:bCs/>
                <w:sz w:val="22"/>
                <w:szCs w:val="22"/>
                <w:rtl/>
                <w:lang w:val="en-GB"/>
              </w:rPr>
              <w:t>2022</w:t>
            </w:r>
          </w:p>
        </w:tc>
        <w:tc>
          <w:tcPr>
            <w:tcW w:w="2835" w:type="dxa"/>
          </w:tcPr>
          <w:p w:rsidR="00AC4EE0" w:rsidRPr="00EE5D0C" w:rsidRDefault="00AC4EE0" w:rsidP="00AC4EE0">
            <w:pPr>
              <w:tabs>
                <w:tab w:val="left" w:pos="3011"/>
              </w:tabs>
              <w:jc w:val="center"/>
              <w:rPr>
                <w:rFonts w:ascii="Simplified Arabic" w:hAnsi="Simplified Arabic" w:cs="Simplified Arabic"/>
                <w:b/>
                <w:bCs/>
                <w:sz w:val="22"/>
                <w:szCs w:val="22"/>
                <w:rtl/>
                <w:lang w:val="en-GB" w:bidi="ar-IQ"/>
              </w:rPr>
            </w:pPr>
            <w:r w:rsidRPr="00EE5D0C">
              <w:rPr>
                <w:rFonts w:ascii="Simplified Arabic" w:hAnsi="Simplified Arabic" w:cs="Simplified Arabic"/>
                <w:b/>
                <w:bCs/>
                <w:sz w:val="22"/>
                <w:szCs w:val="22"/>
                <w:rtl/>
                <w:lang w:val="en-GB" w:bidi="ar-IQ"/>
              </w:rPr>
              <w:t>تاريخ استلام البحث</w:t>
            </w:r>
          </w:p>
          <w:p w:rsidR="00AC4EE0" w:rsidRPr="00EE5D0C" w:rsidRDefault="00A72826" w:rsidP="00E55AC9">
            <w:pPr>
              <w:tabs>
                <w:tab w:val="left" w:pos="3011"/>
              </w:tabs>
              <w:jc w:val="center"/>
              <w:rPr>
                <w:rFonts w:ascii="Simplified Arabic" w:hAnsi="Simplified Arabic" w:cs="Simplified Arabic"/>
                <w:b/>
                <w:bCs/>
                <w:sz w:val="22"/>
                <w:szCs w:val="22"/>
                <w:rtl/>
                <w:lang w:val="en-GB" w:bidi="ar-IQ"/>
              </w:rPr>
            </w:pPr>
            <w:r>
              <w:rPr>
                <w:rFonts w:ascii="Simplified Arabic" w:hAnsi="Simplified Arabic" w:cs="Simplified Arabic"/>
                <w:b/>
                <w:bCs/>
                <w:sz w:val="22"/>
                <w:szCs w:val="22"/>
                <w:lang w:val="en-GB" w:bidi="ar-IQ"/>
              </w:rPr>
              <w:t>28</w:t>
            </w:r>
            <w:r w:rsidR="00E8452E">
              <w:rPr>
                <w:rFonts w:ascii="Simplified Arabic" w:hAnsi="Simplified Arabic" w:cs="Simplified Arabic"/>
                <w:b/>
                <w:bCs/>
                <w:sz w:val="22"/>
                <w:szCs w:val="22"/>
                <w:lang w:val="en-GB" w:bidi="ar-IQ"/>
              </w:rPr>
              <w:t xml:space="preserve"> </w:t>
            </w:r>
            <w:r w:rsidR="00AC4EE0" w:rsidRPr="00EE5D0C">
              <w:rPr>
                <w:rFonts w:ascii="Simplified Arabic" w:hAnsi="Simplified Arabic" w:cs="Simplified Arabic"/>
                <w:b/>
                <w:bCs/>
                <w:sz w:val="22"/>
                <w:szCs w:val="22"/>
                <w:lang w:val="en-GB" w:bidi="ar-IQ"/>
              </w:rPr>
              <w:t>/</w:t>
            </w:r>
            <w:r w:rsidR="00E8452E">
              <w:rPr>
                <w:rFonts w:ascii="Simplified Arabic" w:hAnsi="Simplified Arabic" w:cs="Simplified Arabic"/>
                <w:b/>
                <w:bCs/>
                <w:sz w:val="22"/>
                <w:szCs w:val="22"/>
                <w:lang w:val="en-GB" w:bidi="ar-IQ"/>
              </w:rPr>
              <w:t xml:space="preserve"> </w:t>
            </w:r>
            <w:r w:rsidR="00425D70">
              <w:rPr>
                <w:rFonts w:ascii="Simplified Arabic" w:hAnsi="Simplified Arabic" w:cs="Simplified Arabic"/>
                <w:b/>
                <w:bCs/>
                <w:sz w:val="22"/>
                <w:szCs w:val="22"/>
                <w:lang w:val="en-GB" w:bidi="ar-IQ"/>
              </w:rPr>
              <w:t xml:space="preserve"> </w:t>
            </w:r>
            <w:r w:rsidR="00E55AC9">
              <w:rPr>
                <w:rFonts w:ascii="Simplified Arabic" w:hAnsi="Simplified Arabic" w:cs="Simplified Arabic" w:hint="cs"/>
                <w:b/>
                <w:bCs/>
                <w:sz w:val="22"/>
                <w:szCs w:val="22"/>
                <w:rtl/>
                <w:lang w:val="en-GB" w:bidi="ar-IQ"/>
              </w:rPr>
              <w:t>7</w:t>
            </w:r>
            <w:r w:rsidR="00425D70">
              <w:rPr>
                <w:rFonts w:ascii="Simplified Arabic" w:hAnsi="Simplified Arabic" w:cs="Simplified Arabic"/>
                <w:b/>
                <w:bCs/>
                <w:sz w:val="22"/>
                <w:szCs w:val="22"/>
                <w:lang w:val="en-GB" w:bidi="ar-IQ"/>
              </w:rPr>
              <w:t xml:space="preserve"> </w:t>
            </w:r>
            <w:r w:rsidR="00AC4EE0" w:rsidRPr="00EE5D0C">
              <w:rPr>
                <w:rFonts w:ascii="Simplified Arabic" w:hAnsi="Simplified Arabic" w:cs="Simplified Arabic"/>
                <w:b/>
                <w:bCs/>
                <w:sz w:val="22"/>
                <w:szCs w:val="22"/>
                <w:lang w:val="en-GB" w:bidi="ar-IQ"/>
              </w:rPr>
              <w:t>/2022</w:t>
            </w:r>
          </w:p>
        </w:tc>
      </w:tr>
    </w:tbl>
    <w:p w:rsidR="00E8452E" w:rsidRPr="00E8452E" w:rsidRDefault="00E8452E" w:rsidP="00E8452E">
      <w:pPr>
        <w:ind w:left="-397"/>
        <w:jc w:val="left"/>
        <w:rPr>
          <w:rFonts w:asciiTheme="majorBidi" w:hAnsiTheme="majorBidi" w:cstheme="majorBidi"/>
          <w:b/>
          <w:i/>
          <w:iCs/>
          <w:color w:val="000000" w:themeColor="text1"/>
          <w:sz w:val="30"/>
          <w:szCs w:val="30"/>
          <w:rtl/>
          <w:lang w:bidi="ar-IQ"/>
        </w:rPr>
      </w:pPr>
      <w:r w:rsidRPr="00E8452E">
        <w:rPr>
          <w:rFonts w:asciiTheme="majorBidi" w:hAnsiTheme="majorBidi" w:cstheme="majorBidi"/>
          <w:b/>
          <w:i/>
          <w:iCs/>
          <w:color w:val="000000" w:themeColor="text1"/>
          <w:sz w:val="30"/>
          <w:szCs w:val="30"/>
        </w:rPr>
        <w:t>Abstract</w:t>
      </w:r>
    </w:p>
    <w:p w:rsidR="005E01D2" w:rsidRPr="005E01D2" w:rsidRDefault="005E01D2" w:rsidP="005E01D2">
      <w:pPr>
        <w:bidi/>
        <w:rPr>
          <w:rFonts w:asciiTheme="majorBidi" w:hAnsiTheme="majorBidi" w:cstheme="majorBidi"/>
          <w:i/>
          <w:iCs/>
          <w:sz w:val="28"/>
          <w:szCs w:val="28"/>
          <w:lang w:bidi="ar-IQ"/>
        </w:rPr>
      </w:pPr>
      <w:r w:rsidRPr="005E01D2">
        <w:rPr>
          <w:rFonts w:asciiTheme="majorBidi" w:hAnsiTheme="majorBidi" w:cstheme="majorBidi"/>
          <w:i/>
          <w:iCs/>
          <w:sz w:val="28"/>
          <w:szCs w:val="28"/>
          <w:lang w:bidi="ar-IQ"/>
        </w:rPr>
        <w:t>The study aims to identify the impact of the collective negotiation strategy and impression management in improving the quality of work life. The hypothesis was built according to three variables, in the light of which the study hypotheses were developed. The study was tested in the Basra municipality directorate, and the questionnaire was adopted as a tool for collecting data from a sample size of (310) employees. The results found that the collective negotiation strategy and impression management have a positive impact on improving the quality of work life</w:t>
      </w:r>
    </w:p>
    <w:p w:rsidR="005E01D2" w:rsidRPr="005E01D2" w:rsidRDefault="00A31ACA" w:rsidP="005E01D2">
      <w:pPr>
        <w:rPr>
          <w:rFonts w:asciiTheme="majorBidi" w:hAnsiTheme="majorBidi" w:cstheme="majorBidi"/>
          <w:b/>
          <w:bCs/>
          <w:i/>
          <w:iCs/>
          <w:sz w:val="28"/>
          <w:szCs w:val="28"/>
          <w:lang w:bidi="ar-IQ"/>
        </w:rPr>
      </w:pPr>
      <w:r w:rsidRPr="00A31ACA">
        <w:rPr>
          <w:rFonts w:asciiTheme="majorBidi" w:hAnsiTheme="majorBidi" w:cstheme="majorBidi"/>
          <w:i/>
          <w:iCs/>
          <w:sz w:val="28"/>
          <w:szCs w:val="28"/>
          <w:lang w:bidi="ar-IQ"/>
        </w:rPr>
        <w:pict>
          <v:rect id="Rectangle 20" o:spid="_x0000_s1027" style="position:absolute;left:0;text-align:left;margin-left:138pt;margin-top:193.1pt;width:120.5pt;height:26.6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" fillcolor="white [3201]" stroked="f" strokeweight="2pt"/>
        </w:pict>
      </w:r>
      <w:r w:rsidR="005E01D2" w:rsidRPr="005E01D2">
        <w:rPr>
          <w:rFonts w:asciiTheme="majorBidi" w:hAnsiTheme="majorBidi" w:cstheme="majorBidi"/>
          <w:i/>
          <w:iCs/>
          <w:sz w:val="28"/>
          <w:szCs w:val="28"/>
          <w:lang w:bidi="ar-IQ"/>
        </w:rPr>
        <w:t xml:space="preserve"> Keywords collective Bargaining strategy</w:t>
      </w:r>
      <w:r w:rsidR="005E01D2" w:rsidRPr="005E01D2">
        <w:rPr>
          <w:rFonts w:asciiTheme="majorBidi" w:hAnsiTheme="majorBidi" w:cstheme="majorBidi"/>
          <w:b/>
          <w:bCs/>
          <w:i/>
          <w:iCs/>
          <w:sz w:val="28"/>
          <w:szCs w:val="28"/>
          <w:lang w:bidi="ar-IQ"/>
        </w:rPr>
        <w:t xml:space="preserve">, </w:t>
      </w:r>
      <w:r w:rsidR="005E01D2" w:rsidRPr="005E01D2">
        <w:rPr>
          <w:rFonts w:asciiTheme="majorBidi" w:hAnsiTheme="majorBidi" w:cstheme="majorBidi"/>
          <w:i/>
          <w:iCs/>
          <w:sz w:val="28"/>
          <w:szCs w:val="28"/>
          <w:lang w:bidi="ar-IQ"/>
        </w:rPr>
        <w:t>quality of work life, impression management.</w:t>
      </w:r>
    </w:p>
    <w:p w:rsidR="005E01D2" w:rsidRDefault="005E01D2" w:rsidP="00E8452E">
      <w:pPr>
        <w:bidi/>
        <w:rPr>
          <w:rFonts w:ascii="Simplified Arabic" w:hAnsi="Simplified Arabic" w:cs="Simplified Arabic"/>
          <w:b/>
          <w:bCs/>
          <w:sz w:val="28"/>
          <w:szCs w:val="28"/>
        </w:rPr>
      </w:pPr>
    </w:p>
    <w:p w:rsidR="005E01D2" w:rsidRDefault="005E01D2" w:rsidP="005E01D2">
      <w:pPr>
        <w:bidi/>
        <w:rPr>
          <w:rFonts w:ascii="Simplified Arabic" w:hAnsi="Simplified Arabic" w:cs="Simplified Arabic"/>
          <w:b/>
          <w:bCs/>
          <w:sz w:val="28"/>
          <w:szCs w:val="28"/>
        </w:rPr>
      </w:pPr>
    </w:p>
    <w:p w:rsidR="005E01D2" w:rsidRDefault="005E01D2" w:rsidP="005E01D2">
      <w:pPr>
        <w:bidi/>
        <w:rPr>
          <w:rFonts w:ascii="Simplified Arabic" w:hAnsi="Simplified Arabic" w:cs="Simplified Arabic"/>
          <w:b/>
          <w:bCs/>
          <w:sz w:val="28"/>
          <w:szCs w:val="28"/>
        </w:rPr>
      </w:pPr>
    </w:p>
    <w:p w:rsidR="005E01D2" w:rsidRDefault="005E01D2" w:rsidP="005E01D2">
      <w:pPr>
        <w:bidi/>
        <w:rPr>
          <w:rFonts w:ascii="Simplified Arabic" w:hAnsi="Simplified Arabic" w:cs="Simplified Arabic"/>
          <w:b/>
          <w:bCs/>
          <w:sz w:val="28"/>
          <w:szCs w:val="28"/>
        </w:rPr>
      </w:pPr>
    </w:p>
    <w:p w:rsidR="005E01D2" w:rsidRDefault="005E01D2" w:rsidP="005E01D2">
      <w:pPr>
        <w:bidi/>
        <w:rPr>
          <w:rFonts w:ascii="Simplified Arabic" w:hAnsi="Simplified Arabic" w:cs="Simplified Arabic"/>
          <w:b/>
          <w:bCs/>
          <w:sz w:val="28"/>
          <w:szCs w:val="28"/>
        </w:rPr>
      </w:pPr>
    </w:p>
    <w:p w:rsidR="00E8452E" w:rsidRDefault="00E8452E" w:rsidP="005E01D2">
      <w:pPr>
        <w:bidi/>
        <w:rPr>
          <w:rFonts w:ascii="Simplified Arabic" w:hAnsi="Simplified Arabic" w:cs="Simplified Arabic"/>
          <w:b/>
          <w:bCs/>
          <w:sz w:val="28"/>
          <w:szCs w:val="28"/>
        </w:rPr>
      </w:pPr>
      <w:r w:rsidRPr="006F5358">
        <w:rPr>
          <w:rFonts w:ascii="Simplified Arabic" w:hAnsi="Simplified Arabic" w:cs="Simplified Arabic" w:hint="cs"/>
          <w:b/>
          <w:bCs/>
          <w:sz w:val="28"/>
          <w:szCs w:val="28"/>
          <w:rtl/>
        </w:rPr>
        <w:lastRenderedPageBreak/>
        <w:t xml:space="preserve">المستخلص </w:t>
      </w:r>
    </w:p>
    <w:p w:rsidR="005E01D2" w:rsidRDefault="005E01D2" w:rsidP="005E01D2">
      <w:pPr>
        <w:bidi/>
        <w:spacing w:line="240" w:lineRule="auto"/>
        <w:rPr>
          <w:rFonts w:ascii="Simplified Arabic" w:hAnsi="Simplified Arabic" w:cs="Simplified Arabic"/>
          <w:color w:val="0D0D0D" w:themeColor="text1" w:themeTint="F2"/>
          <w:sz w:val="28"/>
          <w:szCs w:val="28"/>
          <w:lang w:bidi="ar-IQ"/>
        </w:rPr>
      </w:pPr>
      <w:r w:rsidRPr="005E01D2">
        <w:rPr>
          <w:rFonts w:ascii="Simplified Arabic" w:hAnsi="Simplified Arabic" w:cs="Simplified Arabic"/>
          <w:color w:val="0D0D0D" w:themeColor="text1" w:themeTint="F2"/>
          <w:sz w:val="28"/>
          <w:szCs w:val="28"/>
          <w:rtl/>
        </w:rPr>
        <w:t xml:space="preserve">تهدف الدراسة إلى التعرف على أثر استراتيجية التفاوض الجماعي وإدارة </w:t>
      </w:r>
      <w:r w:rsidRPr="005E01D2">
        <w:rPr>
          <w:rFonts w:ascii="Simplified Arabic" w:hAnsi="Simplified Arabic" w:cs="Simplified Arabic" w:hint="cs"/>
          <w:color w:val="0D0D0D" w:themeColor="text1" w:themeTint="F2"/>
          <w:sz w:val="28"/>
          <w:szCs w:val="28"/>
          <w:rtl/>
        </w:rPr>
        <w:t>الانطباع</w:t>
      </w:r>
      <w:r w:rsidRPr="005E01D2">
        <w:rPr>
          <w:rFonts w:ascii="Simplified Arabic" w:hAnsi="Simplified Arabic" w:cs="Simplified Arabic"/>
          <w:color w:val="0D0D0D" w:themeColor="text1" w:themeTint="F2"/>
          <w:sz w:val="28"/>
          <w:szCs w:val="28"/>
          <w:rtl/>
        </w:rPr>
        <w:t xml:space="preserve"> في تحسين </w:t>
      </w:r>
      <w:r w:rsidRPr="005E01D2">
        <w:rPr>
          <w:rFonts w:ascii="Simplified Arabic" w:hAnsi="Simplified Arabic" w:cs="Simplified Arabic" w:hint="cs"/>
          <w:color w:val="0D0D0D" w:themeColor="text1" w:themeTint="F2"/>
          <w:sz w:val="28"/>
          <w:szCs w:val="28"/>
          <w:rtl/>
        </w:rPr>
        <w:t>جودة حياة العمل</w:t>
      </w:r>
      <w:r w:rsidRPr="005E01D2">
        <w:rPr>
          <w:rFonts w:ascii="Simplified Arabic" w:hAnsi="Simplified Arabic" w:cs="Simplified Arabic"/>
          <w:color w:val="0D0D0D" w:themeColor="text1" w:themeTint="F2"/>
          <w:sz w:val="28"/>
          <w:szCs w:val="28"/>
          <w:rtl/>
        </w:rPr>
        <w:t xml:space="preserve">. </w:t>
      </w:r>
      <w:r w:rsidRPr="005E01D2">
        <w:rPr>
          <w:rFonts w:ascii="Simplified Arabic" w:hAnsi="Simplified Arabic" w:cs="Simplified Arabic" w:hint="cs"/>
          <w:color w:val="0D0D0D" w:themeColor="text1" w:themeTint="F2"/>
          <w:sz w:val="28"/>
          <w:szCs w:val="28"/>
          <w:rtl/>
        </w:rPr>
        <w:t>جرى</w:t>
      </w:r>
      <w:r w:rsidRPr="005E01D2">
        <w:rPr>
          <w:rFonts w:ascii="Simplified Arabic" w:hAnsi="Simplified Arabic" w:cs="Simplified Arabic"/>
          <w:color w:val="0D0D0D" w:themeColor="text1" w:themeTint="F2"/>
          <w:sz w:val="28"/>
          <w:szCs w:val="28"/>
          <w:rtl/>
        </w:rPr>
        <w:t xml:space="preserve"> بناء الفرضية </w:t>
      </w:r>
      <w:r w:rsidRPr="005E01D2">
        <w:rPr>
          <w:rFonts w:ascii="Simplified Arabic" w:hAnsi="Simplified Arabic" w:cs="Simplified Arabic" w:hint="cs"/>
          <w:color w:val="0D0D0D" w:themeColor="text1" w:themeTint="F2"/>
          <w:sz w:val="28"/>
          <w:szCs w:val="28"/>
          <w:rtl/>
        </w:rPr>
        <w:t>على وفق</w:t>
      </w:r>
      <w:r w:rsidRPr="005E01D2">
        <w:rPr>
          <w:rFonts w:ascii="Simplified Arabic" w:hAnsi="Simplified Arabic" w:cs="Simplified Arabic"/>
          <w:color w:val="0D0D0D" w:themeColor="text1" w:themeTint="F2"/>
          <w:sz w:val="28"/>
          <w:szCs w:val="28"/>
          <w:rtl/>
        </w:rPr>
        <w:t xml:space="preserve"> ثلاثة متغيرات ، في ضوئها تم تطوير فرضيات الدراسة. </w:t>
      </w:r>
      <w:r w:rsidRPr="005E01D2">
        <w:rPr>
          <w:rFonts w:ascii="Simplified Arabic" w:hAnsi="Simplified Arabic" w:cs="Simplified Arabic" w:hint="cs"/>
          <w:color w:val="0D0D0D" w:themeColor="text1" w:themeTint="F2"/>
          <w:sz w:val="28"/>
          <w:szCs w:val="28"/>
          <w:rtl/>
        </w:rPr>
        <w:t>جرى</w:t>
      </w:r>
      <w:r w:rsidRPr="005E01D2">
        <w:rPr>
          <w:rFonts w:ascii="Simplified Arabic" w:hAnsi="Simplified Arabic" w:cs="Simplified Arabic"/>
          <w:color w:val="0D0D0D" w:themeColor="text1" w:themeTint="F2"/>
          <w:sz w:val="28"/>
          <w:szCs w:val="28"/>
          <w:rtl/>
        </w:rPr>
        <w:t xml:space="preserve"> اختبار الدراسة في مديرية بلدية البصرة ، واعتم</w:t>
      </w:r>
      <w:r w:rsidRPr="005E01D2">
        <w:rPr>
          <w:rFonts w:ascii="Simplified Arabic" w:hAnsi="Simplified Arabic" w:cs="Simplified Arabic" w:hint="cs"/>
          <w:color w:val="0D0D0D" w:themeColor="text1" w:themeTint="F2"/>
          <w:sz w:val="28"/>
          <w:szCs w:val="28"/>
          <w:rtl/>
        </w:rPr>
        <w:t>دت</w:t>
      </w:r>
      <w:r w:rsidRPr="005E01D2">
        <w:rPr>
          <w:rFonts w:ascii="Simplified Arabic" w:hAnsi="Simplified Arabic" w:cs="Simplified Arabic"/>
          <w:color w:val="0D0D0D" w:themeColor="text1" w:themeTint="F2"/>
          <w:sz w:val="28"/>
          <w:szCs w:val="28"/>
          <w:rtl/>
        </w:rPr>
        <w:t xml:space="preserve"> الاستبانة كأداة لجمع البيانات </w:t>
      </w:r>
      <w:r w:rsidRPr="005E01D2">
        <w:rPr>
          <w:rFonts w:ascii="Simplified Arabic" w:hAnsi="Simplified Arabic" w:cs="Simplified Arabic" w:hint="cs"/>
          <w:color w:val="0D0D0D" w:themeColor="text1" w:themeTint="F2"/>
          <w:sz w:val="28"/>
          <w:szCs w:val="28"/>
          <w:rtl/>
        </w:rPr>
        <w:t>ل</w:t>
      </w:r>
      <w:r w:rsidRPr="005E01D2">
        <w:rPr>
          <w:rFonts w:ascii="Simplified Arabic" w:hAnsi="Simplified Arabic" w:cs="Simplified Arabic"/>
          <w:color w:val="0D0D0D" w:themeColor="text1" w:themeTint="F2"/>
          <w:sz w:val="28"/>
          <w:szCs w:val="28"/>
          <w:rtl/>
        </w:rPr>
        <w:t xml:space="preserve">عينة من (310) </w:t>
      </w:r>
      <w:r w:rsidRPr="005E01D2">
        <w:rPr>
          <w:rFonts w:ascii="Simplified Arabic" w:hAnsi="Simplified Arabic" w:cs="Simplified Arabic" w:hint="cs"/>
          <w:color w:val="0D0D0D" w:themeColor="text1" w:themeTint="F2"/>
          <w:sz w:val="28"/>
          <w:szCs w:val="28"/>
          <w:rtl/>
        </w:rPr>
        <w:t>فرداً</w:t>
      </w:r>
      <w:r w:rsidRPr="005E01D2">
        <w:rPr>
          <w:rFonts w:ascii="Simplified Arabic" w:hAnsi="Simplified Arabic" w:cs="Simplified Arabic"/>
          <w:color w:val="0D0D0D" w:themeColor="text1" w:themeTint="F2"/>
          <w:sz w:val="28"/>
          <w:szCs w:val="28"/>
          <w:rtl/>
        </w:rPr>
        <w:t xml:space="preserve">. </w:t>
      </w:r>
      <w:r w:rsidRPr="005E01D2">
        <w:rPr>
          <w:rFonts w:ascii="Simplified Arabic" w:hAnsi="Simplified Arabic" w:cs="Simplified Arabic" w:hint="cs"/>
          <w:color w:val="0D0D0D" w:themeColor="text1" w:themeTint="F2"/>
          <w:sz w:val="28"/>
          <w:szCs w:val="28"/>
          <w:rtl/>
        </w:rPr>
        <w:t>واظهرت</w:t>
      </w:r>
      <w:r w:rsidRPr="005E01D2">
        <w:rPr>
          <w:rFonts w:ascii="Simplified Arabic" w:hAnsi="Simplified Arabic" w:cs="Simplified Arabic"/>
          <w:color w:val="0D0D0D" w:themeColor="text1" w:themeTint="F2"/>
          <w:sz w:val="28"/>
          <w:szCs w:val="28"/>
          <w:rtl/>
        </w:rPr>
        <w:t xml:space="preserve"> النتائج أن استراتيجية التفاوض الجماعي وإدارة </w:t>
      </w:r>
      <w:r w:rsidRPr="005E01D2">
        <w:rPr>
          <w:rFonts w:ascii="Simplified Arabic" w:hAnsi="Simplified Arabic" w:cs="Simplified Arabic" w:hint="cs"/>
          <w:color w:val="0D0D0D" w:themeColor="text1" w:themeTint="F2"/>
          <w:sz w:val="28"/>
          <w:szCs w:val="28"/>
          <w:rtl/>
        </w:rPr>
        <w:t>الانطباع</w:t>
      </w:r>
      <w:r w:rsidRPr="005E01D2">
        <w:rPr>
          <w:rFonts w:ascii="Simplified Arabic" w:hAnsi="Simplified Arabic" w:cs="Simplified Arabic"/>
          <w:color w:val="0D0D0D" w:themeColor="text1" w:themeTint="F2"/>
          <w:sz w:val="28"/>
          <w:szCs w:val="28"/>
          <w:rtl/>
        </w:rPr>
        <w:t xml:space="preserve"> لها تأثير إيجابي </w:t>
      </w:r>
      <w:r w:rsidRPr="005E01D2">
        <w:rPr>
          <w:rFonts w:ascii="Simplified Arabic" w:hAnsi="Simplified Arabic" w:cs="Simplified Arabic" w:hint="cs"/>
          <w:color w:val="0D0D0D" w:themeColor="text1" w:themeTint="F2"/>
          <w:sz w:val="28"/>
          <w:szCs w:val="28"/>
          <w:rtl/>
        </w:rPr>
        <w:t>في</w:t>
      </w:r>
      <w:r w:rsidRPr="005E01D2">
        <w:rPr>
          <w:rFonts w:ascii="Simplified Arabic" w:hAnsi="Simplified Arabic" w:cs="Simplified Arabic"/>
          <w:color w:val="0D0D0D" w:themeColor="text1" w:themeTint="F2"/>
          <w:sz w:val="28"/>
          <w:szCs w:val="28"/>
          <w:rtl/>
        </w:rPr>
        <w:t xml:space="preserve"> تحسين </w:t>
      </w:r>
      <w:r w:rsidRPr="005E01D2">
        <w:rPr>
          <w:rFonts w:ascii="Simplified Arabic" w:hAnsi="Simplified Arabic" w:cs="Simplified Arabic" w:hint="cs"/>
          <w:color w:val="0D0D0D" w:themeColor="text1" w:themeTint="F2"/>
          <w:sz w:val="28"/>
          <w:szCs w:val="28"/>
          <w:rtl/>
        </w:rPr>
        <w:t>جودة حياة العمل</w:t>
      </w:r>
      <w:r w:rsidRPr="005E01D2">
        <w:rPr>
          <w:rFonts w:ascii="Simplified Arabic" w:hAnsi="Simplified Arabic" w:cs="Simplified Arabic" w:hint="cs"/>
          <w:color w:val="0D0D0D" w:themeColor="text1" w:themeTint="F2"/>
          <w:sz w:val="28"/>
          <w:szCs w:val="28"/>
          <w:rtl/>
          <w:lang w:bidi="ar-IQ"/>
        </w:rPr>
        <w:t>.</w:t>
      </w:r>
    </w:p>
    <w:p w:rsidR="005E01D2" w:rsidRPr="005E01D2" w:rsidRDefault="005E01D2" w:rsidP="005E01D2">
      <w:pPr>
        <w:bidi/>
        <w:spacing w:line="240" w:lineRule="auto"/>
        <w:rPr>
          <w:rFonts w:ascii="Simplified Arabic" w:hAnsi="Simplified Arabic" w:cs="Simplified Arabic"/>
          <w:color w:val="0D0D0D" w:themeColor="text1" w:themeTint="F2"/>
          <w:sz w:val="28"/>
          <w:szCs w:val="28"/>
          <w:rtl/>
          <w:lang w:bidi="ar-IQ"/>
        </w:rPr>
      </w:pPr>
    </w:p>
    <w:p w:rsidR="005E01D2" w:rsidRPr="005E01D2" w:rsidRDefault="005E01D2" w:rsidP="005E01D2">
      <w:pPr>
        <w:bidi/>
        <w:spacing w:line="240" w:lineRule="auto"/>
        <w:rPr>
          <w:rFonts w:ascii="Simplified Arabic" w:hAnsi="Simplified Arabic" w:cs="Simplified Arabic"/>
          <w:b/>
          <w:bCs/>
          <w:color w:val="0D0D0D" w:themeColor="text1" w:themeTint="F2"/>
          <w:sz w:val="28"/>
          <w:szCs w:val="28"/>
          <w:rtl/>
          <w:lang w:bidi="ar-IQ"/>
        </w:rPr>
      </w:pPr>
      <w:r w:rsidRPr="005E01D2">
        <w:rPr>
          <w:rFonts w:ascii="Simplified Arabic" w:hAnsi="Simplified Arabic" w:cs="Simplified Arabic" w:hint="cs"/>
          <w:b/>
          <w:bCs/>
          <w:color w:val="0D0D0D" w:themeColor="text1" w:themeTint="F2"/>
          <w:sz w:val="28"/>
          <w:szCs w:val="28"/>
          <w:rtl/>
          <w:lang w:bidi="ar-IQ"/>
        </w:rPr>
        <w:t>الكلمات الدالة : استراتيجية التفاوض الجماعي , إدارة الانطباع , جودة حياة العمل</w:t>
      </w:r>
    </w:p>
    <w:p w:rsidR="00B67308" w:rsidRPr="005E01D2" w:rsidRDefault="00B67308" w:rsidP="00B67308">
      <w:pPr>
        <w:bidi/>
        <w:spacing w:line="360" w:lineRule="auto"/>
        <w:rPr>
          <w:rFonts w:asciiTheme="majorBidi" w:eastAsia="Calibri" w:hAnsiTheme="majorBidi" w:cstheme="majorBidi"/>
          <w:b/>
          <w:bCs/>
          <w:sz w:val="28"/>
          <w:szCs w:val="28"/>
          <w:lang w:bidi="ar-IQ"/>
        </w:rPr>
      </w:pPr>
    </w:p>
    <w:p w:rsidR="00B67308" w:rsidRPr="005E01D2" w:rsidRDefault="00B67308" w:rsidP="00B67308">
      <w:pPr>
        <w:bidi/>
        <w:spacing w:line="360" w:lineRule="auto"/>
        <w:rPr>
          <w:rFonts w:asciiTheme="majorBidi" w:eastAsia="Calibri" w:hAnsiTheme="majorBidi" w:cstheme="majorBidi"/>
          <w:b/>
          <w:bCs/>
          <w:sz w:val="28"/>
          <w:szCs w:val="28"/>
          <w:lang w:bidi="ar-IQ"/>
        </w:rPr>
      </w:pPr>
    </w:p>
    <w:p w:rsidR="00B67308" w:rsidRDefault="00B67308" w:rsidP="00B67308">
      <w:pPr>
        <w:bidi/>
        <w:spacing w:line="360" w:lineRule="auto"/>
        <w:rPr>
          <w:rFonts w:asciiTheme="majorBidi" w:eastAsia="Calibri" w:hAnsiTheme="majorBidi" w:cstheme="majorBidi"/>
          <w:b/>
          <w:bCs/>
          <w:sz w:val="28"/>
          <w:szCs w:val="28"/>
          <w:lang w:bidi="ar-IQ"/>
        </w:rPr>
      </w:pPr>
    </w:p>
    <w:p w:rsidR="00B67308" w:rsidRDefault="00B67308" w:rsidP="00B67308">
      <w:pPr>
        <w:bidi/>
        <w:spacing w:line="360" w:lineRule="auto"/>
        <w:rPr>
          <w:rFonts w:asciiTheme="majorBidi" w:eastAsia="Calibri" w:hAnsiTheme="majorBidi" w:cstheme="majorBidi"/>
          <w:b/>
          <w:bCs/>
          <w:sz w:val="28"/>
          <w:szCs w:val="28"/>
          <w:lang w:bidi="ar-IQ"/>
        </w:rPr>
      </w:pPr>
    </w:p>
    <w:p w:rsidR="00B70FF9" w:rsidRDefault="00B70FF9" w:rsidP="00B70FF9">
      <w:pPr>
        <w:bidi/>
        <w:spacing w:line="360" w:lineRule="auto"/>
        <w:rPr>
          <w:rFonts w:asciiTheme="majorBidi" w:eastAsia="Calibri" w:hAnsiTheme="majorBidi" w:cstheme="majorBidi"/>
          <w:b/>
          <w:bCs/>
          <w:sz w:val="28"/>
          <w:szCs w:val="28"/>
          <w:lang w:bidi="ar-IQ"/>
        </w:rPr>
      </w:pPr>
    </w:p>
    <w:p w:rsidR="00B70FF9" w:rsidRDefault="00B70FF9" w:rsidP="00B70FF9">
      <w:pPr>
        <w:bidi/>
        <w:spacing w:line="360" w:lineRule="auto"/>
        <w:rPr>
          <w:rFonts w:asciiTheme="majorBidi" w:eastAsia="Calibri" w:hAnsiTheme="majorBidi" w:cstheme="majorBidi"/>
          <w:b/>
          <w:bCs/>
          <w:sz w:val="28"/>
          <w:szCs w:val="28"/>
          <w:lang w:bidi="ar-IQ"/>
        </w:rPr>
      </w:pPr>
    </w:p>
    <w:p w:rsidR="00B70FF9" w:rsidRDefault="00B70FF9" w:rsidP="00B70FF9">
      <w:pPr>
        <w:bidi/>
        <w:spacing w:line="360" w:lineRule="auto"/>
        <w:rPr>
          <w:rFonts w:asciiTheme="majorBidi" w:eastAsia="Calibri" w:hAnsiTheme="majorBidi" w:cstheme="majorBidi"/>
          <w:b/>
          <w:bCs/>
          <w:sz w:val="28"/>
          <w:szCs w:val="28"/>
          <w:lang w:bidi="ar-IQ"/>
        </w:rPr>
      </w:pPr>
    </w:p>
    <w:p w:rsidR="005E01D2" w:rsidRDefault="005E01D2" w:rsidP="005E01D2">
      <w:pPr>
        <w:bidi/>
        <w:spacing w:line="360" w:lineRule="auto"/>
        <w:rPr>
          <w:rFonts w:asciiTheme="majorBidi" w:eastAsia="Calibri" w:hAnsiTheme="majorBidi" w:cstheme="majorBidi"/>
          <w:b/>
          <w:bCs/>
          <w:sz w:val="28"/>
          <w:szCs w:val="28"/>
          <w:lang w:bidi="ar-IQ"/>
        </w:rPr>
      </w:pPr>
    </w:p>
    <w:p w:rsidR="005E01D2" w:rsidRDefault="005E01D2" w:rsidP="005E01D2">
      <w:pPr>
        <w:bidi/>
        <w:spacing w:line="360" w:lineRule="auto"/>
        <w:rPr>
          <w:rFonts w:asciiTheme="majorBidi" w:eastAsia="Calibri" w:hAnsiTheme="majorBidi" w:cstheme="majorBidi"/>
          <w:b/>
          <w:bCs/>
          <w:sz w:val="28"/>
          <w:szCs w:val="28"/>
          <w:lang w:bidi="ar-IQ"/>
        </w:rPr>
      </w:pPr>
    </w:p>
    <w:p w:rsidR="005E01D2" w:rsidRDefault="005E01D2" w:rsidP="005E01D2">
      <w:pPr>
        <w:bidi/>
        <w:spacing w:line="360" w:lineRule="auto"/>
        <w:rPr>
          <w:rFonts w:asciiTheme="majorBidi" w:eastAsia="Calibri" w:hAnsiTheme="majorBidi" w:cstheme="majorBidi"/>
          <w:b/>
          <w:bCs/>
          <w:sz w:val="28"/>
          <w:szCs w:val="28"/>
          <w:lang w:bidi="ar-IQ"/>
        </w:rPr>
      </w:pPr>
    </w:p>
    <w:p w:rsidR="005E01D2" w:rsidRDefault="005E01D2" w:rsidP="005E01D2">
      <w:pPr>
        <w:bidi/>
        <w:spacing w:line="360" w:lineRule="auto"/>
        <w:rPr>
          <w:rFonts w:asciiTheme="majorBidi" w:eastAsia="Calibri" w:hAnsiTheme="majorBidi" w:cstheme="majorBidi"/>
          <w:b/>
          <w:bCs/>
          <w:sz w:val="28"/>
          <w:szCs w:val="28"/>
          <w:lang w:bidi="ar-IQ"/>
        </w:rPr>
      </w:pPr>
    </w:p>
    <w:p w:rsidR="005E01D2" w:rsidRDefault="005E01D2" w:rsidP="005E01D2">
      <w:pPr>
        <w:bidi/>
        <w:spacing w:line="360" w:lineRule="auto"/>
        <w:rPr>
          <w:rFonts w:asciiTheme="majorBidi" w:eastAsia="Calibri" w:hAnsiTheme="majorBidi" w:cstheme="majorBidi"/>
          <w:b/>
          <w:bCs/>
          <w:sz w:val="28"/>
          <w:szCs w:val="28"/>
          <w:lang w:bidi="ar-IQ"/>
        </w:rPr>
      </w:pPr>
    </w:p>
    <w:p w:rsidR="005E01D2" w:rsidRDefault="005E01D2" w:rsidP="005E01D2">
      <w:pPr>
        <w:bidi/>
        <w:spacing w:line="360" w:lineRule="auto"/>
        <w:rPr>
          <w:rFonts w:asciiTheme="majorBidi" w:eastAsia="Calibri" w:hAnsiTheme="majorBidi" w:cstheme="majorBidi"/>
          <w:b/>
          <w:bCs/>
          <w:sz w:val="28"/>
          <w:szCs w:val="28"/>
          <w:lang w:bidi="ar-IQ"/>
        </w:rPr>
      </w:pPr>
    </w:p>
    <w:p w:rsidR="00B67308" w:rsidRDefault="00B67308" w:rsidP="00B67308">
      <w:pPr>
        <w:bidi/>
        <w:spacing w:line="360" w:lineRule="auto"/>
        <w:rPr>
          <w:rFonts w:asciiTheme="majorBidi" w:eastAsia="Calibri" w:hAnsiTheme="majorBidi" w:cstheme="majorBidi"/>
          <w:b/>
          <w:bCs/>
          <w:sz w:val="28"/>
          <w:szCs w:val="28"/>
          <w:lang w:bidi="ar-IQ"/>
        </w:rPr>
      </w:pPr>
    </w:p>
    <w:p w:rsidR="00B67308" w:rsidRDefault="001E7923" w:rsidP="00B67308">
      <w:pPr>
        <w:bidi/>
        <w:spacing w:line="360" w:lineRule="auto"/>
        <w:rPr>
          <w:rFonts w:asciiTheme="majorBidi" w:eastAsia="Calibri" w:hAnsiTheme="majorBidi" w:cstheme="majorBidi"/>
          <w:b/>
          <w:bCs/>
          <w:sz w:val="28"/>
          <w:szCs w:val="28"/>
          <w:rtl/>
          <w:lang w:bidi="ar-IQ"/>
        </w:rPr>
      </w:pPr>
      <w:r>
        <w:rPr>
          <w:rFonts w:asciiTheme="majorBidi" w:eastAsia="Calibri" w:hAnsiTheme="majorBidi" w:cstheme="majorBidi" w:hint="cs"/>
          <w:b/>
          <w:bCs/>
          <w:sz w:val="28"/>
          <w:szCs w:val="28"/>
          <w:rtl/>
          <w:lang w:bidi="ar-IQ"/>
        </w:rPr>
        <w:lastRenderedPageBreak/>
        <w:t>المقدمة:</w:t>
      </w:r>
    </w:p>
    <w:p w:rsidR="005E01D2" w:rsidRPr="005A4662" w:rsidRDefault="00B70FF9" w:rsidP="005E01D2">
      <w:pPr>
        <w:bidi/>
        <w:spacing w:line="240" w:lineRule="auto"/>
        <w:rPr>
          <w:rFonts w:ascii="Simplified Arabic" w:eastAsia="Calibri" w:hAnsi="Simplified Arabic" w:cs="Simplified Arabic"/>
          <w:sz w:val="28"/>
          <w:szCs w:val="28"/>
          <w:rtl/>
          <w:lang w:bidi="ar-IQ"/>
        </w:rPr>
      </w:pPr>
      <w:r>
        <w:rPr>
          <w:rFonts w:ascii="Simplified Arabic" w:hAnsi="Simplified Arabic" w:cs="Simplified Arabic"/>
          <w:color w:val="0D0D0D" w:themeColor="text1" w:themeTint="F2"/>
          <w:kern w:val="24"/>
          <w:sz w:val="28"/>
          <w:szCs w:val="28"/>
          <w:lang w:bidi="ar-IQ"/>
        </w:rPr>
        <w:t xml:space="preserve"> </w:t>
      </w:r>
      <w:r w:rsidR="005E01D2" w:rsidRPr="005A4662">
        <w:rPr>
          <w:rFonts w:ascii="Times New Roman" w:eastAsia="Calibri" w:hAnsi="Times New Roman" w:cs="Simplified Arabic" w:hint="cs"/>
          <w:sz w:val="28"/>
          <w:szCs w:val="28"/>
          <w:rtl/>
          <w:lang w:bidi="ar-IQ"/>
        </w:rPr>
        <w:t>نتيجة للتغيرات المستمرة في الظروف الاقتصادية والسياسية التي تؤثر بشكل كبير في حياة الافراد العاملين العملية والشخصية</w:t>
      </w:r>
      <w:r w:rsidR="005E01D2" w:rsidRPr="005A4662">
        <w:rPr>
          <w:rFonts w:ascii="Times New Roman" w:eastAsia="Calibri" w:hAnsi="Times New Roman" w:cs="Simplified Arabic"/>
          <w:sz w:val="28"/>
          <w:szCs w:val="28"/>
          <w:lang w:bidi="ar-IQ"/>
        </w:rPr>
        <w:t xml:space="preserve"> </w:t>
      </w:r>
      <w:r w:rsidR="005E01D2" w:rsidRPr="005A4662">
        <w:rPr>
          <w:rFonts w:ascii="Times New Roman" w:eastAsia="Calibri" w:hAnsi="Times New Roman" w:cs="Simplified Arabic" w:hint="cs"/>
          <w:sz w:val="28"/>
          <w:szCs w:val="28"/>
          <w:rtl/>
          <w:lang w:bidi="ar-IQ"/>
        </w:rPr>
        <w:t xml:space="preserve"> تواجه المنظمات الخدمية تحديات مستمرة في تقديم خدماتها والتي تتأثر بشكل كبير برضا الافراد العاملين </w:t>
      </w:r>
      <w:r w:rsidR="005E01D2" w:rsidRPr="005A4662">
        <w:rPr>
          <w:rFonts w:ascii="Times New Roman" w:eastAsia="Calibri" w:hAnsi="Times New Roman" w:cs="Simplified Arabic"/>
          <w:sz w:val="28"/>
          <w:szCs w:val="28"/>
          <w:rtl/>
          <w:lang w:bidi="ar-IQ"/>
        </w:rPr>
        <w:t>.</w:t>
      </w:r>
    </w:p>
    <w:p w:rsidR="005E01D2" w:rsidRPr="005A4662" w:rsidRDefault="005E01D2" w:rsidP="005E01D2">
      <w:pPr>
        <w:bidi/>
        <w:spacing w:line="240" w:lineRule="auto"/>
        <w:contextualSpacing/>
        <w:rPr>
          <w:rFonts w:ascii="Times New Roman" w:eastAsia="Calibri" w:hAnsi="Times New Roman" w:cs="Simplified Arabic"/>
          <w:sz w:val="28"/>
          <w:szCs w:val="28"/>
          <w:rtl/>
          <w:lang w:bidi="ar-IQ"/>
        </w:rPr>
      </w:pPr>
      <w:r w:rsidRPr="005A4662">
        <w:rPr>
          <w:rFonts w:ascii="Times New Roman" w:eastAsia="Calibri" w:hAnsi="Times New Roman" w:cs="Simplified Arabic" w:hint="cs"/>
          <w:sz w:val="28"/>
          <w:szCs w:val="28"/>
          <w:rtl/>
          <w:lang w:bidi="ar-IQ"/>
        </w:rPr>
        <w:t>لذا العديد من الأبحاث أظهرت اهتماما</w:t>
      </w:r>
      <w:r w:rsidRPr="005A4662">
        <w:rPr>
          <w:rFonts w:ascii="Times New Roman" w:eastAsia="Calibri" w:hAnsi="Times New Roman" w:cs="Simplified Arabic"/>
          <w:sz w:val="28"/>
          <w:szCs w:val="28"/>
          <w:rtl/>
          <w:lang w:bidi="ar-IQ"/>
        </w:rPr>
        <w:t xml:space="preserve"> واسعاً بجودة حياة العمل </w:t>
      </w:r>
      <w:r w:rsidRPr="005A4662">
        <w:rPr>
          <w:rFonts w:ascii="Times New Roman" w:eastAsia="Calibri" w:hAnsi="Times New Roman" w:cs="Simplified Arabic" w:hint="cs"/>
          <w:sz w:val="28"/>
          <w:szCs w:val="28"/>
          <w:rtl/>
          <w:lang w:bidi="ar-IQ"/>
        </w:rPr>
        <w:t>لما لها</w:t>
      </w:r>
      <w:r w:rsidRPr="005A4662">
        <w:rPr>
          <w:rFonts w:ascii="Times New Roman" w:eastAsia="Calibri" w:hAnsi="Times New Roman" w:cs="Simplified Arabic"/>
          <w:sz w:val="28"/>
          <w:szCs w:val="28"/>
          <w:rtl/>
          <w:lang w:bidi="ar-IQ"/>
        </w:rPr>
        <w:t xml:space="preserve"> </w:t>
      </w:r>
      <w:r>
        <w:rPr>
          <w:rFonts w:ascii="Times New Roman" w:eastAsia="Calibri" w:hAnsi="Times New Roman" w:cs="Simplified Arabic" w:hint="cs"/>
          <w:sz w:val="28"/>
          <w:szCs w:val="28"/>
          <w:rtl/>
          <w:lang w:bidi="ar-IQ"/>
        </w:rPr>
        <w:t xml:space="preserve">من </w:t>
      </w:r>
      <w:r w:rsidRPr="005A4662">
        <w:rPr>
          <w:rFonts w:ascii="Times New Roman" w:eastAsia="Calibri" w:hAnsi="Times New Roman" w:cs="Simplified Arabic"/>
          <w:sz w:val="28"/>
          <w:szCs w:val="28"/>
          <w:rtl/>
          <w:lang w:bidi="ar-IQ"/>
        </w:rPr>
        <w:t xml:space="preserve">تأثير كبير في الاستجابات السلوكية </w:t>
      </w:r>
      <w:r w:rsidRPr="005A4662">
        <w:rPr>
          <w:rFonts w:ascii="Times New Roman" w:eastAsia="Calibri" w:hAnsi="Times New Roman" w:cs="Simplified Arabic" w:hint="cs"/>
          <w:sz w:val="28"/>
          <w:szCs w:val="28"/>
          <w:rtl/>
          <w:lang w:bidi="ar-IQ"/>
        </w:rPr>
        <w:t>للأفراد العاملين كالرضا</w:t>
      </w:r>
      <w:r w:rsidRPr="005A4662">
        <w:rPr>
          <w:rFonts w:ascii="Times New Roman" w:eastAsia="Calibri" w:hAnsi="Times New Roman" w:cs="Simplified Arabic"/>
          <w:sz w:val="28"/>
          <w:szCs w:val="28"/>
          <w:rtl/>
          <w:lang w:bidi="ar-IQ"/>
        </w:rPr>
        <w:t xml:space="preserve"> الوظيفي والمشاركة الوظيفية والأداء الوظيفي والدوران التنظيم</w:t>
      </w:r>
      <w:r w:rsidRPr="005A4662">
        <w:rPr>
          <w:rFonts w:ascii="Times New Roman" w:eastAsia="Calibri" w:hAnsi="Times New Roman" w:cs="Simplified Arabic" w:hint="cs"/>
          <w:sz w:val="28"/>
          <w:szCs w:val="28"/>
          <w:rtl/>
          <w:lang w:bidi="ar-IQ"/>
        </w:rPr>
        <w:t xml:space="preserve">ي ولاسيما صوت العاملين </w:t>
      </w:r>
      <w:r w:rsidRPr="005A4662">
        <w:rPr>
          <w:rFonts w:ascii="Times New Roman" w:eastAsia="Calibri" w:hAnsi="Times New Roman" w:cs="Simplified Arabic"/>
          <w:sz w:val="28"/>
          <w:szCs w:val="28"/>
          <w:rtl/>
          <w:lang w:bidi="ar-IQ"/>
        </w:rPr>
        <w:t xml:space="preserve">( </w:t>
      </w:r>
      <w:r w:rsidRPr="005A4662">
        <w:rPr>
          <w:rFonts w:ascii="Times New Roman" w:eastAsia="Calibri" w:hAnsi="Times New Roman" w:cs="Simplified Arabic"/>
          <w:sz w:val="28"/>
          <w:szCs w:val="28"/>
          <w:lang w:bidi="ar-IQ"/>
        </w:rPr>
        <w:t>Joseph et al., 2019:242</w:t>
      </w:r>
      <w:r w:rsidRPr="005A4662">
        <w:rPr>
          <w:rFonts w:ascii="Times New Roman" w:eastAsia="Calibri" w:hAnsi="Times New Roman" w:cs="Simplified Arabic"/>
          <w:sz w:val="28"/>
          <w:szCs w:val="28"/>
          <w:rtl/>
          <w:lang w:bidi="ar-IQ"/>
        </w:rPr>
        <w:t>)</w:t>
      </w:r>
      <w:r w:rsidRPr="005A4662">
        <w:rPr>
          <w:rFonts w:ascii="Times New Roman" w:eastAsia="Calibri" w:hAnsi="Times New Roman" w:cs="Simplified Arabic" w:hint="cs"/>
          <w:sz w:val="28"/>
          <w:szCs w:val="28"/>
          <w:rtl/>
          <w:lang w:bidi="ar-IQ"/>
        </w:rPr>
        <w:t xml:space="preserve">, </w:t>
      </w:r>
      <w:r>
        <w:rPr>
          <w:rFonts w:ascii="Times New Roman" w:eastAsia="Calibri" w:hAnsi="Times New Roman" w:cs="Simplified Arabic" w:hint="cs"/>
          <w:sz w:val="28"/>
          <w:szCs w:val="28"/>
          <w:rtl/>
          <w:lang w:bidi="ar-IQ"/>
        </w:rPr>
        <w:t>و</w:t>
      </w:r>
      <w:r w:rsidRPr="005A4662">
        <w:rPr>
          <w:rFonts w:ascii="Tw Cen MT Condensed Extra Bold" w:eastAsia="Calibri" w:hAnsi="Tw Cen MT Condensed Extra Bold" w:cs="Simplified Arabic" w:hint="cs"/>
          <w:sz w:val="28"/>
          <w:szCs w:val="28"/>
          <w:rtl/>
        </w:rPr>
        <w:t xml:space="preserve">لكون التفاوض الجماعي هو احد اشكال الصوت التمثيلي او الجماعي للافراد العاملين تطوراً </w:t>
      </w:r>
      <w:r>
        <w:rPr>
          <w:rFonts w:ascii="Tw Cen MT Condensed Extra Bold" w:eastAsia="Calibri" w:hAnsi="Tw Cen MT Condensed Extra Bold" w:cs="Simplified Arabic" w:hint="cs"/>
          <w:sz w:val="28"/>
          <w:szCs w:val="28"/>
          <w:rtl/>
        </w:rPr>
        <w:t>اذ</w:t>
      </w:r>
      <w:r w:rsidRPr="005A4662">
        <w:rPr>
          <w:rFonts w:ascii="Tw Cen MT Condensed Extra Bold" w:eastAsia="Calibri" w:hAnsi="Tw Cen MT Condensed Extra Bold" w:cs="Simplified Arabic" w:hint="cs"/>
          <w:sz w:val="28"/>
          <w:szCs w:val="28"/>
          <w:rtl/>
        </w:rPr>
        <w:t xml:space="preserve"> يتم اجراؤها عادة في اطار القواعد </w:t>
      </w:r>
      <w:r w:rsidRPr="005A4662">
        <w:rPr>
          <w:rFonts w:ascii="Tw Cen MT Condensed Extra Bold" w:eastAsia="Calibri" w:hAnsi="Tw Cen MT Condensed Extra Bold" w:cs="Simplified Arabic" w:hint="eastAsia"/>
          <w:sz w:val="28"/>
          <w:szCs w:val="28"/>
          <w:rtl/>
        </w:rPr>
        <w:t>والإجراءات</w:t>
      </w:r>
      <w:r w:rsidRPr="005A4662">
        <w:rPr>
          <w:rFonts w:ascii="Tw Cen MT Condensed Extra Bold" w:eastAsia="Calibri" w:hAnsi="Tw Cen MT Condensed Extra Bold" w:cs="Simplified Arabic" w:hint="cs"/>
          <w:sz w:val="28"/>
          <w:szCs w:val="28"/>
          <w:rtl/>
        </w:rPr>
        <w:t xml:space="preserve"> والحقوق المنصوص عليها في القانون الدولي والوطني لكل بلد       </w:t>
      </w:r>
      <w:r w:rsidRPr="005A4662">
        <w:rPr>
          <w:rFonts w:asciiTheme="majorBidi" w:eastAsia="Calibri" w:hAnsiTheme="majorBidi" w:cs="Simplified Arabic"/>
          <w:sz w:val="28"/>
          <w:szCs w:val="28"/>
          <w:rtl/>
        </w:rPr>
        <w:t>( 40</w:t>
      </w:r>
      <w:r w:rsidRPr="005A4662">
        <w:rPr>
          <w:rFonts w:ascii="Tw Cen MT Condensed Extra Bold" w:eastAsia="Calibri" w:hAnsi="Tw Cen MT Condensed Extra Bold" w:cs="Simplified Arabic" w:hint="cs"/>
          <w:sz w:val="28"/>
          <w:szCs w:val="28"/>
          <w:rtl/>
        </w:rPr>
        <w:t>:</w:t>
      </w:r>
      <w:r w:rsidRPr="005A4662">
        <w:rPr>
          <w:rFonts w:ascii="Times New Roman" w:eastAsia="Calibri" w:hAnsi="Times New Roman" w:cs="Simplified Arabic"/>
          <w:sz w:val="28"/>
          <w:szCs w:val="28"/>
        </w:rPr>
        <w:t>Doellgast and Chiara,2020</w:t>
      </w:r>
      <w:r w:rsidRPr="005A4662">
        <w:rPr>
          <w:rFonts w:ascii="Tw Cen MT Condensed Extra Bold" w:eastAsia="Calibri" w:hAnsi="Tw Cen MT Condensed Extra Bold" w:cs="Simplified Arabic" w:hint="cs"/>
          <w:sz w:val="28"/>
          <w:szCs w:val="28"/>
          <w:rtl/>
        </w:rPr>
        <w:t xml:space="preserve">), وهنا يكمن التحدي الرئيس في هذا الصدد لكلاً القطاعين العام والخاص في الحفاظ على مكاسب </w:t>
      </w:r>
      <w:r w:rsidRPr="005A4662">
        <w:rPr>
          <w:rFonts w:ascii="Tw Cen MT Condensed Extra Bold" w:eastAsia="Calibri" w:hAnsi="Tw Cen MT Condensed Extra Bold" w:cs="Simplified Arabic" w:hint="cs"/>
          <w:sz w:val="28"/>
          <w:szCs w:val="28"/>
          <w:rtl/>
          <w:lang w:bidi="ar-IQ"/>
        </w:rPr>
        <w:t xml:space="preserve">استراتيجية </w:t>
      </w:r>
      <w:r w:rsidRPr="005A4662">
        <w:rPr>
          <w:rFonts w:ascii="Tw Cen MT Condensed Extra Bold" w:eastAsia="Calibri" w:hAnsi="Tw Cen MT Condensed Extra Bold" w:cs="Simplified Arabic" w:hint="cs"/>
          <w:sz w:val="28"/>
          <w:szCs w:val="28"/>
          <w:rtl/>
        </w:rPr>
        <w:t>التفاوض الجماعي من خلال  وجود سياسات داعمة وفي حال وجود سياسات معاكسة من المرجح ان يتراجع دور الافراد العاملين في المفاوضات ونشوء العلاقات العدائية (</w:t>
      </w:r>
      <w:r w:rsidRPr="005A4662">
        <w:rPr>
          <w:rFonts w:ascii="Times New Roman" w:eastAsia="Calibri" w:hAnsi="Times New Roman" w:cs="Simplified Arabic"/>
          <w:sz w:val="28"/>
          <w:szCs w:val="28"/>
        </w:rPr>
        <w:t>Lwin,Keef and Kochan,2012:771</w:t>
      </w:r>
      <w:r w:rsidRPr="005A4662">
        <w:rPr>
          <w:rFonts w:ascii="Tw Cen MT Condensed Extra Bold" w:eastAsia="Calibri" w:hAnsi="Tw Cen MT Condensed Extra Bold" w:cs="Simplified Arabic" w:hint="cs"/>
          <w:sz w:val="28"/>
          <w:szCs w:val="28"/>
          <w:rtl/>
        </w:rPr>
        <w:t xml:space="preserve">) </w:t>
      </w:r>
    </w:p>
    <w:p w:rsidR="005E01D2" w:rsidRPr="005A4662" w:rsidRDefault="005E01D2" w:rsidP="005E01D2">
      <w:pPr>
        <w:bidi/>
        <w:spacing w:line="240" w:lineRule="auto"/>
        <w:contextualSpacing/>
        <w:rPr>
          <w:rFonts w:ascii="Times New Roman" w:eastAsia="Calibri" w:hAnsi="Times New Roman" w:cs="Simplified Arabic"/>
          <w:sz w:val="28"/>
          <w:szCs w:val="28"/>
          <w:rtl/>
          <w:lang w:bidi="ar-IQ"/>
        </w:rPr>
      </w:pPr>
      <w:r>
        <w:rPr>
          <w:rFonts w:ascii="Times New Roman" w:eastAsia="Calibri" w:hAnsi="Times New Roman" w:cs="Simplified Arabic" w:hint="cs"/>
          <w:sz w:val="28"/>
          <w:szCs w:val="28"/>
          <w:rtl/>
          <w:lang w:bidi="ar-IQ"/>
        </w:rPr>
        <w:t>بما ان</w:t>
      </w:r>
      <w:r w:rsidRPr="005A4662">
        <w:rPr>
          <w:rFonts w:ascii="Times New Roman" w:eastAsia="Calibri" w:hAnsi="Times New Roman" w:cs="Simplified Arabic" w:hint="cs"/>
          <w:sz w:val="28"/>
          <w:szCs w:val="28"/>
          <w:rtl/>
          <w:lang w:bidi="ar-IQ"/>
        </w:rPr>
        <w:t xml:space="preserve"> الاستراتيجية عملية تشاركية يتعاون فيها كل من أصحاب المصالح وتستمد الاقتراحات من خلال تبادل وجهات النظر المتنوعة فيما بينهم(</w:t>
      </w:r>
      <w:r w:rsidRPr="005A4662">
        <w:rPr>
          <w:rFonts w:ascii="Times New Roman" w:eastAsia="Calibri" w:hAnsi="Times New Roman" w:cs="Simplified Arabic"/>
          <w:sz w:val="28"/>
          <w:szCs w:val="28"/>
          <w:lang w:bidi="ar-IQ"/>
        </w:rPr>
        <w:t xml:space="preserve">Malhotra , 2016:2 </w:t>
      </w:r>
      <w:r w:rsidRPr="005A4662">
        <w:rPr>
          <w:rFonts w:ascii="Times New Roman" w:eastAsia="Calibri" w:hAnsi="Times New Roman" w:cs="Simplified Arabic" w:hint="cs"/>
          <w:sz w:val="28"/>
          <w:szCs w:val="28"/>
          <w:rtl/>
          <w:lang w:bidi="ar-IQ"/>
        </w:rPr>
        <w:t xml:space="preserve">), فأن استراتيجية التفاوض الجماعي توفر عملية اتخاذ القرار المشترك الذي يساعد في تعزيز علاقات العمل( </w:t>
      </w:r>
      <w:r w:rsidRPr="005A4662">
        <w:rPr>
          <w:rFonts w:ascii="Times New Roman" w:eastAsia="Calibri" w:hAnsi="Times New Roman" w:cs="Simplified Arabic"/>
          <w:sz w:val="28"/>
          <w:szCs w:val="28"/>
          <w:lang w:bidi="ar-IQ"/>
        </w:rPr>
        <w:t>ILo,2015:2</w:t>
      </w:r>
      <w:r w:rsidRPr="005A4662">
        <w:rPr>
          <w:rFonts w:ascii="Times New Roman" w:eastAsia="Calibri" w:hAnsi="Times New Roman" w:cs="Simplified Arabic" w:hint="cs"/>
          <w:sz w:val="28"/>
          <w:szCs w:val="28"/>
          <w:rtl/>
          <w:lang w:bidi="ar-IQ"/>
        </w:rPr>
        <w:t xml:space="preserve">). لذلك من المهم اقناع الطرف الاخر للوصول الى حل مشترك يحقق رضا الطرفين , </w:t>
      </w:r>
      <w:r w:rsidRPr="005A4662">
        <w:rPr>
          <w:rFonts w:ascii="Times New Roman" w:hAnsi="Times New Roman" w:cs="Simplified Arabic" w:hint="cs"/>
          <w:sz w:val="28"/>
          <w:szCs w:val="28"/>
          <w:rtl/>
          <w:lang w:bidi="ar-IQ"/>
        </w:rPr>
        <w:t xml:space="preserve">خلال عملية الاقناع  </w:t>
      </w:r>
      <w:r w:rsidRPr="005A4662">
        <w:rPr>
          <w:rFonts w:ascii="Times New Roman" w:hAnsi="Times New Roman" w:cs="Simplified Arabic"/>
          <w:color w:val="000000"/>
          <w:sz w:val="28"/>
          <w:szCs w:val="28"/>
          <w:rtl/>
        </w:rPr>
        <w:t xml:space="preserve">تتأثر التصورات والتوقعات </w:t>
      </w:r>
      <w:r w:rsidRPr="005A4662">
        <w:rPr>
          <w:rFonts w:ascii="Times New Roman" w:hAnsi="Times New Roman" w:cs="Simplified Arabic" w:hint="cs"/>
          <w:color w:val="000000"/>
          <w:sz w:val="28"/>
          <w:szCs w:val="28"/>
          <w:rtl/>
        </w:rPr>
        <w:t>المرتبطة</w:t>
      </w:r>
      <w:r w:rsidRPr="005A4662">
        <w:rPr>
          <w:rFonts w:ascii="Times New Roman" w:hAnsi="Times New Roman" w:cs="Simplified Arabic"/>
          <w:color w:val="000000"/>
          <w:sz w:val="28"/>
          <w:szCs w:val="28"/>
          <w:rtl/>
        </w:rPr>
        <w:t xml:space="preserve"> بالنتيجة النهائية (2003:29</w:t>
      </w:r>
      <w:r w:rsidRPr="005A4662">
        <w:rPr>
          <w:rFonts w:ascii="Times New Roman" w:hAnsi="Times New Roman" w:cs="Simplified Arabic" w:hint="cs"/>
          <w:color w:val="000000"/>
          <w:sz w:val="28"/>
          <w:szCs w:val="28"/>
          <w:rtl/>
          <w:lang w:bidi="ar-IQ"/>
        </w:rPr>
        <w:t xml:space="preserve"> </w:t>
      </w:r>
      <w:r w:rsidRPr="005A4662">
        <w:rPr>
          <w:rFonts w:ascii="Times New Roman" w:eastAsia="Calibri" w:hAnsi="Times New Roman" w:cs="Simplified Arabic" w:hint="cs"/>
          <w:color w:val="000000"/>
          <w:sz w:val="28"/>
          <w:szCs w:val="28"/>
          <w:rtl/>
        </w:rPr>
        <w:t>,</w:t>
      </w:r>
      <w:r>
        <w:rPr>
          <w:rFonts w:ascii="Times New Roman" w:eastAsia="Calibri" w:hAnsi="Times New Roman" w:cs="Simplified Arabic"/>
          <w:color w:val="000000"/>
          <w:sz w:val="28"/>
          <w:szCs w:val="28"/>
        </w:rPr>
        <w:t xml:space="preserve"> </w:t>
      </w:r>
      <w:r w:rsidRPr="005A4662">
        <w:rPr>
          <w:rFonts w:ascii="Times New Roman" w:eastAsia="Calibri" w:hAnsi="Times New Roman" w:cs="Simplified Arabic"/>
          <w:color w:val="000000"/>
          <w:sz w:val="28"/>
          <w:szCs w:val="28"/>
        </w:rPr>
        <w:t xml:space="preserve">(Boulton and </w:t>
      </w:r>
      <w:r>
        <w:rPr>
          <w:rFonts w:ascii="Times New Roman" w:eastAsia="Calibri" w:hAnsi="Times New Roman" w:cs="Simplified Arabic"/>
          <w:color w:val="000000"/>
          <w:sz w:val="28"/>
          <w:szCs w:val="28"/>
        </w:rPr>
        <w:t>Norie</w:t>
      </w:r>
      <w:r>
        <w:rPr>
          <w:rFonts w:ascii="Times New Roman" w:eastAsia="Calibri" w:hAnsi="Times New Roman" w:cs="Simplified Arabic" w:hint="cs"/>
          <w:color w:val="000000"/>
          <w:sz w:val="28"/>
          <w:szCs w:val="28"/>
          <w:rtl/>
          <w:lang w:bidi="ar-IQ"/>
        </w:rPr>
        <w:t xml:space="preserve"> </w:t>
      </w:r>
      <w:r w:rsidRPr="005A4662">
        <w:rPr>
          <w:rFonts w:ascii="Times New Roman" w:eastAsia="Calibri" w:hAnsi="Times New Roman" w:cs="Simplified Arabic" w:hint="cs"/>
          <w:color w:val="000000"/>
          <w:sz w:val="28"/>
          <w:szCs w:val="28"/>
          <w:rtl/>
          <w:lang w:bidi="ar-IQ"/>
        </w:rPr>
        <w:t xml:space="preserve">وهذا ما تهدف اليه استراتيجيات إدارة الانطباع من خلال التأثير الإيجابي الذي تنتجه وتنظيم الانطباعات والتحكم بها </w:t>
      </w:r>
      <w:r w:rsidRPr="005A4662">
        <w:rPr>
          <w:rFonts w:ascii="Times New Roman" w:eastAsia="Calibri" w:hAnsi="Times New Roman" w:cs="Simplified Arabic"/>
          <w:color w:val="000000"/>
          <w:sz w:val="28"/>
          <w:szCs w:val="28"/>
          <w:lang w:bidi="ar-IQ"/>
        </w:rPr>
        <w:t>1)</w:t>
      </w:r>
      <w:r w:rsidRPr="005A4662">
        <w:rPr>
          <w:rFonts w:ascii="Times New Roman" w:eastAsia="Calibri" w:hAnsi="Times New Roman" w:cs="Simplified Arabic"/>
          <w:color w:val="000000"/>
          <w:sz w:val="28"/>
          <w:szCs w:val="28"/>
          <w:rtl/>
          <w:lang w:bidi="ar-IQ"/>
        </w:rPr>
        <w:t>:2019</w:t>
      </w:r>
      <w:r w:rsidRPr="005A4662">
        <w:rPr>
          <w:rFonts w:ascii="Times New Roman" w:eastAsia="Calibri" w:hAnsi="Times New Roman" w:cs="Simplified Arabic"/>
          <w:color w:val="000000"/>
          <w:sz w:val="28"/>
          <w:szCs w:val="28"/>
          <w:lang w:bidi="ar-IQ"/>
        </w:rPr>
        <w:t xml:space="preserve"> (</w:t>
      </w:r>
      <w:r w:rsidRPr="005A4662">
        <w:rPr>
          <w:rFonts w:ascii="Times New Roman" w:eastAsia="Calibri" w:hAnsi="Times New Roman" w:cs="Simplified Arabic"/>
          <w:color w:val="000000"/>
          <w:sz w:val="28"/>
          <w:szCs w:val="28"/>
        </w:rPr>
        <w:t xml:space="preserve"> </w:t>
      </w:r>
      <w:r w:rsidRPr="005A4662">
        <w:rPr>
          <w:rFonts w:ascii="Times New Roman" w:eastAsia="Calibri" w:hAnsi="Times New Roman" w:cs="Simplified Arabic"/>
          <w:color w:val="000000"/>
          <w:sz w:val="28"/>
          <w:szCs w:val="28"/>
        </w:rPr>
        <w:lastRenderedPageBreak/>
        <w:t xml:space="preserve">Vijayabanu and Therasa </w:t>
      </w:r>
      <w:r w:rsidRPr="005A4662">
        <w:rPr>
          <w:rFonts w:ascii="Times New Roman" w:eastAsia="Calibri" w:hAnsi="Times New Roman" w:cs="Simplified Arabic" w:hint="cs"/>
          <w:color w:val="000000"/>
          <w:sz w:val="28"/>
          <w:szCs w:val="28"/>
          <w:rtl/>
          <w:lang w:bidi="ar-IQ"/>
        </w:rPr>
        <w:t>, للحصول</w:t>
      </w:r>
      <w:r w:rsidRPr="005A4662">
        <w:rPr>
          <w:rFonts w:ascii="Times New Roman" w:eastAsia="Calibri" w:hAnsi="Times New Roman" w:cs="Simplified Arabic"/>
          <w:color w:val="000000"/>
          <w:sz w:val="28"/>
          <w:szCs w:val="28"/>
          <w:rtl/>
          <w:lang w:bidi="ar-IQ"/>
        </w:rPr>
        <w:t xml:space="preserve"> على </w:t>
      </w:r>
      <w:r w:rsidRPr="005A4662">
        <w:rPr>
          <w:rFonts w:ascii="Times New Roman" w:eastAsia="Calibri" w:hAnsi="Times New Roman" w:cs="Simplified Arabic" w:hint="cs"/>
          <w:color w:val="000000"/>
          <w:sz w:val="28"/>
          <w:szCs w:val="28"/>
          <w:rtl/>
          <w:lang w:bidi="ar-IQ"/>
        </w:rPr>
        <w:t>المزايا</w:t>
      </w:r>
      <w:r w:rsidRPr="005A4662">
        <w:rPr>
          <w:rFonts w:ascii="Times New Roman" w:eastAsia="Calibri" w:hAnsi="Times New Roman" w:cs="Simplified Arabic"/>
          <w:color w:val="000000"/>
          <w:sz w:val="28"/>
          <w:szCs w:val="28"/>
          <w:rtl/>
          <w:lang w:bidi="ar-IQ"/>
        </w:rPr>
        <w:t xml:space="preserve"> </w:t>
      </w:r>
      <w:r w:rsidRPr="005A4662">
        <w:rPr>
          <w:rFonts w:ascii="Times New Roman" w:eastAsia="Calibri" w:hAnsi="Times New Roman" w:cs="Simplified Arabic" w:hint="cs"/>
          <w:color w:val="000000"/>
          <w:sz w:val="28"/>
          <w:szCs w:val="28"/>
          <w:rtl/>
          <w:lang w:bidi="ar-IQ"/>
        </w:rPr>
        <w:t xml:space="preserve">المادية والمعنوية والاجتماعية </w:t>
      </w:r>
      <w:r w:rsidRPr="005A4662">
        <w:rPr>
          <w:rFonts w:ascii="Times New Roman" w:eastAsia="Calibri" w:hAnsi="Times New Roman" w:cs="Simplified Arabic"/>
          <w:color w:val="000000"/>
          <w:sz w:val="28"/>
          <w:szCs w:val="28"/>
          <w:rtl/>
          <w:lang w:bidi="ar-IQ"/>
        </w:rPr>
        <w:t xml:space="preserve"> </w:t>
      </w:r>
      <w:r w:rsidRPr="005A4662">
        <w:rPr>
          <w:rFonts w:ascii="Times New Roman" w:eastAsia="Calibri" w:hAnsi="Times New Roman" w:cs="Simplified Arabic" w:hint="cs"/>
          <w:color w:val="000000"/>
          <w:sz w:val="28"/>
          <w:szCs w:val="28"/>
          <w:rtl/>
          <w:lang w:bidi="ar-IQ"/>
        </w:rPr>
        <w:t>و تحقيق رضا المسؤولين الذين لهم القدرة على اصدار</w:t>
      </w:r>
      <w:r w:rsidRPr="005A4662">
        <w:rPr>
          <w:rFonts w:ascii="Times New Roman" w:eastAsia="Calibri" w:hAnsi="Times New Roman" w:cs="Simplified Arabic"/>
          <w:color w:val="000000"/>
          <w:sz w:val="28"/>
          <w:szCs w:val="28"/>
          <w:rtl/>
          <w:lang w:bidi="ar-IQ"/>
        </w:rPr>
        <w:t xml:space="preserve"> احكام اجتماعية او مصيرية </w:t>
      </w:r>
      <w:r w:rsidRPr="005A4662">
        <w:rPr>
          <w:rFonts w:ascii="Times New Roman" w:eastAsia="Calibri" w:hAnsi="Times New Roman" w:cs="Simplified Arabic" w:hint="cs"/>
          <w:color w:val="000000"/>
          <w:sz w:val="28"/>
          <w:szCs w:val="28"/>
          <w:rtl/>
          <w:lang w:bidi="ar-IQ"/>
        </w:rPr>
        <w:t xml:space="preserve">نظراً للدور الذي يمارسونه </w:t>
      </w:r>
      <w:r w:rsidRPr="005A4662">
        <w:rPr>
          <w:rFonts w:ascii="Times New Roman" w:eastAsia="Calibri" w:hAnsi="Times New Roman" w:cs="Simplified Arabic"/>
          <w:color w:val="000000"/>
          <w:sz w:val="28"/>
          <w:szCs w:val="28"/>
          <w:rtl/>
          <w:lang w:bidi="ar-IQ"/>
        </w:rPr>
        <w:t xml:space="preserve"> </w:t>
      </w:r>
      <w:r w:rsidRPr="005A4662">
        <w:rPr>
          <w:rFonts w:ascii="Times New Roman" w:eastAsia="Calibri" w:hAnsi="Times New Roman" w:cs="Simplified Arabic" w:hint="cs"/>
          <w:color w:val="000000"/>
          <w:sz w:val="28"/>
          <w:szCs w:val="28"/>
          <w:rtl/>
          <w:lang w:bidi="ar-IQ"/>
        </w:rPr>
        <w:t>من خلال ادوارهم</w:t>
      </w:r>
      <w:r w:rsidRPr="005A4662">
        <w:rPr>
          <w:rFonts w:ascii="Times New Roman" w:eastAsia="Calibri" w:hAnsi="Times New Roman" w:cs="Simplified Arabic"/>
          <w:color w:val="000000"/>
          <w:sz w:val="28"/>
          <w:szCs w:val="28"/>
          <w:rtl/>
          <w:lang w:bidi="ar-IQ"/>
        </w:rPr>
        <w:t xml:space="preserve"> </w:t>
      </w:r>
      <w:r w:rsidRPr="005A4662">
        <w:rPr>
          <w:rFonts w:ascii="Times New Roman" w:eastAsia="Calibri" w:hAnsi="Times New Roman" w:cs="Simplified Arabic" w:hint="cs"/>
          <w:color w:val="000000"/>
          <w:sz w:val="28"/>
          <w:szCs w:val="28"/>
          <w:rtl/>
          <w:lang w:bidi="ar-IQ"/>
        </w:rPr>
        <w:t>ال</w:t>
      </w:r>
      <w:r w:rsidRPr="005A4662">
        <w:rPr>
          <w:rFonts w:ascii="Times New Roman" w:eastAsia="Calibri" w:hAnsi="Times New Roman" w:cs="Simplified Arabic"/>
          <w:color w:val="000000"/>
          <w:sz w:val="28"/>
          <w:szCs w:val="28"/>
          <w:rtl/>
          <w:lang w:bidi="ar-IQ"/>
        </w:rPr>
        <w:t xml:space="preserve">تنظيمية </w:t>
      </w:r>
      <w:r w:rsidRPr="005A4662">
        <w:rPr>
          <w:rFonts w:ascii="Times New Roman" w:eastAsia="Calibri" w:hAnsi="Times New Roman" w:cs="Simplified Arabic" w:hint="cs"/>
          <w:color w:val="000000"/>
          <w:sz w:val="28"/>
          <w:szCs w:val="28"/>
          <w:rtl/>
          <w:lang w:bidi="ar-IQ"/>
        </w:rPr>
        <w:t>والادارية</w:t>
      </w:r>
      <w:r w:rsidRPr="005A4662">
        <w:rPr>
          <w:rFonts w:ascii="Times New Roman" w:eastAsia="Calibri" w:hAnsi="Times New Roman" w:cs="Simplified Arabic"/>
          <w:color w:val="000000"/>
          <w:sz w:val="28"/>
          <w:szCs w:val="28"/>
          <w:rtl/>
          <w:lang w:bidi="ar-IQ"/>
        </w:rPr>
        <w:t xml:space="preserve"> (</w:t>
      </w:r>
      <w:r w:rsidRPr="005A4662">
        <w:rPr>
          <w:rFonts w:ascii="Times New Roman" w:eastAsia="Calibri" w:hAnsi="Times New Roman" w:cs="Simplified Arabic"/>
          <w:color w:val="000000"/>
          <w:sz w:val="28"/>
          <w:szCs w:val="28"/>
          <w:lang w:bidi="ar-IQ"/>
        </w:rPr>
        <w:t>Gicalone and Rosenfeld,1989:2</w:t>
      </w:r>
      <w:r w:rsidRPr="005A4662">
        <w:rPr>
          <w:rFonts w:ascii="Times New Roman" w:eastAsia="Calibri" w:hAnsi="Times New Roman" w:cs="Simplified Arabic"/>
          <w:color w:val="000000"/>
          <w:sz w:val="28"/>
          <w:szCs w:val="28"/>
          <w:rtl/>
          <w:lang w:bidi="ar-IQ"/>
        </w:rPr>
        <w:t>)</w:t>
      </w:r>
      <w:r w:rsidRPr="005A4662">
        <w:rPr>
          <w:rFonts w:ascii="Times New Roman" w:eastAsia="Calibri" w:hAnsi="Times New Roman" w:cs="Simplified Arabic" w:hint="cs"/>
          <w:sz w:val="28"/>
          <w:szCs w:val="28"/>
          <w:rtl/>
          <w:lang w:bidi="ar-IQ"/>
        </w:rPr>
        <w:t>.</w:t>
      </w:r>
      <w:r w:rsidRPr="005A4662">
        <w:rPr>
          <w:rFonts w:ascii="Simplified Arabic" w:eastAsia="Calibri" w:hAnsi="Simplified Arabic" w:cs="Simplified Arabic" w:hint="cs"/>
          <w:sz w:val="28"/>
          <w:szCs w:val="28"/>
          <w:rtl/>
          <w:lang w:bidi="ar-IQ"/>
        </w:rPr>
        <w:t>ولهذا تركز دراستنا الحالية</w:t>
      </w:r>
      <w:r w:rsidRPr="005A4662">
        <w:rPr>
          <w:rFonts w:ascii="Simplified Arabic" w:eastAsia="Calibri" w:hAnsi="Simplified Arabic" w:cs="Simplified Arabic"/>
          <w:sz w:val="28"/>
          <w:szCs w:val="28"/>
          <w:rtl/>
          <w:lang w:bidi="ar-IQ"/>
        </w:rPr>
        <w:t xml:space="preserve"> </w:t>
      </w:r>
      <w:r w:rsidRPr="005A4662">
        <w:rPr>
          <w:rFonts w:ascii="Simplified Arabic" w:eastAsia="Calibri" w:hAnsi="Simplified Arabic" w:cs="Simplified Arabic" w:hint="cs"/>
          <w:sz w:val="28"/>
          <w:szCs w:val="28"/>
          <w:rtl/>
          <w:lang w:bidi="ar-IQ"/>
        </w:rPr>
        <w:t>على</w:t>
      </w:r>
      <w:r w:rsidRPr="005A4662">
        <w:rPr>
          <w:rFonts w:ascii="Simplified Arabic" w:eastAsia="Calibri" w:hAnsi="Simplified Arabic" w:cs="Simplified Arabic"/>
          <w:sz w:val="28"/>
          <w:szCs w:val="28"/>
          <w:rtl/>
          <w:lang w:bidi="ar-IQ"/>
        </w:rPr>
        <w:t xml:space="preserve"> القطاع </w:t>
      </w:r>
      <w:r w:rsidRPr="005A4662">
        <w:rPr>
          <w:rFonts w:ascii="Simplified Arabic" w:eastAsia="Calibri" w:hAnsi="Simplified Arabic" w:cs="Simplified Arabic" w:hint="cs"/>
          <w:sz w:val="28"/>
          <w:szCs w:val="28"/>
          <w:rtl/>
          <w:lang w:bidi="ar-IQ"/>
        </w:rPr>
        <w:t>الخدمي</w:t>
      </w:r>
      <w:r w:rsidRPr="005A4662">
        <w:rPr>
          <w:rFonts w:ascii="Simplified Arabic" w:eastAsia="Calibri" w:hAnsi="Simplified Arabic" w:cs="Simplified Arabic"/>
          <w:sz w:val="28"/>
          <w:szCs w:val="28"/>
          <w:rtl/>
          <w:lang w:bidi="ar-IQ"/>
        </w:rPr>
        <w:t xml:space="preserve"> في العراق </w:t>
      </w:r>
      <w:r w:rsidRPr="005A4662">
        <w:rPr>
          <w:rFonts w:ascii="Simplified Arabic" w:eastAsia="Calibri" w:hAnsi="Simplified Arabic" w:cs="Simplified Arabic" w:hint="cs"/>
          <w:sz w:val="28"/>
          <w:szCs w:val="28"/>
          <w:rtl/>
          <w:lang w:bidi="ar-IQ"/>
        </w:rPr>
        <w:t xml:space="preserve">وايضاً التركيز على المعوقات والمشاكل التي يعاني منها الافراد العاملين في مديرية بلدية البصرة. </w:t>
      </w:r>
    </w:p>
    <w:p w:rsidR="005E01D2" w:rsidRPr="005E01D2" w:rsidRDefault="005E01D2" w:rsidP="005E01D2">
      <w:pPr>
        <w:bidi/>
        <w:spacing w:line="240" w:lineRule="auto"/>
        <w:jc w:val="center"/>
        <w:rPr>
          <w:rFonts w:ascii="Simplified Arabic" w:eastAsia="Calibri" w:hAnsi="Simplified Arabic" w:cs="Simplified Arabic"/>
          <w:b/>
          <w:bCs/>
          <w:sz w:val="32"/>
          <w:szCs w:val="32"/>
          <w:rtl/>
          <w:lang w:bidi="ar-IQ"/>
        </w:rPr>
      </w:pPr>
      <w:r w:rsidRPr="005E01D2">
        <w:rPr>
          <w:rFonts w:ascii="Simplified Arabic" w:eastAsia="Calibri" w:hAnsi="Simplified Arabic" w:cs="Simplified Arabic"/>
          <w:b/>
          <w:bCs/>
          <w:sz w:val="32"/>
          <w:szCs w:val="32"/>
          <w:rtl/>
          <w:lang w:bidi="ar-IQ"/>
        </w:rPr>
        <w:t>الإطار المنهجي</w:t>
      </w:r>
    </w:p>
    <w:p w:rsidR="005E01D2" w:rsidRPr="005E01D2" w:rsidRDefault="005E01D2" w:rsidP="005E01D2">
      <w:pPr>
        <w:bidi/>
        <w:spacing w:line="240" w:lineRule="auto"/>
        <w:rPr>
          <w:rFonts w:eastAsia="Calibri" w:cs="Simplified Arabic"/>
          <w:b/>
          <w:bCs/>
          <w:sz w:val="32"/>
          <w:szCs w:val="32"/>
          <w:rtl/>
          <w:lang w:bidi="ar-IQ"/>
        </w:rPr>
      </w:pPr>
      <w:r w:rsidRPr="005E01D2">
        <w:rPr>
          <w:rFonts w:ascii="Simplified Arabic" w:eastAsia="Calibri" w:hAnsi="Simplified Arabic" w:cs="Simplified Arabic"/>
          <w:b/>
          <w:bCs/>
          <w:sz w:val="32"/>
          <w:szCs w:val="32"/>
          <w:rtl/>
          <w:lang w:bidi="ar-IQ"/>
        </w:rPr>
        <w:t>مشكلة الدراسة</w:t>
      </w:r>
      <w:r w:rsidRPr="005E01D2">
        <w:rPr>
          <w:rFonts w:eastAsia="Calibri" w:cs="Simplified Arabic"/>
          <w:b/>
          <w:bCs/>
          <w:sz w:val="32"/>
          <w:szCs w:val="32"/>
          <w:lang w:bidi="ar-IQ"/>
        </w:rPr>
        <w:t xml:space="preserve"> </w:t>
      </w:r>
    </w:p>
    <w:p w:rsidR="005E01D2" w:rsidRPr="005A4662" w:rsidRDefault="005E01D2" w:rsidP="005E01D2">
      <w:pPr>
        <w:bidi/>
        <w:spacing w:line="240" w:lineRule="auto"/>
        <w:rPr>
          <w:rFonts w:asciiTheme="majorBidi" w:hAnsiTheme="majorBidi" w:cs="Simplified Arabic"/>
          <w:sz w:val="28"/>
          <w:szCs w:val="28"/>
          <w:rtl/>
          <w:lang w:bidi="ar-IQ"/>
        </w:rPr>
      </w:pPr>
      <w:r w:rsidRPr="005A4662">
        <w:rPr>
          <w:rFonts w:ascii="Times New Roman" w:eastAsia="Calibri" w:hAnsi="Times New Roman" w:cs="Simplified Arabic"/>
          <w:sz w:val="28"/>
          <w:szCs w:val="28"/>
          <w:rtl/>
        </w:rPr>
        <w:t xml:space="preserve">تبحث العديد من المنظمات باستمرار عن </w:t>
      </w:r>
      <w:r>
        <w:rPr>
          <w:rFonts w:ascii="Times New Roman" w:eastAsia="Calibri" w:hAnsi="Times New Roman" w:cs="Simplified Arabic" w:hint="cs"/>
          <w:sz w:val="28"/>
          <w:szCs w:val="28"/>
          <w:rtl/>
        </w:rPr>
        <w:t>طرائق</w:t>
      </w:r>
      <w:r w:rsidRPr="005A4662">
        <w:rPr>
          <w:rFonts w:ascii="Times New Roman" w:eastAsia="Calibri" w:hAnsi="Times New Roman" w:cs="Simplified Arabic"/>
          <w:sz w:val="28"/>
          <w:szCs w:val="28"/>
          <w:rtl/>
        </w:rPr>
        <w:t xml:space="preserve"> جديدة لممارسة الأعمال من أجل مواجهة تحديات بيئة العمل المتغيرة في عالم اليوم، والتي تشهد استهلاك كلاً من الوقت والطاقة في مكان العمل، فمن المهم أن تعمل على تحقيق الرضا الوظيفي في العمل (</w:t>
      </w:r>
      <w:r w:rsidRPr="005A4662">
        <w:rPr>
          <w:rFonts w:ascii="Times New Roman" w:eastAsia="Calibri" w:hAnsi="Times New Roman" w:cs="Simplified Arabic"/>
          <w:sz w:val="28"/>
          <w:szCs w:val="28"/>
        </w:rPr>
        <w:t>Sinha,2012:31</w:t>
      </w:r>
      <w:r w:rsidRPr="005A4662">
        <w:rPr>
          <w:rFonts w:ascii="Times New Roman" w:eastAsia="Calibri" w:hAnsi="Times New Roman" w:cs="Simplified Arabic"/>
          <w:sz w:val="28"/>
          <w:szCs w:val="28"/>
          <w:rtl/>
          <w:lang w:bidi="ar-IQ"/>
        </w:rPr>
        <w:t>)</w:t>
      </w:r>
      <w:r w:rsidRPr="005A4662">
        <w:rPr>
          <w:rFonts w:ascii="Times New Roman" w:eastAsia="Calibri" w:hAnsi="Times New Roman" w:cs="Simplified Arabic" w:hint="cs"/>
          <w:sz w:val="28"/>
          <w:szCs w:val="28"/>
          <w:rtl/>
          <w:lang w:bidi="ar-IQ"/>
        </w:rPr>
        <w:t xml:space="preserve">.لان وجود بيئة عمل مناسبة تسعى فيها الإدارة الى اشباع الحاجات الاساسية للافراد العاملين مثل الأجور المناسبة والعادلة التي تحسن من مستوى معيشتهم والصحة والسلامة وتحقيق الذات وغيرها من المتطلبات التي تنعكس على رضا الافراد العاملين وان تعي تلك المنظمات أهمية توفير هذه المتطلبات في أداء الافراد الذي يكون جودة نتاجه الأداء الكلي للمنظمة </w:t>
      </w:r>
      <w:r w:rsidRPr="005A4662">
        <w:rPr>
          <w:rFonts w:asciiTheme="majorBidi" w:eastAsia="Calibri" w:hAnsiTheme="majorBidi" w:cs="Simplified Arabic"/>
          <w:sz w:val="28"/>
          <w:szCs w:val="28"/>
          <w:rtl/>
          <w:lang w:bidi="ar-IQ"/>
        </w:rPr>
        <w:t>(573</w:t>
      </w:r>
      <w:r w:rsidRPr="005A4662">
        <w:rPr>
          <w:rFonts w:asciiTheme="majorBidi" w:hAnsiTheme="majorBidi" w:cs="Simplified Arabic"/>
          <w:sz w:val="28"/>
          <w:szCs w:val="28"/>
        </w:rPr>
        <w:t>Afroz,2017:</w:t>
      </w:r>
      <w:r w:rsidRPr="005A4662">
        <w:rPr>
          <w:rFonts w:asciiTheme="majorBidi" w:eastAsia="Calibri" w:hAnsiTheme="majorBidi" w:cs="Simplified Arabic"/>
          <w:sz w:val="28"/>
          <w:szCs w:val="28"/>
          <w:rtl/>
          <w:lang w:bidi="ar-IQ"/>
        </w:rPr>
        <w:t>)</w:t>
      </w:r>
      <w:r w:rsidRPr="005A4662">
        <w:rPr>
          <w:rFonts w:ascii="Times New Roman" w:eastAsia="Calibri" w:hAnsi="Times New Roman" w:cs="Simplified Arabic" w:hint="cs"/>
          <w:sz w:val="28"/>
          <w:szCs w:val="28"/>
          <w:rtl/>
          <w:lang w:bidi="ar-IQ"/>
        </w:rPr>
        <w:t xml:space="preserve">. هذا </w:t>
      </w:r>
      <w:r w:rsidRPr="005A4662">
        <w:rPr>
          <w:rFonts w:ascii="Tw Cen MT Condensed Extra Bold" w:eastAsia="Calibri" w:hAnsi="Tw Cen MT Condensed Extra Bold" w:cs="Simplified Arabic" w:hint="cs"/>
          <w:sz w:val="28"/>
          <w:szCs w:val="28"/>
          <w:rtl/>
        </w:rPr>
        <w:t xml:space="preserve">و تعد مسؤولية تحسين جودة حياة العمل قاسماً مشتركاً بين كل من الموظفين والمسؤولين وقادة النقابات من خلال التشريعات وهذا ما يشكل دوراً مهما لكل </w:t>
      </w:r>
      <w:r w:rsidRPr="005A4662">
        <w:rPr>
          <w:rFonts w:ascii="Tw Cen MT Condensed Extra Bold" w:eastAsia="Calibri" w:hAnsi="Tw Cen MT Condensed Extra Bold" w:cs="Simplified Arabic" w:hint="eastAsia"/>
          <w:sz w:val="28"/>
          <w:szCs w:val="28"/>
          <w:rtl/>
        </w:rPr>
        <w:t>أصحاب</w:t>
      </w:r>
      <w:r w:rsidRPr="005A4662">
        <w:rPr>
          <w:rFonts w:ascii="Tw Cen MT Condensed Extra Bold" w:eastAsia="Calibri" w:hAnsi="Tw Cen MT Condensed Extra Bold" w:cs="Simplified Arabic" w:hint="cs"/>
          <w:sz w:val="28"/>
          <w:szCs w:val="28"/>
          <w:rtl/>
        </w:rPr>
        <w:t xml:space="preserve"> المصالح في حماية حقوق العاملين كافة (</w:t>
      </w:r>
      <w:r w:rsidRPr="005A4662">
        <w:rPr>
          <w:rFonts w:ascii="Times New Roman" w:eastAsia="Calibri" w:hAnsi="Times New Roman" w:cs="Simplified Arabic"/>
          <w:sz w:val="28"/>
          <w:szCs w:val="28"/>
        </w:rPr>
        <w:t>Adhikari and Gautam,2010:41</w:t>
      </w:r>
      <w:r>
        <w:rPr>
          <w:rFonts w:ascii="Tw Cen MT Condensed Extra Bold" w:eastAsia="Calibri" w:hAnsi="Tw Cen MT Condensed Extra Bold" w:cs="Simplified Arabic" w:hint="cs"/>
          <w:sz w:val="28"/>
          <w:szCs w:val="28"/>
          <w:rtl/>
        </w:rPr>
        <w:t xml:space="preserve"> ) </w:t>
      </w:r>
      <w:r w:rsidRPr="005A4662">
        <w:rPr>
          <w:rFonts w:asciiTheme="majorBidi" w:hAnsiTheme="majorBidi" w:cs="Simplified Arabic"/>
          <w:sz w:val="28"/>
          <w:szCs w:val="28"/>
          <w:rtl/>
          <w:lang w:bidi="ar-IQ"/>
        </w:rPr>
        <w:t>وهذا يتطلب اما وجود نقابة عمالية فعالة او مجموعة من الافراد تمثل حقوق الافراد الاخرين في مكان العمل لديها القدرة  على عكس آراء أعضائها وتقديمها إلى الإدارة في شكل قابل للتفاوض (</w:t>
      </w:r>
      <w:r w:rsidRPr="005A4662">
        <w:rPr>
          <w:rFonts w:asciiTheme="majorBidi" w:hAnsiTheme="majorBidi" w:cs="Simplified Arabic"/>
          <w:sz w:val="28"/>
          <w:szCs w:val="28"/>
          <w:lang w:bidi="ar-IQ"/>
        </w:rPr>
        <w:t>Pringle and Meng, 2018:11</w:t>
      </w:r>
      <w:r w:rsidRPr="005A4662">
        <w:rPr>
          <w:rFonts w:asciiTheme="majorBidi" w:hAnsiTheme="majorBidi" w:cs="Simplified Arabic"/>
          <w:sz w:val="28"/>
          <w:szCs w:val="28"/>
          <w:rtl/>
          <w:lang w:bidi="ar-IQ"/>
        </w:rPr>
        <w:t>)</w:t>
      </w:r>
      <w:r w:rsidRPr="005A4662">
        <w:rPr>
          <w:rFonts w:asciiTheme="majorBidi" w:hAnsiTheme="majorBidi" w:cs="Simplified Arabic" w:hint="cs"/>
          <w:sz w:val="28"/>
          <w:szCs w:val="28"/>
          <w:rtl/>
          <w:lang w:bidi="ar-IQ"/>
        </w:rPr>
        <w:t>. تهدف هذه المجموعة  الى</w:t>
      </w:r>
      <w:r w:rsidRPr="005A4662">
        <w:rPr>
          <w:rFonts w:asciiTheme="majorBidi" w:hAnsiTheme="majorBidi" w:cs="Simplified Arabic"/>
          <w:sz w:val="28"/>
          <w:szCs w:val="28"/>
          <w:rtl/>
          <w:lang w:bidi="ar-IQ"/>
        </w:rPr>
        <w:t xml:space="preserve"> تحسين الرواتب وظروف العمل لأولئك الذين يمثلونهم </w:t>
      </w:r>
      <w:r w:rsidRPr="005A4662">
        <w:rPr>
          <w:rFonts w:asciiTheme="majorBidi" w:hAnsiTheme="majorBidi" w:cs="Simplified Arabic"/>
          <w:sz w:val="28"/>
          <w:szCs w:val="28"/>
        </w:rPr>
        <w:t xml:space="preserve">Lampkin et al., 2019: </w:t>
      </w:r>
      <w:r w:rsidRPr="005A4662">
        <w:rPr>
          <w:rFonts w:asciiTheme="majorBidi" w:hAnsiTheme="majorBidi" w:cs="Simplified Arabic"/>
          <w:sz w:val="28"/>
          <w:szCs w:val="28"/>
        </w:rPr>
        <w:lastRenderedPageBreak/>
        <w:t>157)</w:t>
      </w:r>
      <w:r w:rsidRPr="005A4662">
        <w:rPr>
          <w:rFonts w:asciiTheme="majorBidi" w:hAnsiTheme="majorBidi" w:cs="Simplified Arabic"/>
          <w:sz w:val="28"/>
          <w:szCs w:val="28"/>
          <w:rtl/>
          <w:lang w:bidi="ar-IQ"/>
        </w:rPr>
        <w:t>). لتحقيق هذه الأهداف يميل الأفراد</w:t>
      </w:r>
      <w:r w:rsidRPr="005A4662">
        <w:rPr>
          <w:rFonts w:asciiTheme="majorBidi" w:hAnsiTheme="majorBidi" w:cs="Simplified Arabic" w:hint="cs"/>
          <w:sz w:val="28"/>
          <w:szCs w:val="28"/>
          <w:rtl/>
          <w:lang w:bidi="ar-IQ"/>
        </w:rPr>
        <w:t xml:space="preserve"> </w:t>
      </w:r>
      <w:r>
        <w:rPr>
          <w:rFonts w:asciiTheme="majorBidi" w:hAnsiTheme="majorBidi" w:cs="Simplified Arabic" w:hint="cs"/>
          <w:sz w:val="28"/>
          <w:szCs w:val="28"/>
          <w:rtl/>
          <w:lang w:bidi="ar-IQ"/>
        </w:rPr>
        <w:t>العاملون</w:t>
      </w:r>
      <w:r w:rsidRPr="005A4662">
        <w:rPr>
          <w:rFonts w:asciiTheme="majorBidi" w:hAnsiTheme="majorBidi" w:cs="Simplified Arabic" w:hint="cs"/>
          <w:sz w:val="28"/>
          <w:szCs w:val="28"/>
          <w:rtl/>
          <w:lang w:bidi="ar-IQ"/>
        </w:rPr>
        <w:t xml:space="preserve"> </w:t>
      </w:r>
      <w:r>
        <w:rPr>
          <w:rFonts w:asciiTheme="majorBidi" w:hAnsiTheme="majorBidi" w:cs="Simplified Arabic"/>
          <w:sz w:val="28"/>
          <w:szCs w:val="28"/>
          <w:rtl/>
          <w:lang w:bidi="ar-IQ"/>
        </w:rPr>
        <w:t xml:space="preserve"> إلى استخدام است</w:t>
      </w:r>
      <w:r w:rsidRPr="005A4662">
        <w:rPr>
          <w:rFonts w:asciiTheme="majorBidi" w:hAnsiTheme="majorBidi" w:cs="Simplified Arabic"/>
          <w:sz w:val="28"/>
          <w:szCs w:val="28"/>
          <w:rtl/>
          <w:lang w:bidi="ar-IQ"/>
        </w:rPr>
        <w:t>راتيجيات  إدارة الانطباع عندما يتفاعلون مع أشخاص آخرين يتمتعون بمكانة وقوة أعلى وموارد قيمة من خلال التلاعب بهويته</w:t>
      </w:r>
      <w:r>
        <w:rPr>
          <w:rFonts w:asciiTheme="majorBidi" w:hAnsiTheme="majorBidi" w:cs="Simplified Arabic"/>
          <w:sz w:val="28"/>
          <w:szCs w:val="28"/>
          <w:rtl/>
          <w:lang w:bidi="ar-IQ"/>
        </w:rPr>
        <w:t>م من أجل الحصول على بعض المزايا</w:t>
      </w:r>
      <w:r w:rsidRPr="005A4662">
        <w:rPr>
          <w:rFonts w:asciiTheme="majorBidi" w:hAnsiTheme="majorBidi" w:cs="Simplified Arabic"/>
          <w:sz w:val="28"/>
          <w:szCs w:val="28"/>
          <w:rtl/>
          <w:lang w:bidi="ar-IQ"/>
        </w:rPr>
        <w:t xml:space="preserve">( </w:t>
      </w:r>
      <w:r w:rsidRPr="005A4662">
        <w:rPr>
          <w:rFonts w:asciiTheme="majorBidi" w:hAnsiTheme="majorBidi" w:cs="Simplified Arabic"/>
          <w:sz w:val="28"/>
          <w:szCs w:val="28"/>
          <w:lang w:bidi="ar-IQ"/>
        </w:rPr>
        <w:t>et al.,2020:1</w:t>
      </w:r>
      <w:r w:rsidRPr="005A4662">
        <w:rPr>
          <w:rFonts w:asciiTheme="majorBidi" w:hAnsiTheme="majorBidi" w:cs="Simplified Arabic"/>
          <w:sz w:val="28"/>
          <w:szCs w:val="28"/>
          <w:rtl/>
          <w:lang w:bidi="ar-IQ"/>
        </w:rPr>
        <w:t xml:space="preserve"> </w:t>
      </w:r>
      <w:r w:rsidRPr="005A4662">
        <w:rPr>
          <w:rFonts w:asciiTheme="majorBidi" w:hAnsiTheme="majorBidi" w:cs="Simplified Arabic"/>
          <w:sz w:val="28"/>
          <w:szCs w:val="28"/>
          <w:lang w:bidi="ar-IQ"/>
        </w:rPr>
        <w:t>Khizar,</w:t>
      </w:r>
      <w:r w:rsidRPr="005A4662">
        <w:rPr>
          <w:rFonts w:asciiTheme="majorBidi" w:hAnsiTheme="majorBidi" w:cs="Simplified Arabic"/>
          <w:sz w:val="28"/>
          <w:szCs w:val="28"/>
          <w:rtl/>
          <w:lang w:bidi="ar-IQ"/>
        </w:rPr>
        <w:t>)</w:t>
      </w:r>
    </w:p>
    <w:p w:rsidR="005E01D2" w:rsidRPr="005A4662" w:rsidRDefault="005E01D2" w:rsidP="005E01D2">
      <w:pPr>
        <w:shd w:val="clear" w:color="auto" w:fill="FFFFFF"/>
        <w:bidi/>
        <w:spacing w:line="240" w:lineRule="auto"/>
        <w:rPr>
          <w:rFonts w:ascii="Times New Roman" w:eastAsia="Calibri" w:hAnsi="Times New Roman" w:cs="Simplified Arabic"/>
          <w:sz w:val="28"/>
          <w:szCs w:val="28"/>
          <w:rtl/>
          <w:lang w:bidi="ar-IQ"/>
        </w:rPr>
      </w:pPr>
      <w:r w:rsidRPr="005A4662">
        <w:rPr>
          <w:rFonts w:ascii="Times New Roman" w:eastAsia="Calibri" w:hAnsi="Times New Roman" w:cs="Simplified Arabic" w:hint="cs"/>
          <w:sz w:val="28"/>
          <w:szCs w:val="28"/>
          <w:rtl/>
          <w:lang w:bidi="ar-IQ"/>
        </w:rPr>
        <w:t xml:space="preserve">تأسيساً على ما تقدم ذكره من الواضح ان وجود القصور في مستوى جودة حياة العمل يؤثر بشكل كبير على أداء الافراد العاملين والمنظمات بشكل عام وان عدم ادراك العاملين للاثار الايجابية التي تنتجها استراتيجية التفاوض الجماعي بأعتبارها  احدى الوسائل التي تمكن الافراد من تحسين مستويات جودة حياة العمل عن طريق الاطار القانوني والتشريعي الذي يضمن للافراد العاملين حرية التفاوض الجماعي مع الإدارة لتحسين ظروف العمل وشروطه وان افتقار العاملين للمهارات السلوكية او الأساليب التي يمكنهم بواسطتها التفاوض بنجاح مع المسؤولين سيكون من الصعوبه تحسين مستويات جودة حياة العمل في الدائرة المبحوثه لذا يتبلور تساؤل الدراسة الحالية حول الاتي : </w:t>
      </w:r>
    </w:p>
    <w:p w:rsidR="005E01D2" w:rsidRPr="005A4662" w:rsidRDefault="005E01D2" w:rsidP="005E01D2">
      <w:pPr>
        <w:bidi/>
        <w:spacing w:line="240" w:lineRule="auto"/>
        <w:rPr>
          <w:rFonts w:ascii="Simplified Arabic" w:eastAsia="Calibri" w:hAnsi="Simplified Arabic" w:cs="Simplified Arabic"/>
          <w:b/>
          <w:bCs/>
          <w:i/>
          <w:iCs/>
          <w:sz w:val="28"/>
          <w:szCs w:val="28"/>
          <w:rtl/>
          <w:lang w:bidi="ar-IQ"/>
        </w:rPr>
      </w:pPr>
      <w:r w:rsidRPr="005A4662">
        <w:rPr>
          <w:rFonts w:ascii="Simplified Arabic" w:eastAsia="Calibri" w:hAnsi="Simplified Arabic" w:cs="Simplified Arabic"/>
          <w:b/>
          <w:bCs/>
          <w:i/>
          <w:iCs/>
          <w:sz w:val="28"/>
          <w:szCs w:val="28"/>
          <w:rtl/>
          <w:lang w:bidi="ar-IQ"/>
        </w:rPr>
        <w:t>"ما مدى</w:t>
      </w:r>
      <w:r w:rsidRPr="005A4662">
        <w:rPr>
          <w:rFonts w:ascii="Simplified Arabic" w:eastAsia="Calibri" w:hAnsi="Simplified Arabic" w:cs="Simplified Arabic" w:hint="cs"/>
          <w:b/>
          <w:bCs/>
          <w:i/>
          <w:iCs/>
          <w:sz w:val="28"/>
          <w:szCs w:val="28"/>
          <w:rtl/>
          <w:lang w:bidi="ar-IQ"/>
        </w:rPr>
        <w:t xml:space="preserve"> تأثير</w:t>
      </w:r>
      <w:r w:rsidRPr="005A4662">
        <w:rPr>
          <w:rFonts w:ascii="Simplified Arabic" w:eastAsia="Calibri" w:hAnsi="Simplified Arabic" w:cs="Simplified Arabic"/>
          <w:b/>
          <w:bCs/>
          <w:i/>
          <w:iCs/>
          <w:sz w:val="28"/>
          <w:szCs w:val="28"/>
          <w:rtl/>
          <w:lang w:bidi="ar-IQ"/>
        </w:rPr>
        <w:t xml:space="preserve"> </w:t>
      </w:r>
      <w:r w:rsidRPr="005A4662">
        <w:rPr>
          <w:rFonts w:ascii="Simplified Arabic" w:eastAsia="Calibri" w:hAnsi="Simplified Arabic" w:cs="Simplified Arabic" w:hint="cs"/>
          <w:b/>
          <w:bCs/>
          <w:i/>
          <w:iCs/>
          <w:sz w:val="28"/>
          <w:szCs w:val="28"/>
          <w:rtl/>
          <w:lang w:bidi="ar-IQ"/>
        </w:rPr>
        <w:t xml:space="preserve">استراتيجية التفاوض الجماعي وإدارة الانطباع  في تحسين جودة حياة العمل </w:t>
      </w:r>
      <w:r w:rsidRPr="005A4662">
        <w:rPr>
          <w:rFonts w:ascii="Simplified Arabic" w:eastAsia="Calibri" w:hAnsi="Simplified Arabic" w:cs="Simplified Arabic"/>
          <w:b/>
          <w:bCs/>
          <w:i/>
          <w:iCs/>
          <w:sz w:val="28"/>
          <w:szCs w:val="28"/>
          <w:rtl/>
          <w:lang w:bidi="ar-IQ"/>
        </w:rPr>
        <w:t>؟"</w:t>
      </w:r>
    </w:p>
    <w:p w:rsidR="005E01D2" w:rsidRPr="005A4662" w:rsidRDefault="005E01D2" w:rsidP="005E01D2">
      <w:pPr>
        <w:bidi/>
        <w:spacing w:line="240" w:lineRule="auto"/>
        <w:rPr>
          <w:rFonts w:ascii="Simplified Arabic" w:eastAsia="Calibri" w:hAnsi="Simplified Arabic" w:cs="Simplified Arabic"/>
          <w:b/>
          <w:bCs/>
          <w:sz w:val="28"/>
          <w:szCs w:val="28"/>
          <w:rtl/>
          <w:lang w:bidi="ar-IQ"/>
        </w:rPr>
      </w:pPr>
      <w:r w:rsidRPr="005A4662">
        <w:rPr>
          <w:rFonts w:ascii="Simplified Arabic" w:eastAsia="Calibri" w:hAnsi="Simplified Arabic" w:cs="Simplified Arabic"/>
          <w:b/>
          <w:bCs/>
          <w:sz w:val="28"/>
          <w:szCs w:val="28"/>
          <w:rtl/>
          <w:lang w:bidi="ar-IQ"/>
        </w:rPr>
        <w:t>اهداف الدراسة</w:t>
      </w:r>
      <w:r w:rsidRPr="005A4662">
        <w:rPr>
          <w:rFonts w:ascii="Simplified Arabic" w:eastAsia="Calibri" w:hAnsi="Simplified Arabic" w:cs="Simplified Arabic" w:hint="cs"/>
          <w:b/>
          <w:bCs/>
          <w:sz w:val="28"/>
          <w:szCs w:val="28"/>
          <w:rtl/>
          <w:lang w:bidi="ar-IQ"/>
        </w:rPr>
        <w:t>:</w:t>
      </w:r>
    </w:p>
    <w:p w:rsidR="005E01D2" w:rsidRPr="005A4662" w:rsidRDefault="005E01D2" w:rsidP="006D79FD">
      <w:pPr>
        <w:pStyle w:val="ListParagraph"/>
        <w:widowControl/>
        <w:numPr>
          <w:ilvl w:val="0"/>
          <w:numId w:val="16"/>
        </w:numPr>
        <w:bidi/>
        <w:adjustRightInd/>
        <w:spacing w:line="240" w:lineRule="auto"/>
        <w:contextualSpacing/>
        <w:textAlignment w:val="auto"/>
        <w:rPr>
          <w:rFonts w:ascii="Times New Roman" w:eastAsia="Calibri" w:hAnsi="Times New Roman" w:cs="Simplified Arabic"/>
          <w:sz w:val="28"/>
          <w:szCs w:val="28"/>
          <w:lang w:bidi="ar-IQ"/>
        </w:rPr>
      </w:pPr>
      <w:r w:rsidRPr="005A4662">
        <w:rPr>
          <w:rFonts w:ascii="Times New Roman" w:eastAsia="Calibri" w:hAnsi="Times New Roman" w:cs="Simplified Arabic" w:hint="cs"/>
          <w:sz w:val="28"/>
          <w:szCs w:val="28"/>
          <w:rtl/>
          <w:lang w:bidi="ar-IQ"/>
        </w:rPr>
        <w:t xml:space="preserve">تأطير نموذج مفاهيمي لمتغيرات الدراسة والتي تتمثل بالمتغيرين المستقلين ( استيراتيجية التفاوض الجماعي) و ( إدارة الانطباع ) و المتغير التابع ( جودة حياة العمل ) للوصول الى الاستنتاجات التي توضح واقع المفاهيم الفعلي و تأثير استيراتيجية التفاوض الجماعي في تحسين مستوى جودة حياة العمل للافراد العاملين في بلدية البصرة </w:t>
      </w:r>
    </w:p>
    <w:p w:rsidR="005E01D2" w:rsidRPr="005A4662" w:rsidRDefault="005E01D2" w:rsidP="006D79FD">
      <w:pPr>
        <w:pStyle w:val="ListParagraph"/>
        <w:widowControl/>
        <w:numPr>
          <w:ilvl w:val="0"/>
          <w:numId w:val="16"/>
        </w:numPr>
        <w:bidi/>
        <w:adjustRightInd/>
        <w:spacing w:line="240" w:lineRule="auto"/>
        <w:contextualSpacing/>
        <w:textAlignment w:val="auto"/>
        <w:rPr>
          <w:rFonts w:ascii="Times New Roman" w:eastAsia="Calibri" w:hAnsi="Times New Roman" w:cs="Simplified Arabic"/>
          <w:sz w:val="28"/>
          <w:szCs w:val="28"/>
          <w:lang w:bidi="ar-IQ"/>
        </w:rPr>
      </w:pPr>
      <w:r w:rsidRPr="005A4662">
        <w:rPr>
          <w:rFonts w:ascii="Times New Roman" w:eastAsia="Calibri" w:hAnsi="Times New Roman" w:cs="Simplified Arabic" w:hint="cs"/>
          <w:sz w:val="28"/>
          <w:szCs w:val="28"/>
          <w:rtl/>
          <w:lang w:bidi="ar-IQ"/>
        </w:rPr>
        <w:lastRenderedPageBreak/>
        <w:t>اختبارعلاقة التأثير المباشرة بين المتغيرين  المستقلين ( استيراتيجية التفاوض الجماعي ) و ( إدارة الانطباع ) والمتغير التابع ( جودة حياة العمل ) .</w:t>
      </w:r>
    </w:p>
    <w:p w:rsidR="005E01D2" w:rsidRPr="005A4662" w:rsidRDefault="005E01D2" w:rsidP="005E01D2">
      <w:pPr>
        <w:bidi/>
        <w:spacing w:line="240" w:lineRule="auto"/>
        <w:rPr>
          <w:rFonts w:ascii="Simplified Arabic" w:eastAsia="Calibri" w:hAnsi="Simplified Arabic" w:cs="Simplified Arabic"/>
          <w:b/>
          <w:bCs/>
          <w:sz w:val="28"/>
          <w:szCs w:val="28"/>
          <w:rtl/>
          <w:lang w:bidi="ar-IQ"/>
        </w:rPr>
      </w:pPr>
      <w:r w:rsidRPr="005A4662">
        <w:rPr>
          <w:rFonts w:ascii="Simplified Arabic" w:eastAsia="Calibri" w:hAnsi="Simplified Arabic" w:cs="Simplified Arabic"/>
          <w:b/>
          <w:bCs/>
          <w:sz w:val="28"/>
          <w:szCs w:val="28"/>
          <w:rtl/>
          <w:lang w:bidi="ar-IQ"/>
        </w:rPr>
        <w:t>أهمية الدراسة</w:t>
      </w:r>
      <w:r w:rsidRPr="005A4662">
        <w:rPr>
          <w:rFonts w:ascii="Simplified Arabic" w:eastAsia="Calibri" w:hAnsi="Simplified Arabic" w:cs="Simplified Arabic"/>
          <w:b/>
          <w:bCs/>
          <w:sz w:val="28"/>
          <w:szCs w:val="28"/>
          <w:lang w:bidi="ar-IQ"/>
        </w:rPr>
        <w:t xml:space="preserve"> </w:t>
      </w:r>
    </w:p>
    <w:p w:rsidR="005E01D2" w:rsidRPr="005A4662" w:rsidRDefault="005E01D2" w:rsidP="006D79FD">
      <w:pPr>
        <w:widowControl/>
        <w:numPr>
          <w:ilvl w:val="0"/>
          <w:numId w:val="8"/>
        </w:numPr>
        <w:bidi/>
        <w:adjustRightInd/>
        <w:spacing w:line="240" w:lineRule="auto"/>
        <w:contextualSpacing/>
        <w:textAlignment w:val="auto"/>
        <w:rPr>
          <w:rFonts w:asciiTheme="majorBidi" w:eastAsia="Calibri" w:hAnsiTheme="majorBidi" w:cs="Simplified Arabic"/>
          <w:sz w:val="28"/>
          <w:szCs w:val="28"/>
          <w:lang w:bidi="ar-IQ"/>
        </w:rPr>
      </w:pPr>
      <w:r w:rsidRPr="005A4662">
        <w:rPr>
          <w:rFonts w:ascii="Times New Roman" w:eastAsia="Calibri" w:hAnsi="Times New Roman" w:cs="Simplified Arabic" w:hint="cs"/>
          <w:sz w:val="28"/>
          <w:szCs w:val="28"/>
          <w:rtl/>
          <w:lang w:bidi="ar-IQ"/>
        </w:rPr>
        <w:t xml:space="preserve"> </w:t>
      </w:r>
      <w:r>
        <w:rPr>
          <w:rFonts w:ascii="Times New Roman" w:eastAsia="Calibri" w:hAnsi="Times New Roman" w:cs="Simplified Arabic" w:hint="cs"/>
          <w:sz w:val="28"/>
          <w:szCs w:val="28"/>
          <w:rtl/>
          <w:lang w:bidi="ar-IQ"/>
        </w:rPr>
        <w:t>تبرز اهمية</w:t>
      </w:r>
      <w:r w:rsidRPr="005A4662">
        <w:rPr>
          <w:rFonts w:ascii="Times New Roman" w:eastAsia="Calibri" w:hAnsi="Times New Roman" w:cs="Simplified Arabic" w:hint="cs"/>
          <w:sz w:val="28"/>
          <w:szCs w:val="28"/>
          <w:rtl/>
          <w:lang w:bidi="ar-IQ"/>
        </w:rPr>
        <w:t xml:space="preserve"> </w:t>
      </w:r>
      <w:r>
        <w:rPr>
          <w:rFonts w:ascii="Times New Roman" w:eastAsia="Calibri" w:hAnsi="Times New Roman" w:cs="Simplified Arabic" w:hint="cs"/>
          <w:sz w:val="28"/>
          <w:szCs w:val="28"/>
          <w:rtl/>
          <w:lang w:bidi="ar-IQ"/>
        </w:rPr>
        <w:t>است</w:t>
      </w:r>
      <w:r w:rsidRPr="005A4662">
        <w:rPr>
          <w:rFonts w:ascii="Times New Roman" w:eastAsia="Calibri" w:hAnsi="Times New Roman" w:cs="Simplified Arabic" w:hint="cs"/>
          <w:sz w:val="28"/>
          <w:szCs w:val="28"/>
          <w:rtl/>
          <w:lang w:bidi="ar-IQ"/>
        </w:rPr>
        <w:t xml:space="preserve">راتيجية التفاوض الجماعي </w:t>
      </w:r>
      <w:r>
        <w:rPr>
          <w:rFonts w:asciiTheme="majorBidi" w:eastAsia="Calibri" w:hAnsiTheme="majorBidi" w:cs="Simplified Arabic" w:hint="cs"/>
          <w:sz w:val="28"/>
          <w:szCs w:val="28"/>
          <w:rtl/>
          <w:lang w:bidi="ar-IQ"/>
        </w:rPr>
        <w:t xml:space="preserve">كونها </w:t>
      </w:r>
      <w:r w:rsidRPr="005A4662">
        <w:rPr>
          <w:rFonts w:asciiTheme="majorBidi" w:eastAsia="Calibri" w:hAnsiTheme="majorBidi" w:cs="Simplified Arabic" w:hint="cs"/>
          <w:sz w:val="28"/>
          <w:szCs w:val="28"/>
          <w:rtl/>
          <w:lang w:bidi="ar-IQ"/>
        </w:rPr>
        <w:t xml:space="preserve">الوسيلة القانونية لمعالجة مختلف القضايا التي تقع بين الإدارة والعاملين , و انهاء الوسائل غير الودية كالاضراب والاعتصامات والاحتجاجات, مما يسهم في استقرار العمل في </w:t>
      </w:r>
      <w:r>
        <w:rPr>
          <w:rFonts w:asciiTheme="majorBidi" w:eastAsia="Calibri" w:hAnsiTheme="majorBidi" w:cs="Simplified Arabic" w:hint="cs"/>
          <w:sz w:val="28"/>
          <w:szCs w:val="28"/>
          <w:rtl/>
          <w:lang w:bidi="ar-IQ"/>
        </w:rPr>
        <w:t>مديرية بلدية البصرة</w:t>
      </w:r>
      <w:r w:rsidRPr="005A4662">
        <w:rPr>
          <w:rFonts w:asciiTheme="majorBidi" w:eastAsia="Calibri" w:hAnsiTheme="majorBidi" w:cs="Simplified Arabic" w:hint="cs"/>
          <w:sz w:val="28"/>
          <w:szCs w:val="28"/>
          <w:rtl/>
          <w:lang w:bidi="ar-IQ"/>
        </w:rPr>
        <w:t xml:space="preserve"> دون عرقلة مصالح المواطنين </w:t>
      </w:r>
      <w:r>
        <w:rPr>
          <w:rFonts w:asciiTheme="majorBidi" w:eastAsia="Calibri" w:hAnsiTheme="majorBidi" w:cs="Simplified Arabic" w:hint="cs"/>
          <w:sz w:val="28"/>
          <w:szCs w:val="28"/>
          <w:rtl/>
          <w:lang w:bidi="ar-IQ"/>
        </w:rPr>
        <w:t>و</w:t>
      </w:r>
      <w:r w:rsidRPr="005A4662">
        <w:rPr>
          <w:rFonts w:asciiTheme="majorBidi" w:eastAsia="Calibri" w:hAnsiTheme="majorBidi" w:cs="Simplified Arabic" w:hint="cs"/>
          <w:sz w:val="28"/>
          <w:szCs w:val="28"/>
          <w:rtl/>
          <w:lang w:bidi="ar-IQ"/>
        </w:rPr>
        <w:t xml:space="preserve">لاسيما ان </w:t>
      </w:r>
      <w:r>
        <w:rPr>
          <w:rFonts w:asciiTheme="majorBidi" w:eastAsia="Calibri" w:hAnsiTheme="majorBidi" w:cs="Simplified Arabic" w:hint="cs"/>
          <w:sz w:val="28"/>
          <w:szCs w:val="28"/>
          <w:rtl/>
          <w:lang w:bidi="ar-IQ"/>
        </w:rPr>
        <w:t>ال</w:t>
      </w:r>
      <w:r w:rsidRPr="005A4662">
        <w:rPr>
          <w:rFonts w:asciiTheme="majorBidi" w:eastAsia="Calibri" w:hAnsiTheme="majorBidi" w:cs="Simplified Arabic" w:hint="cs"/>
          <w:sz w:val="28"/>
          <w:szCs w:val="28"/>
          <w:rtl/>
          <w:lang w:bidi="ar-IQ"/>
        </w:rPr>
        <w:t xml:space="preserve">مديرية من الدوائر التي تقدم خدماتها بشكل يومي </w:t>
      </w:r>
      <w:r>
        <w:rPr>
          <w:rFonts w:asciiTheme="majorBidi" w:eastAsia="Calibri" w:hAnsiTheme="majorBidi" w:cs="Simplified Arabic" w:hint="cs"/>
          <w:sz w:val="28"/>
          <w:szCs w:val="28"/>
          <w:rtl/>
          <w:lang w:bidi="ar-IQ"/>
        </w:rPr>
        <w:t>ل</w:t>
      </w:r>
      <w:r w:rsidRPr="005A4662">
        <w:rPr>
          <w:rFonts w:asciiTheme="majorBidi" w:eastAsia="Calibri" w:hAnsiTheme="majorBidi" w:cs="Simplified Arabic" w:hint="cs"/>
          <w:sz w:val="28"/>
          <w:szCs w:val="28"/>
          <w:rtl/>
          <w:lang w:bidi="ar-IQ"/>
        </w:rPr>
        <w:t>شرائح المجتمع</w:t>
      </w:r>
      <w:r>
        <w:rPr>
          <w:rFonts w:asciiTheme="majorBidi" w:eastAsia="Calibri" w:hAnsiTheme="majorBidi" w:cs="Simplified Arabic" w:hint="cs"/>
          <w:sz w:val="28"/>
          <w:szCs w:val="28"/>
          <w:rtl/>
          <w:lang w:bidi="ar-IQ"/>
        </w:rPr>
        <w:t xml:space="preserve"> كافة</w:t>
      </w:r>
      <w:r w:rsidRPr="005A4662">
        <w:rPr>
          <w:rFonts w:asciiTheme="majorBidi" w:eastAsia="Calibri" w:hAnsiTheme="majorBidi" w:cs="Simplified Arabic" w:hint="cs"/>
          <w:sz w:val="28"/>
          <w:szCs w:val="28"/>
          <w:rtl/>
          <w:lang w:bidi="ar-IQ"/>
        </w:rPr>
        <w:t>.</w:t>
      </w:r>
    </w:p>
    <w:p w:rsidR="005E01D2" w:rsidRPr="005A4662" w:rsidRDefault="005E01D2" w:rsidP="006D79FD">
      <w:pPr>
        <w:widowControl/>
        <w:numPr>
          <w:ilvl w:val="0"/>
          <w:numId w:val="8"/>
        </w:numPr>
        <w:bidi/>
        <w:adjustRightInd/>
        <w:spacing w:line="240" w:lineRule="auto"/>
        <w:contextualSpacing/>
        <w:textAlignment w:val="auto"/>
        <w:rPr>
          <w:rFonts w:ascii="Times New Roman" w:eastAsia="Calibri" w:hAnsi="Times New Roman" w:cs="Simplified Arabic"/>
          <w:sz w:val="28"/>
          <w:szCs w:val="28"/>
          <w:lang w:bidi="ar-IQ"/>
        </w:rPr>
      </w:pPr>
      <w:r w:rsidRPr="005A4662">
        <w:rPr>
          <w:rFonts w:ascii="Times New Roman" w:eastAsia="Calibri" w:hAnsi="Times New Roman" w:cs="Simplified Arabic" w:hint="cs"/>
          <w:sz w:val="28"/>
          <w:szCs w:val="28"/>
          <w:rtl/>
          <w:lang w:bidi="ar-IQ"/>
        </w:rPr>
        <w:t xml:space="preserve"> </w:t>
      </w:r>
      <w:r w:rsidRPr="005A4662">
        <w:rPr>
          <w:rFonts w:ascii="Times New Roman" w:eastAsia="Calibri" w:hAnsi="Times New Roman" w:cs="Simplified Arabic"/>
          <w:sz w:val="28"/>
          <w:szCs w:val="28"/>
          <w:rtl/>
          <w:lang w:bidi="ar-IQ"/>
        </w:rPr>
        <w:t>فتح المجال امام الدراسات المستقبلية للبحث في  مواضيع</w:t>
      </w:r>
      <w:r w:rsidRPr="005A4662">
        <w:rPr>
          <w:rFonts w:ascii="Times New Roman" w:eastAsia="Calibri" w:hAnsi="Times New Roman" w:cs="Simplified Arabic" w:hint="cs"/>
          <w:sz w:val="28"/>
          <w:szCs w:val="28"/>
          <w:rtl/>
          <w:lang w:bidi="ar-IQ"/>
        </w:rPr>
        <w:t xml:space="preserve"> متغيرات الدراسة </w:t>
      </w:r>
      <w:r w:rsidRPr="005A4662">
        <w:rPr>
          <w:rFonts w:ascii="Times New Roman" w:eastAsia="Calibri" w:hAnsi="Times New Roman" w:cs="Simplified Arabic"/>
          <w:sz w:val="28"/>
          <w:szCs w:val="28"/>
          <w:rtl/>
          <w:lang w:bidi="ar-IQ"/>
        </w:rPr>
        <w:t>وإمكانية قياس هذه المتغيرات واثرها في المنظمات.</w:t>
      </w:r>
    </w:p>
    <w:p w:rsidR="005E01D2" w:rsidRPr="005A4662" w:rsidRDefault="005E01D2" w:rsidP="006D79FD">
      <w:pPr>
        <w:widowControl/>
        <w:numPr>
          <w:ilvl w:val="0"/>
          <w:numId w:val="8"/>
        </w:numPr>
        <w:bidi/>
        <w:adjustRightInd/>
        <w:spacing w:line="240" w:lineRule="auto"/>
        <w:contextualSpacing/>
        <w:textAlignment w:val="auto"/>
        <w:rPr>
          <w:rFonts w:ascii="Times New Roman" w:eastAsia="Calibri" w:hAnsi="Times New Roman" w:cs="Simplified Arabic"/>
          <w:sz w:val="28"/>
          <w:szCs w:val="28"/>
          <w:rtl/>
          <w:lang w:bidi="ar-IQ"/>
        </w:rPr>
      </w:pPr>
      <w:r>
        <w:rPr>
          <w:rFonts w:ascii="Times New Roman" w:eastAsia="Calibri" w:hAnsi="Times New Roman" w:cs="Simplified Arabic"/>
          <w:sz w:val="28"/>
          <w:szCs w:val="28"/>
          <w:rtl/>
          <w:lang w:bidi="ar-IQ"/>
        </w:rPr>
        <w:t>العامل</w:t>
      </w:r>
      <w:r>
        <w:rPr>
          <w:rFonts w:ascii="Times New Roman" w:eastAsia="Calibri" w:hAnsi="Times New Roman" w:cs="Simplified Arabic" w:hint="cs"/>
          <w:sz w:val="28"/>
          <w:szCs w:val="28"/>
          <w:rtl/>
          <w:lang w:bidi="ar-IQ"/>
        </w:rPr>
        <w:t>ون</w:t>
      </w:r>
      <w:r w:rsidRPr="005A4662">
        <w:rPr>
          <w:rFonts w:ascii="Times New Roman" w:eastAsia="Calibri" w:hAnsi="Times New Roman" w:cs="Simplified Arabic"/>
          <w:sz w:val="28"/>
          <w:szCs w:val="28"/>
          <w:rtl/>
          <w:lang w:bidi="ar-IQ"/>
        </w:rPr>
        <w:t xml:space="preserve"> في مديرية بلدية البصرة يعانون من الإهمال </w:t>
      </w:r>
      <w:r w:rsidRPr="005A4662">
        <w:rPr>
          <w:rFonts w:ascii="Times New Roman" w:eastAsia="Calibri" w:hAnsi="Times New Roman" w:cs="Simplified Arabic" w:hint="cs"/>
          <w:sz w:val="28"/>
          <w:szCs w:val="28"/>
          <w:rtl/>
          <w:lang w:bidi="ar-IQ"/>
        </w:rPr>
        <w:t xml:space="preserve">, وضعف متطلبات جودة حياة العمل </w:t>
      </w:r>
      <w:r w:rsidRPr="005A4662">
        <w:rPr>
          <w:rFonts w:ascii="Times New Roman" w:eastAsia="Calibri" w:hAnsi="Times New Roman" w:cs="Simplified Arabic"/>
          <w:sz w:val="28"/>
          <w:szCs w:val="28"/>
          <w:rtl/>
          <w:lang w:bidi="ar-IQ"/>
        </w:rPr>
        <w:t xml:space="preserve">مقارنة بالدوائر الأخرى لذا يعتقد ان هذه الدراسة </w:t>
      </w:r>
      <w:r w:rsidRPr="005A4662">
        <w:rPr>
          <w:rFonts w:ascii="Times New Roman" w:eastAsia="Calibri" w:hAnsi="Times New Roman" w:cs="Simplified Arabic" w:hint="cs"/>
          <w:sz w:val="28"/>
          <w:szCs w:val="28"/>
          <w:rtl/>
          <w:lang w:bidi="ar-IQ"/>
        </w:rPr>
        <w:t>تسهم</w:t>
      </w:r>
      <w:r w:rsidRPr="005A4662">
        <w:rPr>
          <w:rFonts w:ascii="Times New Roman" w:eastAsia="Calibri" w:hAnsi="Times New Roman" w:cs="Simplified Arabic"/>
          <w:sz w:val="28"/>
          <w:szCs w:val="28"/>
          <w:rtl/>
          <w:lang w:bidi="ar-IQ"/>
        </w:rPr>
        <w:t xml:space="preserve"> في تسليط الضوء على المشاكل البارزة في</w:t>
      </w:r>
      <w:r w:rsidRPr="005A4662">
        <w:rPr>
          <w:rFonts w:ascii="Times New Roman" w:eastAsia="Calibri" w:hAnsi="Times New Roman" w:cs="Simplified Arabic" w:hint="cs"/>
          <w:sz w:val="28"/>
          <w:szCs w:val="28"/>
          <w:rtl/>
          <w:lang w:bidi="ar-IQ"/>
        </w:rPr>
        <w:t xml:space="preserve">ها وإمكانية </w:t>
      </w:r>
      <w:r w:rsidRPr="005A4662">
        <w:rPr>
          <w:rFonts w:ascii="Times New Roman" w:eastAsia="Calibri" w:hAnsi="Times New Roman" w:cs="Simplified Arabic"/>
          <w:sz w:val="28"/>
          <w:szCs w:val="28"/>
          <w:rtl/>
          <w:lang w:bidi="ar-IQ"/>
        </w:rPr>
        <w:t>توفير متطلبات جودة حياة العمل للأفراد العاملين.</w:t>
      </w:r>
    </w:p>
    <w:p w:rsidR="005E01D2" w:rsidRPr="005A4662" w:rsidRDefault="005E01D2" w:rsidP="005E01D2">
      <w:pPr>
        <w:bidi/>
        <w:spacing w:line="240" w:lineRule="auto"/>
        <w:contextualSpacing/>
        <w:rPr>
          <w:rFonts w:ascii="Times New Roman" w:eastAsia="Calibri" w:hAnsi="Times New Roman" w:cs="Simplified Arabic"/>
          <w:sz w:val="28"/>
          <w:szCs w:val="28"/>
          <w:lang w:bidi="ar-IQ"/>
        </w:rPr>
      </w:pPr>
    </w:p>
    <w:p w:rsidR="005E01D2" w:rsidRDefault="005E01D2" w:rsidP="005E01D2">
      <w:pPr>
        <w:bidi/>
        <w:spacing w:line="240" w:lineRule="auto"/>
        <w:rPr>
          <w:rFonts w:asciiTheme="minorBidi" w:eastAsia="Calibri" w:hAnsiTheme="minorBidi" w:cs="Simplified Arabic"/>
          <w:b/>
          <w:bCs/>
          <w:sz w:val="28"/>
          <w:szCs w:val="28"/>
          <w:rtl/>
          <w:lang w:bidi="ar-IQ"/>
        </w:rPr>
      </w:pPr>
    </w:p>
    <w:p w:rsidR="005E01D2" w:rsidRDefault="005E01D2" w:rsidP="005E01D2">
      <w:pPr>
        <w:spacing w:line="240" w:lineRule="auto"/>
        <w:jc w:val="mediumKashida"/>
        <w:rPr>
          <w:rFonts w:asciiTheme="minorBidi" w:eastAsia="Calibri" w:hAnsiTheme="minorBidi" w:cs="Simplified Arabic"/>
          <w:b/>
          <w:bCs/>
          <w:sz w:val="28"/>
          <w:szCs w:val="28"/>
          <w:lang w:bidi="ar-IQ"/>
        </w:rPr>
      </w:pPr>
    </w:p>
    <w:p w:rsidR="005E01D2" w:rsidRDefault="005E01D2" w:rsidP="005E01D2">
      <w:pPr>
        <w:spacing w:line="240" w:lineRule="auto"/>
        <w:jc w:val="mediumKashida"/>
        <w:rPr>
          <w:rFonts w:asciiTheme="minorBidi" w:eastAsia="Calibri" w:hAnsiTheme="minorBidi" w:cs="Simplified Arabic"/>
          <w:b/>
          <w:bCs/>
          <w:sz w:val="28"/>
          <w:szCs w:val="28"/>
          <w:lang w:bidi="ar-IQ"/>
        </w:rPr>
      </w:pPr>
    </w:p>
    <w:p w:rsidR="005E01D2" w:rsidRDefault="005E01D2" w:rsidP="005E01D2">
      <w:pPr>
        <w:spacing w:line="240" w:lineRule="auto"/>
        <w:jc w:val="mediumKashida"/>
        <w:rPr>
          <w:rFonts w:asciiTheme="minorBidi" w:eastAsia="Calibri" w:hAnsiTheme="minorBidi" w:cs="Simplified Arabic"/>
          <w:b/>
          <w:bCs/>
          <w:sz w:val="28"/>
          <w:szCs w:val="28"/>
          <w:lang w:bidi="ar-IQ"/>
        </w:rPr>
      </w:pPr>
    </w:p>
    <w:p w:rsidR="005E01D2" w:rsidRDefault="005E01D2" w:rsidP="005E01D2">
      <w:pPr>
        <w:spacing w:line="240" w:lineRule="auto"/>
        <w:jc w:val="mediumKashida"/>
        <w:rPr>
          <w:rFonts w:asciiTheme="minorBidi" w:eastAsia="Calibri" w:hAnsiTheme="minorBidi" w:cs="Simplified Arabic"/>
          <w:b/>
          <w:bCs/>
          <w:sz w:val="28"/>
          <w:szCs w:val="28"/>
          <w:lang w:bidi="ar-IQ"/>
        </w:rPr>
      </w:pPr>
    </w:p>
    <w:p w:rsidR="005E01D2" w:rsidRDefault="005E01D2" w:rsidP="005E01D2">
      <w:pPr>
        <w:spacing w:line="240" w:lineRule="auto"/>
        <w:jc w:val="mediumKashida"/>
        <w:rPr>
          <w:rFonts w:asciiTheme="minorBidi" w:eastAsia="Calibri" w:hAnsiTheme="minorBidi" w:cs="Simplified Arabic"/>
          <w:b/>
          <w:bCs/>
          <w:sz w:val="28"/>
          <w:szCs w:val="28"/>
          <w:lang w:bidi="ar-IQ"/>
        </w:rPr>
      </w:pPr>
    </w:p>
    <w:p w:rsidR="005E01D2" w:rsidRDefault="005E01D2" w:rsidP="005E01D2">
      <w:pPr>
        <w:spacing w:line="240" w:lineRule="auto"/>
        <w:jc w:val="mediumKashida"/>
        <w:rPr>
          <w:rFonts w:asciiTheme="minorBidi" w:eastAsia="Calibri" w:hAnsiTheme="minorBidi" w:cs="Simplified Arabic"/>
          <w:b/>
          <w:bCs/>
          <w:sz w:val="28"/>
          <w:szCs w:val="28"/>
          <w:lang w:bidi="ar-IQ"/>
        </w:rPr>
      </w:pPr>
    </w:p>
    <w:p w:rsidR="005E01D2" w:rsidRDefault="005E01D2" w:rsidP="005E01D2">
      <w:pPr>
        <w:spacing w:line="240" w:lineRule="auto"/>
        <w:jc w:val="mediumKashida"/>
        <w:rPr>
          <w:rFonts w:asciiTheme="minorBidi" w:eastAsia="Calibri" w:hAnsiTheme="minorBidi" w:cs="Simplified Arabic"/>
          <w:b/>
          <w:bCs/>
          <w:sz w:val="28"/>
          <w:szCs w:val="28"/>
          <w:lang w:bidi="ar-IQ"/>
        </w:rPr>
      </w:pPr>
    </w:p>
    <w:p w:rsidR="005E01D2" w:rsidRDefault="005E01D2" w:rsidP="005E01D2">
      <w:pPr>
        <w:spacing w:line="240" w:lineRule="auto"/>
        <w:jc w:val="mediumKashida"/>
        <w:rPr>
          <w:rFonts w:asciiTheme="minorBidi" w:eastAsia="Calibri" w:hAnsiTheme="minorBidi" w:cs="Simplified Arabic"/>
          <w:b/>
          <w:bCs/>
          <w:sz w:val="28"/>
          <w:szCs w:val="28"/>
          <w:rtl/>
          <w:lang w:bidi="ar-IQ"/>
        </w:rPr>
      </w:pPr>
    </w:p>
    <w:p w:rsidR="005E01D2" w:rsidRPr="005A4662" w:rsidRDefault="005E01D2" w:rsidP="005E01D2">
      <w:pPr>
        <w:bidi/>
        <w:spacing w:line="240" w:lineRule="auto"/>
        <w:jc w:val="mediumKashida"/>
        <w:rPr>
          <w:rFonts w:asciiTheme="minorBidi" w:eastAsia="Calibri" w:hAnsiTheme="minorBidi" w:cs="Simplified Arabic"/>
          <w:b/>
          <w:bCs/>
          <w:sz w:val="28"/>
          <w:szCs w:val="28"/>
          <w:rtl/>
          <w:lang w:bidi="ar-IQ"/>
        </w:rPr>
      </w:pPr>
      <w:r w:rsidRPr="005A4662">
        <w:rPr>
          <w:rFonts w:asciiTheme="minorBidi" w:eastAsia="Calibri" w:hAnsiTheme="minorBidi" w:cs="Simplified Arabic"/>
          <w:b/>
          <w:bCs/>
          <w:sz w:val="28"/>
          <w:szCs w:val="28"/>
          <w:rtl/>
          <w:lang w:bidi="ar-IQ"/>
        </w:rPr>
        <w:lastRenderedPageBreak/>
        <w:t>مخطط الدراسة الفرضي</w:t>
      </w:r>
    </w:p>
    <w:p w:rsidR="005E01D2" w:rsidRPr="005A4662" w:rsidRDefault="005E01D2" w:rsidP="005E01D2">
      <w:pPr>
        <w:spacing w:line="240" w:lineRule="auto"/>
        <w:jc w:val="center"/>
        <w:rPr>
          <w:rFonts w:ascii="Simplified Arabic" w:eastAsia="Calibri" w:hAnsi="Simplified Arabic" w:cs="Simplified Arabic"/>
          <w:sz w:val="28"/>
          <w:szCs w:val="28"/>
          <w:rtl/>
          <w:lang w:bidi="ar-IQ"/>
        </w:rPr>
      </w:pPr>
      <w:r w:rsidRPr="005A4662">
        <w:rPr>
          <w:rFonts w:ascii="Simplified Arabic" w:eastAsia="Calibri" w:hAnsi="Simplified Arabic" w:cs="Simplified Arabic"/>
          <w:sz w:val="28"/>
          <w:szCs w:val="28"/>
          <w:rtl/>
        </w:rPr>
        <w:t xml:space="preserve">مخطط الدراسة الفرضي يهدف الى تحديد المتغيرات الرئيسة التي </w:t>
      </w:r>
      <w:r w:rsidRPr="005A4662">
        <w:rPr>
          <w:rFonts w:ascii="Simplified Arabic" w:eastAsia="Calibri" w:hAnsi="Simplified Arabic" w:cs="Simplified Arabic" w:hint="cs"/>
          <w:sz w:val="28"/>
          <w:szCs w:val="28"/>
          <w:rtl/>
        </w:rPr>
        <w:t xml:space="preserve">جرى </w:t>
      </w:r>
      <w:r>
        <w:rPr>
          <w:rFonts w:ascii="Simplified Arabic" w:eastAsia="Calibri" w:hAnsi="Simplified Arabic" w:cs="Simplified Arabic" w:hint="cs"/>
          <w:sz w:val="28"/>
          <w:szCs w:val="28"/>
          <w:rtl/>
        </w:rPr>
        <w:t xml:space="preserve">على </w:t>
      </w:r>
      <w:r w:rsidRPr="005A4662">
        <w:rPr>
          <w:rFonts w:ascii="Simplified Arabic" w:eastAsia="Calibri" w:hAnsi="Simplified Arabic" w:cs="Simplified Arabic" w:hint="cs"/>
          <w:sz w:val="28"/>
          <w:szCs w:val="28"/>
          <w:rtl/>
        </w:rPr>
        <w:t xml:space="preserve">وفقها صياغة كلاً من مشكلة الدراسة وتوضيح العلاقات الخاصة بمتغيراتها والتي في ضوءها جرى صياغة مجموعة من الفرضيات </w:t>
      </w:r>
      <w:r w:rsidRPr="005A4662">
        <w:rPr>
          <w:rFonts w:ascii="Simplified Arabic" w:eastAsia="Calibri" w:hAnsi="Simplified Arabic" w:cs="Simplified Arabic"/>
          <w:sz w:val="28"/>
          <w:szCs w:val="28"/>
          <w:rtl/>
        </w:rPr>
        <w:t xml:space="preserve"> كما موضح في الشكل (1).</w:t>
      </w:r>
    </w:p>
    <w:p w:rsidR="005E01D2" w:rsidRPr="00155377" w:rsidRDefault="00A31ACA" w:rsidP="005E01D2">
      <w:pPr>
        <w:spacing w:line="240" w:lineRule="auto"/>
        <w:ind w:left="84"/>
        <w:contextualSpacing/>
        <w:jc w:val="highKashida"/>
        <w:rPr>
          <w:rFonts w:ascii="Times New Roman" w:eastAsia="Calibri" w:hAnsi="Times New Roman" w:cs="Simplified Arabic"/>
          <w:sz w:val="24"/>
          <w:szCs w:val="24"/>
          <w:rtl/>
          <w:lang w:bidi="ar-IQ"/>
        </w:rPr>
      </w:pPr>
      <w:r w:rsidRPr="00A31ACA">
        <w:rPr>
          <w:rFonts w:ascii="Simplified Arabic" w:eastAsia="Calibri" w:hAnsi="Simplified Arabic" w:cs="Simplified Arabic"/>
          <w:b/>
          <w:bCs/>
          <w:noProof/>
          <w:sz w:val="24"/>
          <w:szCs w:val="24"/>
          <w:rtl/>
        </w:rPr>
        <w:pict>
          <v:group id="_x0000_s1045" style="position:absolute;left:0;text-align:left;margin-left:-3.25pt;margin-top:1.5pt;width:368.15pt;height:348.3pt;z-index:251678720" coordorigin="1425,4355" coordsize="8337,10660">
            <v:shapetype id="_x0000_t32" coordsize="21600,21600" o:spt="32" o:oned="t" path="m,l21600,21600e" filled="f">
              <v:path arrowok="t" fillok="f" o:connecttype="none"/>
              <o:lock v:ext="edit" shapetype="t"/>
            </v:shapetype>
            <v:shape id="Straight Arrow Connector 4" o:spid="_x0000_s1036" type="#_x0000_t32" style="position:absolute;left:5385;top:9815;width:689;height: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" strokecolor="windowText" strokeweight="3pt">
              <v:stroke endarrow="open"/>
              <v:shadow on="t" color="black" opacity="22937f" origin=",.5" offset="0,.63889mm"/>
            </v:shape>
            <v:shape id="Straight Arrow Connector 15" o:spid="_x0000_s1039" type="#_x0000_t32" style="position:absolute;left:5415;top:12875;width:663;height: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" strokecolor="windowText" strokeweight="3pt">
              <v:stroke endarrow="open"/>
              <v:shadow on="t" color="black" opacity="22937f" origin=",.5" offset="0,.63889mm"/>
            </v:shape>
            <v:group id="_x0000_s1044" style="position:absolute;left:1425;top:4355;width:8337;height:10660" coordorigin="1425,4355" coordsize="8337,10660">
              <v:rect id="مستطيل 3" o:spid="_x0000_s1033" style="position:absolute;left:6405;top:8465;width:3181;height:340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" fillcolor="#b7dee8" strokecolor="#ed7d31" strokeweight=".5pt">
                <v:textbox style="mso-next-textbox:#مستطيل 3">
                  <w:txbxContent>
                    <w:p w:rsidR="007B37DC" w:rsidRDefault="007B37DC" w:rsidP="005E01D2">
                      <w:pPr>
                        <w:jc w:val="center"/>
                        <w:rPr>
                          <w:b/>
                          <w:bCs/>
                          <w:sz w:val="24"/>
                          <w:szCs w:val="24"/>
                          <w:u w:val="single"/>
                          <w:rtl/>
                          <w:lang w:bidi="ar-IQ"/>
                        </w:rPr>
                      </w:pPr>
                    </w:p>
                    <w:p w:rsidR="007B37DC" w:rsidRPr="005E01D2" w:rsidRDefault="007B37DC" w:rsidP="005E01D2">
                      <w:pPr>
                        <w:jc w:val="center"/>
                        <w:rPr>
                          <w:b/>
                          <w:bCs/>
                          <w:u w:val="single"/>
                          <w:rtl/>
                          <w:lang w:bidi="ar-IQ"/>
                        </w:rPr>
                      </w:pPr>
                      <w:r w:rsidRPr="005E01D2">
                        <w:rPr>
                          <w:rFonts w:hint="cs"/>
                          <w:b/>
                          <w:bCs/>
                          <w:u w:val="single"/>
                          <w:rtl/>
                          <w:lang w:bidi="ar-IQ"/>
                        </w:rPr>
                        <w:t xml:space="preserve">التفاوض الجماعي </w:t>
                      </w:r>
                    </w:p>
                    <w:p w:rsidR="007B37DC" w:rsidRPr="005E01D2" w:rsidRDefault="007B37DC" w:rsidP="006D79FD">
                      <w:pPr>
                        <w:pStyle w:val="ListParagraph"/>
                        <w:widowControl/>
                        <w:numPr>
                          <w:ilvl w:val="0"/>
                          <w:numId w:val="9"/>
                        </w:numPr>
                        <w:bidi/>
                        <w:adjustRightInd/>
                        <w:spacing w:after="160" w:line="259" w:lineRule="auto"/>
                        <w:contextualSpacing/>
                        <w:jc w:val="left"/>
                        <w:textAlignment w:val="auto"/>
                        <w:rPr>
                          <w:b/>
                          <w:bCs/>
                          <w:lang w:bidi="ar-IQ"/>
                        </w:rPr>
                      </w:pPr>
                      <w:r w:rsidRPr="005E01D2">
                        <w:rPr>
                          <w:rFonts w:hint="cs"/>
                          <w:b/>
                          <w:bCs/>
                          <w:rtl/>
                          <w:lang w:bidi="ar-IQ"/>
                        </w:rPr>
                        <w:t xml:space="preserve">سرعة الاستجابة </w:t>
                      </w:r>
                    </w:p>
                    <w:p w:rsidR="007B37DC" w:rsidRPr="005E01D2" w:rsidRDefault="007B37DC" w:rsidP="006D79FD">
                      <w:pPr>
                        <w:pStyle w:val="ListParagraph"/>
                        <w:widowControl/>
                        <w:numPr>
                          <w:ilvl w:val="0"/>
                          <w:numId w:val="9"/>
                        </w:numPr>
                        <w:bidi/>
                        <w:adjustRightInd/>
                        <w:spacing w:after="160" w:line="259" w:lineRule="auto"/>
                        <w:contextualSpacing/>
                        <w:jc w:val="left"/>
                        <w:textAlignment w:val="auto"/>
                        <w:rPr>
                          <w:b/>
                          <w:bCs/>
                          <w:rtl/>
                          <w:lang w:bidi="ar-IQ"/>
                        </w:rPr>
                      </w:pPr>
                      <w:r w:rsidRPr="005E01D2">
                        <w:rPr>
                          <w:rFonts w:hint="cs"/>
                          <w:b/>
                          <w:bCs/>
                          <w:rtl/>
                          <w:lang w:bidi="ar-IQ"/>
                        </w:rPr>
                        <w:t xml:space="preserve">الاستعداد للتفاوض </w:t>
                      </w:r>
                    </w:p>
                    <w:p w:rsidR="007B37DC" w:rsidRPr="005E01D2" w:rsidRDefault="007B37DC" w:rsidP="006D79FD">
                      <w:pPr>
                        <w:pStyle w:val="ListParagraph"/>
                        <w:widowControl/>
                        <w:numPr>
                          <w:ilvl w:val="0"/>
                          <w:numId w:val="9"/>
                        </w:numPr>
                        <w:bidi/>
                        <w:adjustRightInd/>
                        <w:spacing w:after="160" w:line="259" w:lineRule="auto"/>
                        <w:contextualSpacing/>
                        <w:jc w:val="left"/>
                        <w:textAlignment w:val="auto"/>
                        <w:rPr>
                          <w:b/>
                          <w:bCs/>
                          <w:rtl/>
                          <w:lang w:bidi="ar-IQ"/>
                        </w:rPr>
                      </w:pPr>
                      <w:r w:rsidRPr="005E01D2">
                        <w:rPr>
                          <w:rFonts w:hint="cs"/>
                          <w:b/>
                          <w:bCs/>
                          <w:rtl/>
                          <w:lang w:bidi="ar-IQ"/>
                        </w:rPr>
                        <w:t xml:space="preserve">تحديد الفائدة من التفاوض </w:t>
                      </w:r>
                    </w:p>
                    <w:p w:rsidR="007B37DC" w:rsidRPr="005E01D2" w:rsidRDefault="007B37DC" w:rsidP="006D79FD">
                      <w:pPr>
                        <w:pStyle w:val="ListParagraph"/>
                        <w:widowControl/>
                        <w:numPr>
                          <w:ilvl w:val="0"/>
                          <w:numId w:val="9"/>
                        </w:numPr>
                        <w:bidi/>
                        <w:adjustRightInd/>
                        <w:spacing w:after="160" w:line="259" w:lineRule="auto"/>
                        <w:contextualSpacing/>
                        <w:jc w:val="left"/>
                        <w:textAlignment w:val="auto"/>
                        <w:rPr>
                          <w:b/>
                          <w:bCs/>
                          <w:rtl/>
                          <w:lang w:bidi="ar-IQ"/>
                        </w:rPr>
                      </w:pPr>
                      <w:r w:rsidRPr="005E01D2">
                        <w:rPr>
                          <w:rFonts w:hint="cs"/>
                          <w:b/>
                          <w:bCs/>
                          <w:rtl/>
                          <w:lang w:bidi="ar-IQ"/>
                        </w:rPr>
                        <w:t xml:space="preserve">ملاءمة التفاوض للإجراءات القانونية </w:t>
                      </w:r>
                    </w:p>
                    <w:p w:rsidR="007B37DC" w:rsidRPr="005E01D2" w:rsidRDefault="007B37DC" w:rsidP="006D79FD">
                      <w:pPr>
                        <w:pStyle w:val="ListParagraph"/>
                        <w:widowControl/>
                        <w:numPr>
                          <w:ilvl w:val="0"/>
                          <w:numId w:val="9"/>
                        </w:numPr>
                        <w:bidi/>
                        <w:adjustRightInd/>
                        <w:spacing w:after="160" w:line="259" w:lineRule="auto"/>
                        <w:contextualSpacing/>
                        <w:jc w:val="left"/>
                        <w:textAlignment w:val="auto"/>
                        <w:rPr>
                          <w:b/>
                          <w:bCs/>
                          <w:rtl/>
                          <w:lang w:bidi="ar-IQ"/>
                        </w:rPr>
                      </w:pPr>
                      <w:r w:rsidRPr="005E01D2">
                        <w:rPr>
                          <w:rFonts w:hint="cs"/>
                          <w:b/>
                          <w:bCs/>
                          <w:rtl/>
                          <w:lang w:bidi="ar-IQ"/>
                        </w:rPr>
                        <w:t xml:space="preserve">دعم أصحاب المصلحة </w:t>
                      </w:r>
                    </w:p>
                    <w:p w:rsidR="007B37DC" w:rsidRDefault="007B37DC" w:rsidP="005E01D2">
                      <w:pPr>
                        <w:jc w:val="center"/>
                        <w:rPr>
                          <w:b/>
                          <w:bCs/>
                          <w:sz w:val="24"/>
                          <w:szCs w:val="24"/>
                          <w:u w:val="single"/>
                          <w:rtl/>
                          <w:lang w:bidi="ar-IQ"/>
                        </w:rPr>
                      </w:pPr>
                    </w:p>
                    <w:p w:rsidR="007B37DC" w:rsidRDefault="007B37DC" w:rsidP="005E01D2">
                      <w:pPr>
                        <w:jc w:val="center"/>
                        <w:rPr>
                          <w:b/>
                          <w:bCs/>
                          <w:sz w:val="24"/>
                          <w:szCs w:val="24"/>
                          <w:u w:val="single"/>
                          <w:rtl/>
                          <w:lang w:bidi="ar-IQ"/>
                        </w:rPr>
                      </w:pPr>
                    </w:p>
                    <w:p w:rsidR="007B37DC" w:rsidRDefault="007B37DC" w:rsidP="005E01D2">
                      <w:pPr>
                        <w:jc w:val="center"/>
                        <w:rPr>
                          <w:b/>
                          <w:bCs/>
                          <w:sz w:val="24"/>
                          <w:szCs w:val="24"/>
                          <w:u w:val="single"/>
                          <w:rtl/>
                          <w:lang w:bidi="ar-IQ"/>
                        </w:rPr>
                      </w:pPr>
                    </w:p>
                    <w:p w:rsidR="007B37DC" w:rsidRDefault="007B37DC" w:rsidP="005E01D2">
                      <w:pPr>
                        <w:jc w:val="center"/>
                        <w:rPr>
                          <w:b/>
                          <w:bCs/>
                          <w:sz w:val="24"/>
                          <w:szCs w:val="24"/>
                          <w:u w:val="single"/>
                          <w:rtl/>
                          <w:lang w:bidi="ar-IQ"/>
                        </w:rPr>
                      </w:pPr>
                    </w:p>
                    <w:p w:rsidR="007B37DC" w:rsidRDefault="007B37DC" w:rsidP="005E01D2">
                      <w:pPr>
                        <w:jc w:val="center"/>
                        <w:rPr>
                          <w:b/>
                          <w:bCs/>
                          <w:sz w:val="24"/>
                          <w:szCs w:val="24"/>
                          <w:u w:val="single"/>
                          <w:rtl/>
                          <w:lang w:bidi="ar-IQ"/>
                        </w:rPr>
                      </w:pPr>
                    </w:p>
                    <w:p w:rsidR="007B37DC" w:rsidRDefault="007B37DC" w:rsidP="005E01D2">
                      <w:pPr>
                        <w:jc w:val="center"/>
                        <w:rPr>
                          <w:b/>
                          <w:bCs/>
                          <w:sz w:val="24"/>
                          <w:szCs w:val="24"/>
                          <w:u w:val="single"/>
                          <w:rtl/>
                          <w:lang w:bidi="ar-IQ"/>
                        </w:rPr>
                      </w:pPr>
                    </w:p>
                    <w:p w:rsidR="007B37DC" w:rsidRPr="00976B82" w:rsidRDefault="007B37DC" w:rsidP="005E01D2">
                      <w:pPr>
                        <w:jc w:val="center"/>
                        <w:rPr>
                          <w:b/>
                          <w:bCs/>
                          <w:sz w:val="24"/>
                          <w:szCs w:val="24"/>
                          <w:u w:val="single"/>
                          <w:lang w:bidi="ar-IQ"/>
                        </w:rPr>
                      </w:pPr>
                    </w:p>
                  </w:txbxContent>
                </v:textbox>
              </v:rect>
              <v:roundrect id="مستطيل: زوايا مستديرة 9" o:spid="_x0000_s1034" style="position:absolute;left:1425;top:8465;width:3959;height:5775;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" fillcolor="#dfa7a6 [1621]" strokecolor="#bc4542 [3045]">
                <v:fill color2="#f5e4e4 [501]" rotate="t" angle="180" colors="0 #ffa2a1;22938f #ffbebd;1 #ffe5e5" focus="100%" type="gradient"/>
                <v:shadow on="t" color="black" opacity="24903f" origin=",.5" offset="0,.55556mm"/>
                <v:textbox style="mso-next-textbox:#مستطيل: زوايا مستديرة 9">
                  <w:txbxContent>
                    <w:p w:rsidR="007B37DC" w:rsidRPr="005E01D2" w:rsidRDefault="007B37DC" w:rsidP="005E01D2">
                      <w:pPr>
                        <w:jc w:val="center"/>
                        <w:rPr>
                          <w:b/>
                          <w:bCs/>
                          <w:sz w:val="24"/>
                          <w:szCs w:val="24"/>
                          <w:u w:val="single"/>
                          <w:rtl/>
                          <w:lang w:bidi="ar-IQ"/>
                        </w:rPr>
                      </w:pPr>
                      <w:r w:rsidRPr="005E01D2">
                        <w:rPr>
                          <w:rFonts w:hint="cs"/>
                          <w:b/>
                          <w:bCs/>
                          <w:sz w:val="24"/>
                          <w:szCs w:val="24"/>
                          <w:u w:val="single"/>
                          <w:rtl/>
                          <w:lang w:bidi="ar-IQ"/>
                        </w:rPr>
                        <w:t>جودة حياة العمل</w:t>
                      </w:r>
                    </w:p>
                    <w:p w:rsidR="007B37DC" w:rsidRPr="005E01D2" w:rsidRDefault="007B37DC" w:rsidP="006D79FD">
                      <w:pPr>
                        <w:pStyle w:val="ListParagraph"/>
                        <w:widowControl/>
                        <w:numPr>
                          <w:ilvl w:val="0"/>
                          <w:numId w:val="11"/>
                        </w:numPr>
                        <w:bidi/>
                        <w:adjustRightInd/>
                        <w:spacing w:after="160" w:line="259" w:lineRule="auto"/>
                        <w:contextualSpacing/>
                        <w:jc w:val="left"/>
                        <w:textAlignment w:val="auto"/>
                        <w:rPr>
                          <w:b/>
                          <w:bCs/>
                          <w:sz w:val="22"/>
                          <w:szCs w:val="22"/>
                          <w:lang w:bidi="ar-IQ"/>
                        </w:rPr>
                      </w:pPr>
                      <w:r w:rsidRPr="005E01D2">
                        <w:rPr>
                          <w:rFonts w:hint="cs"/>
                          <w:b/>
                          <w:bCs/>
                          <w:sz w:val="22"/>
                          <w:szCs w:val="22"/>
                          <w:rtl/>
                          <w:lang w:bidi="ar-IQ"/>
                        </w:rPr>
                        <w:t>الدستورية في تنظيم العمل</w:t>
                      </w:r>
                    </w:p>
                    <w:p w:rsidR="007B37DC" w:rsidRPr="005E01D2" w:rsidRDefault="007B37DC" w:rsidP="006D79FD">
                      <w:pPr>
                        <w:pStyle w:val="ListParagraph"/>
                        <w:widowControl/>
                        <w:numPr>
                          <w:ilvl w:val="0"/>
                          <w:numId w:val="11"/>
                        </w:numPr>
                        <w:bidi/>
                        <w:adjustRightInd/>
                        <w:spacing w:after="160" w:line="259" w:lineRule="auto"/>
                        <w:contextualSpacing/>
                        <w:jc w:val="left"/>
                        <w:textAlignment w:val="auto"/>
                        <w:rPr>
                          <w:b/>
                          <w:bCs/>
                          <w:sz w:val="22"/>
                          <w:szCs w:val="22"/>
                          <w:rtl/>
                          <w:lang w:bidi="ar-IQ"/>
                        </w:rPr>
                      </w:pPr>
                      <w:r w:rsidRPr="005E01D2">
                        <w:rPr>
                          <w:rFonts w:hint="cs"/>
                          <w:b/>
                          <w:bCs/>
                          <w:sz w:val="22"/>
                          <w:szCs w:val="22"/>
                          <w:rtl/>
                          <w:lang w:bidi="ar-IQ"/>
                        </w:rPr>
                        <w:t xml:space="preserve"> التعويض المناسب والعادل </w:t>
                      </w:r>
                    </w:p>
                    <w:p w:rsidR="007B37DC" w:rsidRPr="005E01D2" w:rsidRDefault="007B37DC" w:rsidP="006D79FD">
                      <w:pPr>
                        <w:pStyle w:val="ListParagraph"/>
                        <w:widowControl/>
                        <w:numPr>
                          <w:ilvl w:val="0"/>
                          <w:numId w:val="11"/>
                        </w:numPr>
                        <w:bidi/>
                        <w:adjustRightInd/>
                        <w:spacing w:after="160" w:line="259" w:lineRule="auto"/>
                        <w:contextualSpacing/>
                        <w:jc w:val="left"/>
                        <w:textAlignment w:val="auto"/>
                        <w:rPr>
                          <w:b/>
                          <w:bCs/>
                          <w:sz w:val="22"/>
                          <w:szCs w:val="22"/>
                          <w:rtl/>
                          <w:lang w:bidi="ar-IQ"/>
                        </w:rPr>
                      </w:pPr>
                      <w:r w:rsidRPr="005E01D2">
                        <w:rPr>
                          <w:rFonts w:hint="cs"/>
                          <w:b/>
                          <w:bCs/>
                          <w:sz w:val="22"/>
                          <w:szCs w:val="22"/>
                          <w:rtl/>
                          <w:lang w:bidi="ar-IQ"/>
                        </w:rPr>
                        <w:t xml:space="preserve">ظروف عمل امنة وصحية </w:t>
                      </w:r>
                    </w:p>
                    <w:p w:rsidR="007B37DC" w:rsidRPr="005E01D2" w:rsidRDefault="007B37DC" w:rsidP="006D79FD">
                      <w:pPr>
                        <w:pStyle w:val="ListParagraph"/>
                        <w:widowControl/>
                        <w:numPr>
                          <w:ilvl w:val="0"/>
                          <w:numId w:val="11"/>
                        </w:numPr>
                        <w:bidi/>
                        <w:adjustRightInd/>
                        <w:spacing w:after="160" w:line="259" w:lineRule="auto"/>
                        <w:contextualSpacing/>
                        <w:jc w:val="left"/>
                        <w:textAlignment w:val="auto"/>
                        <w:rPr>
                          <w:b/>
                          <w:bCs/>
                          <w:sz w:val="22"/>
                          <w:szCs w:val="22"/>
                          <w:rtl/>
                          <w:lang w:bidi="ar-IQ"/>
                        </w:rPr>
                      </w:pPr>
                      <w:r w:rsidRPr="005E01D2">
                        <w:rPr>
                          <w:rFonts w:hint="cs"/>
                          <w:b/>
                          <w:bCs/>
                          <w:sz w:val="22"/>
                          <w:szCs w:val="22"/>
                          <w:rtl/>
                          <w:lang w:bidi="ar-IQ"/>
                        </w:rPr>
                        <w:t xml:space="preserve">الحوار الاجتماعي </w:t>
                      </w:r>
                    </w:p>
                    <w:p w:rsidR="007B37DC" w:rsidRPr="005E01D2" w:rsidRDefault="007B37DC" w:rsidP="006D79FD">
                      <w:pPr>
                        <w:pStyle w:val="ListParagraph"/>
                        <w:widowControl/>
                        <w:numPr>
                          <w:ilvl w:val="0"/>
                          <w:numId w:val="11"/>
                        </w:numPr>
                        <w:bidi/>
                        <w:adjustRightInd/>
                        <w:spacing w:after="160" w:line="259" w:lineRule="auto"/>
                        <w:contextualSpacing/>
                        <w:jc w:val="left"/>
                        <w:textAlignment w:val="auto"/>
                        <w:rPr>
                          <w:b/>
                          <w:bCs/>
                          <w:sz w:val="22"/>
                          <w:szCs w:val="22"/>
                          <w:lang w:bidi="ar-IQ"/>
                        </w:rPr>
                      </w:pPr>
                      <w:r w:rsidRPr="005E01D2">
                        <w:rPr>
                          <w:rFonts w:hint="cs"/>
                          <w:b/>
                          <w:bCs/>
                          <w:sz w:val="22"/>
                          <w:szCs w:val="22"/>
                          <w:rtl/>
                          <w:lang w:bidi="ar-IQ"/>
                        </w:rPr>
                        <w:t xml:space="preserve">فرص النمو والأمان الوظيفي وتحقيق الذات </w:t>
                      </w:r>
                    </w:p>
                    <w:p w:rsidR="007B37DC" w:rsidRPr="005E01D2" w:rsidRDefault="007B37DC" w:rsidP="006D79FD">
                      <w:pPr>
                        <w:pStyle w:val="ListParagraph"/>
                        <w:widowControl/>
                        <w:numPr>
                          <w:ilvl w:val="0"/>
                          <w:numId w:val="11"/>
                        </w:numPr>
                        <w:bidi/>
                        <w:adjustRightInd/>
                        <w:spacing w:after="160" w:line="259" w:lineRule="auto"/>
                        <w:contextualSpacing/>
                        <w:jc w:val="left"/>
                        <w:textAlignment w:val="auto"/>
                        <w:rPr>
                          <w:b/>
                          <w:bCs/>
                          <w:sz w:val="22"/>
                          <w:szCs w:val="22"/>
                          <w:rtl/>
                          <w:lang w:bidi="ar-IQ"/>
                        </w:rPr>
                      </w:pPr>
                      <w:r w:rsidRPr="005E01D2">
                        <w:rPr>
                          <w:rFonts w:hint="cs"/>
                          <w:b/>
                          <w:bCs/>
                          <w:sz w:val="22"/>
                          <w:szCs w:val="22"/>
                          <w:rtl/>
                          <w:lang w:bidi="ar-IQ"/>
                        </w:rPr>
                        <w:t xml:space="preserve">المساواة بين الجنسين </w:t>
                      </w:r>
                    </w:p>
                    <w:p w:rsidR="007B37DC" w:rsidRPr="00596073" w:rsidRDefault="007B37DC" w:rsidP="005E01D2">
                      <w:pPr>
                        <w:pStyle w:val="ListParagraph"/>
                        <w:rPr>
                          <w:b/>
                          <w:bCs/>
                          <w:sz w:val="24"/>
                          <w:szCs w:val="24"/>
                          <w:rtl/>
                          <w:lang w:bidi="ar-IQ"/>
                        </w:rPr>
                      </w:pPr>
                    </w:p>
                  </w:txbxContent>
                </v:textbox>
              </v:roundrect>
              <v:roundrect id="Rounded Rectangle 12" o:spid="_x0000_s1037" style="position:absolute;left:1770;top:4355;width:7992;height:67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" fillcolor="#d9d9d9" strokecolor="windowText" strokeweight="2pt">
                <v:textbox style="mso-next-textbox:#Rounded Rectangle 12">
                  <w:txbxContent>
                    <w:p w:rsidR="00427FED" w:rsidRPr="00CB2B05" w:rsidRDefault="00427FED" w:rsidP="00427FED">
                      <w:pPr>
                        <w:ind w:left="281"/>
                        <w:jc w:val="center"/>
                        <w:rPr>
                          <w:rFonts w:asciiTheme="majorBidi" w:eastAsia="Calibri" w:hAnsiTheme="majorBidi" w:cs="Simplified Arabic"/>
                          <w:b/>
                          <w:bCs/>
                          <w:sz w:val="28"/>
                          <w:szCs w:val="28"/>
                          <w:lang w:bidi="ar-IQ"/>
                        </w:rPr>
                      </w:pPr>
                      <w:r w:rsidRPr="00427FED">
                        <w:rPr>
                          <w:rFonts w:asciiTheme="majorBidi" w:eastAsia="Calibri" w:hAnsiTheme="majorBidi" w:cs="Simplified Arabic" w:hint="cs"/>
                          <w:b/>
                          <w:bCs/>
                          <w:sz w:val="24"/>
                          <w:szCs w:val="24"/>
                          <w:rtl/>
                          <w:lang w:bidi="ar-IQ"/>
                        </w:rPr>
                        <w:t xml:space="preserve">الشكل (1-1 ) </w:t>
                      </w:r>
                      <w:r w:rsidRPr="00427FED">
                        <w:rPr>
                          <w:rFonts w:cs="Simplified Arabic" w:hint="cs"/>
                          <w:b/>
                          <w:bCs/>
                          <w:sz w:val="24"/>
                          <w:szCs w:val="24"/>
                          <w:rtl/>
                          <w:lang w:bidi="ar-IQ"/>
                        </w:rPr>
                        <w:t>مخطط الدراسة الفرضي</w:t>
                      </w:r>
                    </w:p>
                    <w:p w:rsidR="007B37DC" w:rsidRPr="00427FED" w:rsidRDefault="007B37DC" w:rsidP="00427FED">
                      <w:pPr>
                        <w:jc w:val="center"/>
                        <w:rPr>
                          <w:rFonts w:eastAsia="Calibri"/>
                          <w:szCs w:val="28"/>
                        </w:rPr>
                      </w:pPr>
                    </w:p>
                  </w:txbxContent>
                </v:textbox>
              </v:roundrect>
              <v:rect id="_x0000_s1038" style="position:absolute;left:6402;top:12072;width:3052;height:294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" fillcolor="#b7dee8" strokecolor="#ed7d31" strokeweight=".5pt">
                <v:textbox style="mso-next-textbox:#_x0000_s1038">
                  <w:txbxContent>
                    <w:p w:rsidR="007B37DC" w:rsidRPr="005E01D2" w:rsidRDefault="007B37DC" w:rsidP="005E01D2">
                      <w:pPr>
                        <w:jc w:val="center"/>
                        <w:rPr>
                          <w:b/>
                          <w:bCs/>
                          <w:u w:val="single"/>
                          <w:rtl/>
                          <w:lang w:bidi="ar-IQ"/>
                        </w:rPr>
                      </w:pPr>
                    </w:p>
                    <w:p w:rsidR="007B37DC" w:rsidRPr="005E01D2" w:rsidRDefault="007B37DC" w:rsidP="005E01D2">
                      <w:pPr>
                        <w:spacing w:line="240" w:lineRule="auto"/>
                        <w:jc w:val="center"/>
                        <w:rPr>
                          <w:u w:val="single"/>
                          <w:rtl/>
                          <w:lang w:bidi="ar-IQ"/>
                        </w:rPr>
                      </w:pPr>
                      <w:r w:rsidRPr="005E01D2">
                        <w:rPr>
                          <w:rFonts w:hint="cs"/>
                          <w:b/>
                          <w:bCs/>
                          <w:u w:val="single"/>
                          <w:rtl/>
                          <w:lang w:bidi="ar-IQ"/>
                        </w:rPr>
                        <w:t>إدارة الانطباع</w:t>
                      </w:r>
                      <w:r w:rsidRPr="005E01D2">
                        <w:rPr>
                          <w:rFonts w:hint="cs"/>
                          <w:u w:val="single"/>
                          <w:rtl/>
                          <w:lang w:bidi="ar-IQ"/>
                        </w:rPr>
                        <w:t xml:space="preserve"> </w:t>
                      </w:r>
                    </w:p>
                    <w:p w:rsidR="007B37DC" w:rsidRPr="005E01D2" w:rsidRDefault="007B37DC" w:rsidP="006D79FD">
                      <w:pPr>
                        <w:pStyle w:val="ListParagraph"/>
                        <w:widowControl/>
                        <w:numPr>
                          <w:ilvl w:val="0"/>
                          <w:numId w:val="10"/>
                        </w:numPr>
                        <w:bidi/>
                        <w:adjustRightInd/>
                        <w:spacing w:line="240" w:lineRule="auto"/>
                        <w:contextualSpacing/>
                        <w:jc w:val="left"/>
                        <w:textAlignment w:val="auto"/>
                        <w:rPr>
                          <w:b/>
                          <w:bCs/>
                          <w:rtl/>
                          <w:lang w:bidi="ar-IQ"/>
                        </w:rPr>
                      </w:pPr>
                      <w:r w:rsidRPr="005E01D2">
                        <w:rPr>
                          <w:rFonts w:hint="cs"/>
                          <w:b/>
                          <w:bCs/>
                          <w:rtl/>
                          <w:lang w:bidi="ar-IQ"/>
                        </w:rPr>
                        <w:t>التودد</w:t>
                      </w:r>
                    </w:p>
                    <w:p w:rsidR="007B37DC" w:rsidRPr="005E01D2" w:rsidRDefault="007B37DC" w:rsidP="006D79FD">
                      <w:pPr>
                        <w:pStyle w:val="ListParagraph"/>
                        <w:widowControl/>
                        <w:numPr>
                          <w:ilvl w:val="0"/>
                          <w:numId w:val="10"/>
                        </w:numPr>
                        <w:bidi/>
                        <w:adjustRightInd/>
                        <w:spacing w:line="240" w:lineRule="auto"/>
                        <w:contextualSpacing/>
                        <w:jc w:val="left"/>
                        <w:textAlignment w:val="auto"/>
                        <w:rPr>
                          <w:b/>
                          <w:bCs/>
                          <w:rtl/>
                          <w:lang w:bidi="ar-IQ"/>
                        </w:rPr>
                      </w:pPr>
                      <w:r w:rsidRPr="005E01D2">
                        <w:rPr>
                          <w:rFonts w:hint="cs"/>
                          <w:b/>
                          <w:bCs/>
                          <w:rtl/>
                          <w:lang w:bidi="ar-IQ"/>
                        </w:rPr>
                        <w:t>ضرب الامثال</w:t>
                      </w:r>
                    </w:p>
                    <w:p w:rsidR="007B37DC" w:rsidRPr="005E01D2" w:rsidRDefault="007B37DC" w:rsidP="006D79FD">
                      <w:pPr>
                        <w:pStyle w:val="ListParagraph"/>
                        <w:widowControl/>
                        <w:numPr>
                          <w:ilvl w:val="0"/>
                          <w:numId w:val="10"/>
                        </w:numPr>
                        <w:bidi/>
                        <w:adjustRightInd/>
                        <w:spacing w:line="240" w:lineRule="auto"/>
                        <w:contextualSpacing/>
                        <w:jc w:val="left"/>
                        <w:textAlignment w:val="auto"/>
                        <w:rPr>
                          <w:b/>
                          <w:bCs/>
                          <w:lang w:bidi="ar-IQ"/>
                        </w:rPr>
                      </w:pPr>
                      <w:r w:rsidRPr="005E01D2">
                        <w:rPr>
                          <w:rFonts w:hint="cs"/>
                          <w:b/>
                          <w:bCs/>
                          <w:rtl/>
                          <w:lang w:bidi="ar-IQ"/>
                        </w:rPr>
                        <w:t>التوسل</w:t>
                      </w:r>
                    </w:p>
                    <w:p w:rsidR="007B37DC" w:rsidRPr="005E01D2" w:rsidRDefault="007B37DC" w:rsidP="006D79FD">
                      <w:pPr>
                        <w:pStyle w:val="ListParagraph"/>
                        <w:widowControl/>
                        <w:numPr>
                          <w:ilvl w:val="0"/>
                          <w:numId w:val="10"/>
                        </w:numPr>
                        <w:bidi/>
                        <w:adjustRightInd/>
                        <w:spacing w:line="240" w:lineRule="auto"/>
                        <w:contextualSpacing/>
                        <w:jc w:val="left"/>
                        <w:textAlignment w:val="auto"/>
                        <w:rPr>
                          <w:b/>
                          <w:bCs/>
                          <w:lang w:bidi="ar-IQ"/>
                        </w:rPr>
                      </w:pPr>
                      <w:r w:rsidRPr="005E01D2">
                        <w:rPr>
                          <w:rFonts w:hint="cs"/>
                          <w:b/>
                          <w:bCs/>
                          <w:rtl/>
                          <w:lang w:bidi="ar-IQ"/>
                        </w:rPr>
                        <w:t>الاكراه</w:t>
                      </w:r>
                    </w:p>
                    <w:p w:rsidR="007B37DC" w:rsidRPr="005E01D2" w:rsidRDefault="007B37DC" w:rsidP="006D79FD">
                      <w:pPr>
                        <w:pStyle w:val="ListParagraph"/>
                        <w:widowControl/>
                        <w:numPr>
                          <w:ilvl w:val="0"/>
                          <w:numId w:val="10"/>
                        </w:numPr>
                        <w:bidi/>
                        <w:adjustRightInd/>
                        <w:spacing w:line="240" w:lineRule="auto"/>
                        <w:contextualSpacing/>
                        <w:jc w:val="left"/>
                        <w:textAlignment w:val="auto"/>
                        <w:rPr>
                          <w:b/>
                          <w:bCs/>
                          <w:rtl/>
                          <w:lang w:bidi="ar-IQ"/>
                        </w:rPr>
                      </w:pPr>
                      <w:r w:rsidRPr="005E01D2">
                        <w:rPr>
                          <w:rFonts w:hint="cs"/>
                          <w:b/>
                          <w:bCs/>
                          <w:rtl/>
                          <w:lang w:bidi="ar-IQ"/>
                        </w:rPr>
                        <w:t>ترويج الذات</w:t>
                      </w:r>
                    </w:p>
                    <w:p w:rsidR="007B37DC" w:rsidRPr="00CB2B05" w:rsidRDefault="007B37DC" w:rsidP="005E01D2">
                      <w:pPr>
                        <w:pStyle w:val="ListParagraph"/>
                        <w:spacing w:line="240" w:lineRule="auto"/>
                        <w:rPr>
                          <w:b/>
                          <w:bCs/>
                          <w:sz w:val="24"/>
                          <w:szCs w:val="24"/>
                          <w:lang w:bidi="ar-IQ"/>
                        </w:rPr>
                      </w:pPr>
                    </w:p>
                    <w:p w:rsidR="007B37DC" w:rsidRPr="00A2118D" w:rsidRDefault="007B37DC" w:rsidP="005E01D2">
                      <w:pPr>
                        <w:jc w:val="center"/>
                        <w:rPr>
                          <w:sz w:val="24"/>
                          <w:szCs w:val="24"/>
                          <w:u w:val="single"/>
                          <w:lang w:bidi="ar-IQ"/>
                        </w:rPr>
                      </w:pPr>
                    </w:p>
                    <w:p w:rsidR="007B37DC" w:rsidRDefault="007B37DC" w:rsidP="005E01D2">
                      <w:pPr>
                        <w:jc w:val="center"/>
                        <w:rPr>
                          <w:b/>
                          <w:bCs/>
                          <w:sz w:val="24"/>
                          <w:szCs w:val="24"/>
                          <w:u w:val="single"/>
                          <w:rtl/>
                          <w:lang w:bidi="ar-IQ"/>
                        </w:rPr>
                      </w:pPr>
                    </w:p>
                    <w:p w:rsidR="007B37DC" w:rsidRDefault="007B37DC" w:rsidP="005E01D2">
                      <w:pPr>
                        <w:jc w:val="center"/>
                        <w:rPr>
                          <w:b/>
                          <w:bCs/>
                          <w:sz w:val="24"/>
                          <w:szCs w:val="24"/>
                          <w:u w:val="single"/>
                          <w:rtl/>
                          <w:lang w:bidi="ar-IQ"/>
                        </w:rPr>
                      </w:pPr>
                    </w:p>
                    <w:p w:rsidR="007B37DC" w:rsidRDefault="007B37DC" w:rsidP="005E01D2">
                      <w:pPr>
                        <w:jc w:val="center"/>
                        <w:rPr>
                          <w:b/>
                          <w:bCs/>
                          <w:sz w:val="24"/>
                          <w:szCs w:val="24"/>
                          <w:u w:val="single"/>
                          <w:rtl/>
                          <w:lang w:bidi="ar-IQ"/>
                        </w:rPr>
                      </w:pPr>
                    </w:p>
                    <w:p w:rsidR="007B37DC" w:rsidRDefault="007B37DC" w:rsidP="005E01D2">
                      <w:pPr>
                        <w:jc w:val="center"/>
                        <w:rPr>
                          <w:b/>
                          <w:bCs/>
                          <w:sz w:val="24"/>
                          <w:szCs w:val="24"/>
                          <w:u w:val="single"/>
                          <w:rtl/>
                          <w:lang w:bidi="ar-IQ"/>
                        </w:rPr>
                      </w:pPr>
                    </w:p>
                    <w:p w:rsidR="007B37DC" w:rsidRPr="00976B82" w:rsidRDefault="007B37DC" w:rsidP="005E01D2">
                      <w:pPr>
                        <w:jc w:val="center"/>
                        <w:rPr>
                          <w:b/>
                          <w:bCs/>
                          <w:sz w:val="24"/>
                          <w:szCs w:val="24"/>
                          <w:u w:val="single"/>
                          <w:lang w:bidi="ar-IQ"/>
                        </w:rPr>
                      </w:pPr>
                    </w:p>
                  </w:txbxContent>
                </v:textbox>
              </v:rect>
              <v:line id="Straight Connector 16" o:spid="_x0000_s1040" style="position:absolute;visibility:visible;mso-height-relative:margin" from="6075,9425" to="6075,13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" strokecolor="black [3200]" strokeweight="3pt">
                <v:shadow on="t" color="black" opacity="22937f" origin=",.5" offset="0,.63889mm"/>
              </v:line>
            </v:group>
            <v:line id="Straight Connector 18" o:spid="_x0000_s1042" style="position:absolute;flip:x y;visibility:visible;mso-width-relative:margin;mso-height-relative:margin" from="6030,9425" to="6405,9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" strokecolor="black [3200]" strokeweight="2pt">
              <v:shadow on="t" color="black" opacity="24903f" origin=",.5" offset="0,.55556mm"/>
            </v:line>
            <v:line id="Straight Connector 19" o:spid="_x0000_s1043" style="position:absolute;flip:x;visibility:visible;mso-width-relative:margin;mso-height-relative:margin" from="6075,13125" to="6405,1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" strokecolor="black [3200]" strokeweight="2pt">
              <v:shadow on="t" color="black" opacity="24903f" origin=",.5" offset="0,.55556mm"/>
            </v:line>
          </v:group>
        </w:pict>
      </w:r>
    </w:p>
    <w:p w:rsidR="005E01D2" w:rsidRPr="00155377" w:rsidRDefault="00A31ACA" w:rsidP="005E01D2">
      <w:pPr>
        <w:spacing w:line="240" w:lineRule="auto"/>
        <w:ind w:left="84"/>
        <w:contextualSpacing/>
        <w:jc w:val="highKashida"/>
        <w:rPr>
          <w:rFonts w:ascii="Times New Roman" w:eastAsia="Calibri" w:hAnsi="Times New Roman" w:cs="Simplified Arabic"/>
          <w:sz w:val="24"/>
          <w:szCs w:val="24"/>
          <w:rtl/>
          <w:lang w:bidi="ar-IQ"/>
        </w:rPr>
      </w:pPr>
      <w:r w:rsidRPr="00A31ACA">
        <w:rPr>
          <w:rFonts w:eastAsia="Calibri" w:cs="Simplified Arabic"/>
          <w:noProof/>
          <w:sz w:val="24"/>
          <w:szCs w:val="24"/>
          <w:rtl/>
        </w:rPr>
        <w:pict>
          <v:roundrect id="Rounded Rectangle 11" o:spid="_x0000_s1031" style="position:absolute;left:0;text-align:left;margin-left:242.55pt;margin-top:20.7pt;width:173.3pt;height:1in;z-index:2516654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" filled="f" stroked="f" strokeweight="1pt">
            <v:stroke joinstyle="miter"/>
          </v:roundrect>
        </w:pict>
      </w:r>
    </w:p>
    <w:p w:rsidR="005E01D2" w:rsidRPr="00155377" w:rsidRDefault="00A31ACA" w:rsidP="005E01D2">
      <w:pPr>
        <w:spacing w:line="240" w:lineRule="auto"/>
        <w:ind w:left="84"/>
        <w:contextualSpacing/>
        <w:jc w:val="highKashida"/>
        <w:rPr>
          <w:rFonts w:ascii="Times New Roman" w:eastAsia="Calibri" w:hAnsi="Times New Roman" w:cs="Simplified Arabic"/>
          <w:sz w:val="24"/>
          <w:szCs w:val="24"/>
          <w:rtl/>
          <w:lang w:bidi="ar-IQ"/>
        </w:rPr>
      </w:pPr>
      <w:r w:rsidRPr="00A31ACA">
        <w:rPr>
          <w:rFonts w:ascii="Times New Roman" w:eastAsia="Calibri" w:hAnsi="Times New Roman" w:cs="Simplified Arabic"/>
          <w:b/>
          <w:bCs/>
          <w:noProof/>
          <w:sz w:val="24"/>
          <w:szCs w:val="24"/>
          <w:rt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ستطيل: زوايا مستديرة 2" o:spid="_x0000_s1032" type="#_x0000_t176" style="position:absolute;left:0;text-align:left;margin-left:-33.4pt;margin-top:15.7pt;width:430.55pt;height:315.3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" filled="f" strokecolor="windowText" strokeweight="2pt"/>
        </w:pict>
      </w:r>
    </w:p>
    <w:p w:rsidR="005E01D2" w:rsidRPr="00155377" w:rsidRDefault="005E01D2" w:rsidP="005E01D2">
      <w:pPr>
        <w:spacing w:line="240" w:lineRule="auto"/>
        <w:ind w:left="84"/>
        <w:contextualSpacing/>
        <w:jc w:val="highKashida"/>
        <w:rPr>
          <w:rFonts w:ascii="Times New Roman" w:eastAsia="Calibri" w:hAnsi="Times New Roman" w:cs="Simplified Arabic"/>
          <w:b/>
          <w:bCs/>
          <w:sz w:val="24"/>
          <w:szCs w:val="24"/>
          <w:rtl/>
          <w:lang w:bidi="ar-IQ"/>
        </w:rPr>
      </w:pPr>
      <w:r w:rsidRPr="00155377">
        <w:rPr>
          <w:rFonts w:asciiTheme="majorBidi" w:hAnsiTheme="majorBidi" w:cs="Simplified Arabic"/>
          <w:b/>
          <w:bCs/>
          <w:sz w:val="24"/>
          <w:szCs w:val="24"/>
          <w:lang w:bidi="ar-IQ"/>
        </w:rPr>
        <w:t>Foster et al.,2011</w:t>
      </w:r>
    </w:p>
    <w:p w:rsidR="005E01D2" w:rsidRPr="00155377" w:rsidRDefault="005E01D2" w:rsidP="005E01D2">
      <w:pPr>
        <w:spacing w:line="240" w:lineRule="auto"/>
        <w:ind w:left="84"/>
        <w:contextualSpacing/>
        <w:jc w:val="highKashida"/>
        <w:rPr>
          <w:rFonts w:ascii="Times New Roman" w:eastAsia="Calibri" w:hAnsi="Times New Roman" w:cs="Simplified Arabic"/>
          <w:b/>
          <w:bCs/>
          <w:sz w:val="24"/>
          <w:szCs w:val="24"/>
          <w:rtl/>
          <w:lang w:bidi="ar-IQ"/>
        </w:rPr>
      </w:pPr>
      <w:r w:rsidRPr="00155377">
        <w:rPr>
          <w:rFonts w:asciiTheme="majorBidi" w:hAnsiTheme="majorBidi" w:cs="Simplified Arabic"/>
          <w:b/>
          <w:bCs/>
          <w:sz w:val="24"/>
          <w:szCs w:val="24"/>
          <w:lang w:bidi="ar-IQ"/>
        </w:rPr>
        <w:t>Akhaukwa, Maru and Akhaukwa,2013</w:t>
      </w:r>
    </w:p>
    <w:p w:rsidR="005E01D2" w:rsidRDefault="005E01D2" w:rsidP="005E01D2">
      <w:pPr>
        <w:spacing w:line="240" w:lineRule="auto"/>
        <w:jc w:val="right"/>
        <w:rPr>
          <w:rFonts w:asciiTheme="majorBidi" w:hAnsiTheme="majorBidi" w:cstheme="majorBidi"/>
          <w:b/>
          <w:bCs/>
          <w:lang w:bidi="ar-IQ"/>
        </w:rPr>
      </w:pPr>
      <w:r w:rsidRPr="004A7855">
        <w:rPr>
          <w:rFonts w:asciiTheme="majorBidi" w:hAnsiTheme="majorBidi" w:cstheme="majorBidi"/>
          <w:b/>
          <w:bCs/>
          <w:lang w:bidi="ar-IQ"/>
        </w:rPr>
        <w:t>Ghasemi</w:t>
      </w:r>
      <w:r>
        <w:rPr>
          <w:rFonts w:asciiTheme="majorBidi" w:hAnsiTheme="majorBidi" w:cstheme="majorBidi"/>
          <w:b/>
          <w:bCs/>
          <w:lang w:bidi="ar-IQ"/>
        </w:rPr>
        <w:t xml:space="preserve">, </w:t>
      </w:r>
      <w:r w:rsidRPr="004A7855">
        <w:rPr>
          <w:rFonts w:asciiTheme="majorBidi" w:hAnsiTheme="majorBidi" w:cstheme="majorBidi"/>
          <w:b/>
          <w:bCs/>
          <w:lang w:bidi="ar-IQ"/>
        </w:rPr>
        <w:t>2021</w:t>
      </w:r>
    </w:p>
    <w:p w:rsidR="005E01D2" w:rsidRDefault="005E01D2" w:rsidP="005E01D2">
      <w:pPr>
        <w:spacing w:line="240" w:lineRule="auto"/>
        <w:jc w:val="right"/>
        <w:rPr>
          <w:rFonts w:asciiTheme="majorBidi" w:hAnsiTheme="majorBidi" w:cstheme="majorBidi"/>
          <w:b/>
          <w:bCs/>
          <w:lang w:bidi="ar-IQ"/>
        </w:rPr>
      </w:pPr>
      <w:r>
        <w:rPr>
          <w:rFonts w:asciiTheme="majorBidi" w:hAnsiTheme="majorBidi" w:cstheme="majorBidi"/>
          <w:b/>
          <w:bCs/>
          <w:lang w:bidi="ar-IQ"/>
        </w:rPr>
        <w:t xml:space="preserve">; Bordogna2018 </w:t>
      </w:r>
    </w:p>
    <w:p w:rsidR="005E01D2" w:rsidRPr="004A7855" w:rsidRDefault="005E01D2" w:rsidP="005E01D2">
      <w:pPr>
        <w:spacing w:line="240" w:lineRule="auto"/>
        <w:jc w:val="right"/>
        <w:rPr>
          <w:rFonts w:asciiTheme="majorBidi" w:hAnsiTheme="majorBidi" w:cstheme="majorBidi"/>
          <w:b/>
          <w:bCs/>
          <w:lang w:bidi="ar-IQ"/>
        </w:rPr>
      </w:pPr>
      <w:r>
        <w:rPr>
          <w:rFonts w:asciiTheme="majorBidi" w:hAnsiTheme="majorBidi" w:cstheme="majorBidi"/>
          <w:b/>
          <w:bCs/>
          <w:lang w:bidi="ar-IQ"/>
        </w:rPr>
        <w:t>; Rouyala, Tamaya</w:t>
      </w:r>
      <w:r w:rsidRPr="004A7855">
        <w:rPr>
          <w:rFonts w:asciiTheme="majorBidi" w:hAnsiTheme="majorBidi" w:cstheme="majorBidi"/>
          <w:b/>
          <w:bCs/>
          <w:lang w:bidi="ar-IQ"/>
        </w:rPr>
        <w:t xml:space="preserve"> and Surinach, 2008</w:t>
      </w:r>
    </w:p>
    <w:p w:rsidR="005E01D2" w:rsidRPr="00155377" w:rsidRDefault="00A31ACA" w:rsidP="005E01D2">
      <w:pPr>
        <w:spacing w:line="240" w:lineRule="auto"/>
        <w:ind w:left="84"/>
        <w:contextualSpacing/>
        <w:jc w:val="highKashida"/>
        <w:rPr>
          <w:rFonts w:ascii="Times New Roman" w:eastAsia="Calibri" w:hAnsi="Times New Roman" w:cs="Simplified Arabic"/>
          <w:sz w:val="24"/>
          <w:szCs w:val="24"/>
          <w:rtl/>
          <w:lang w:bidi="ar-IQ"/>
        </w:rPr>
      </w:pPr>
      <w:r w:rsidRPr="00A31ACA">
        <w:rPr>
          <w:rFonts w:ascii="Times New Roman" w:eastAsia="Calibri" w:hAnsi="Times New Roman" w:cs="Simplified Arabic"/>
          <w:b/>
          <w:bCs/>
          <w:noProof/>
          <w:sz w:val="24"/>
          <w:szCs w:val="24"/>
          <w:rtl/>
        </w:rPr>
        <w:pict>
          <v:rect id="مستطيل 14" o:spid="_x0000_s1028" style="position:absolute;left:0;text-align:left;margin-left:199.15pt;margin-top:11.05pt;width:165.75pt;height:65.3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" fillcolor="window" stroked="f" strokeweight="1pt">
            <v:textbox>
              <w:txbxContent>
                <w:p w:rsidR="007B37DC" w:rsidRDefault="007B37DC"/>
              </w:txbxContent>
            </v:textbox>
          </v:rect>
        </w:pict>
      </w:r>
    </w:p>
    <w:p w:rsidR="005E01D2" w:rsidRPr="00155377" w:rsidRDefault="005E01D2" w:rsidP="005E01D2">
      <w:pPr>
        <w:spacing w:line="240" w:lineRule="auto"/>
        <w:ind w:left="84"/>
        <w:contextualSpacing/>
        <w:jc w:val="highKashida"/>
        <w:rPr>
          <w:rFonts w:ascii="Times New Roman" w:eastAsia="Calibri" w:hAnsi="Times New Roman" w:cs="Simplified Arabic"/>
          <w:sz w:val="24"/>
          <w:szCs w:val="24"/>
          <w:rtl/>
          <w:lang w:bidi="ar-IQ"/>
        </w:rPr>
      </w:pPr>
    </w:p>
    <w:p w:rsidR="005E01D2" w:rsidRPr="00155377" w:rsidRDefault="005E01D2" w:rsidP="005E01D2">
      <w:pPr>
        <w:spacing w:line="240" w:lineRule="auto"/>
        <w:ind w:left="84"/>
        <w:contextualSpacing/>
        <w:jc w:val="highKashida"/>
        <w:rPr>
          <w:rFonts w:ascii="Times New Roman" w:eastAsia="Calibri" w:hAnsi="Times New Roman" w:cs="Simplified Arabic"/>
          <w:sz w:val="24"/>
          <w:szCs w:val="24"/>
          <w:rtl/>
          <w:lang w:bidi="ar-IQ"/>
        </w:rPr>
      </w:pPr>
    </w:p>
    <w:p w:rsidR="005E01D2" w:rsidRPr="00155377" w:rsidRDefault="005E01D2" w:rsidP="005E01D2">
      <w:pPr>
        <w:spacing w:line="240" w:lineRule="auto"/>
        <w:ind w:left="84"/>
        <w:contextualSpacing/>
        <w:jc w:val="highKashida"/>
        <w:rPr>
          <w:rFonts w:ascii="Times New Roman" w:eastAsia="Calibri" w:hAnsi="Times New Roman" w:cs="Simplified Arabic"/>
          <w:sz w:val="24"/>
          <w:szCs w:val="24"/>
          <w:rtl/>
          <w:lang w:bidi="ar-IQ"/>
        </w:rPr>
      </w:pPr>
    </w:p>
    <w:p w:rsidR="005E01D2" w:rsidRPr="00155377" w:rsidRDefault="00A31ACA" w:rsidP="005E01D2">
      <w:pPr>
        <w:spacing w:line="240" w:lineRule="auto"/>
        <w:ind w:left="84"/>
        <w:contextualSpacing/>
        <w:jc w:val="highKashida"/>
        <w:rPr>
          <w:rFonts w:ascii="Times New Roman" w:eastAsia="Calibri" w:hAnsi="Times New Roman" w:cs="Simplified Arabic"/>
          <w:sz w:val="24"/>
          <w:szCs w:val="24"/>
          <w:rtl/>
          <w:lang w:bidi="ar-IQ"/>
        </w:rPr>
      </w:pPr>
      <w:r>
        <w:rPr>
          <w:rFonts w:ascii="Times New Roman" w:eastAsia="Calibri" w:hAnsi="Times New Roman" w:cs="Simplified Arabic"/>
          <w:noProof/>
          <w:sz w:val="24"/>
          <w:szCs w:val="24"/>
          <w:rtl/>
        </w:rPr>
        <w:pict>
          <v:rect id="مستطيل 5" o:spid="_x0000_s1035" style="position:absolute;left:0;text-align:left;margin-left:188.65pt;margin-top:16.9pt;width:36.75pt;height:30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" fillcolor="window" strokecolor="#70ad47" strokeweight="1pt">
            <v:textbox>
              <w:txbxContent>
                <w:p w:rsidR="007B37DC" w:rsidRPr="00583EB8" w:rsidRDefault="007B37DC" w:rsidP="005E01D2">
                  <w:pPr>
                    <w:jc w:val="center"/>
                    <w:rPr>
                      <w:b/>
                      <w:bCs/>
                      <w:sz w:val="28"/>
                      <w:szCs w:val="28"/>
                      <w:lang w:bidi="ar-IQ"/>
                    </w:rPr>
                  </w:pPr>
                  <w:r w:rsidRPr="00583EB8">
                    <w:rPr>
                      <w:b/>
                      <w:bCs/>
                      <w:sz w:val="28"/>
                      <w:szCs w:val="28"/>
                      <w:lang w:bidi="ar-IQ"/>
                    </w:rPr>
                    <w:t>H</w:t>
                  </w:r>
                  <w:r>
                    <w:rPr>
                      <w:b/>
                      <w:bCs/>
                      <w:sz w:val="28"/>
                      <w:szCs w:val="28"/>
                      <w:lang w:bidi="ar-IQ"/>
                    </w:rPr>
                    <w:t>1</w:t>
                  </w:r>
                  <w:r w:rsidRPr="00583EB8">
                    <w:rPr>
                      <w:b/>
                      <w:bCs/>
                      <w:sz w:val="28"/>
                      <w:szCs w:val="28"/>
                      <w:lang w:bidi="ar-IQ"/>
                    </w:rPr>
                    <w:t>1</w:t>
                  </w:r>
                </w:p>
              </w:txbxContent>
            </v:textbox>
          </v:rect>
        </w:pict>
      </w:r>
    </w:p>
    <w:p w:rsidR="005E01D2" w:rsidRPr="00155377" w:rsidRDefault="005E01D2" w:rsidP="005E01D2">
      <w:pPr>
        <w:spacing w:line="240" w:lineRule="auto"/>
        <w:ind w:left="84"/>
        <w:contextualSpacing/>
        <w:jc w:val="highKashida"/>
        <w:rPr>
          <w:rFonts w:ascii="Times New Roman" w:eastAsia="Calibri" w:hAnsi="Times New Roman" w:cs="Simplified Arabic"/>
          <w:sz w:val="24"/>
          <w:szCs w:val="24"/>
          <w:rtl/>
          <w:lang w:bidi="ar-IQ"/>
        </w:rPr>
      </w:pPr>
    </w:p>
    <w:p w:rsidR="005E01D2" w:rsidRPr="00155377" w:rsidRDefault="00A31ACA" w:rsidP="005E01D2">
      <w:pPr>
        <w:spacing w:line="240" w:lineRule="auto"/>
        <w:ind w:left="84"/>
        <w:contextualSpacing/>
        <w:jc w:val="highKashida"/>
        <w:rPr>
          <w:rFonts w:ascii="Times New Roman" w:eastAsia="Calibri" w:hAnsi="Times New Roman" w:cs="Simplified Arabic"/>
          <w:sz w:val="24"/>
          <w:szCs w:val="24"/>
          <w:rtl/>
          <w:lang w:bidi="ar-IQ"/>
        </w:rPr>
      </w:pPr>
      <w:r>
        <w:rPr>
          <w:rFonts w:ascii="Times New Roman" w:eastAsia="Calibri" w:hAnsi="Times New Roman" w:cs="Simplified Arabic"/>
          <w:noProof/>
          <w:sz w:val="24"/>
          <w:szCs w:val="24"/>
          <w:rtl/>
        </w:rPr>
        <w:pict>
          <v:line id="Straight Connector 17" o:spid="_x0000_s1041" style="position:absolute;left:0;text-align:left;z-index:251675648;visibility:visible" from="262.2pt,11.6pt" to="262.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" strokecolor="#4579b8 [3044]"/>
        </w:pict>
      </w:r>
    </w:p>
    <w:p w:rsidR="005E01D2" w:rsidRPr="00155377" w:rsidRDefault="005E01D2" w:rsidP="005E01D2">
      <w:pPr>
        <w:spacing w:line="240" w:lineRule="auto"/>
        <w:ind w:left="84"/>
        <w:contextualSpacing/>
        <w:jc w:val="highKashida"/>
        <w:rPr>
          <w:rFonts w:ascii="Times New Roman" w:eastAsia="Calibri" w:hAnsi="Times New Roman" w:cs="Simplified Arabic"/>
          <w:sz w:val="24"/>
          <w:szCs w:val="24"/>
          <w:rtl/>
          <w:lang w:bidi="ar-IQ"/>
        </w:rPr>
      </w:pPr>
    </w:p>
    <w:p w:rsidR="005E01D2" w:rsidRPr="00155377" w:rsidRDefault="005E01D2" w:rsidP="005E01D2">
      <w:pPr>
        <w:spacing w:line="240" w:lineRule="auto"/>
        <w:ind w:left="84"/>
        <w:contextualSpacing/>
        <w:jc w:val="highKashida"/>
        <w:rPr>
          <w:rFonts w:ascii="Times New Roman" w:eastAsia="Calibri" w:hAnsi="Times New Roman" w:cs="Simplified Arabic"/>
          <w:sz w:val="24"/>
          <w:szCs w:val="24"/>
          <w:rtl/>
          <w:lang w:bidi="ar-IQ"/>
        </w:rPr>
      </w:pPr>
    </w:p>
    <w:p w:rsidR="005E01D2" w:rsidRPr="00155377" w:rsidRDefault="005E01D2" w:rsidP="005E01D2">
      <w:pPr>
        <w:spacing w:line="240" w:lineRule="auto"/>
        <w:ind w:left="84"/>
        <w:contextualSpacing/>
        <w:jc w:val="highKashida"/>
        <w:rPr>
          <w:rFonts w:ascii="Times New Roman" w:eastAsia="Calibri" w:hAnsi="Times New Roman" w:cs="Simplified Arabic"/>
          <w:sz w:val="24"/>
          <w:szCs w:val="24"/>
          <w:rtl/>
          <w:lang w:bidi="ar-IQ"/>
        </w:rPr>
      </w:pPr>
    </w:p>
    <w:p w:rsidR="005E01D2" w:rsidRPr="00155377" w:rsidRDefault="005E01D2" w:rsidP="005E01D2">
      <w:pPr>
        <w:spacing w:line="240" w:lineRule="auto"/>
        <w:ind w:left="84"/>
        <w:contextualSpacing/>
        <w:jc w:val="highKashida"/>
        <w:rPr>
          <w:rFonts w:ascii="Times New Roman" w:eastAsia="Calibri" w:hAnsi="Times New Roman" w:cs="Simplified Arabic"/>
          <w:sz w:val="24"/>
          <w:szCs w:val="24"/>
          <w:rtl/>
          <w:lang w:bidi="ar-IQ"/>
        </w:rPr>
      </w:pPr>
    </w:p>
    <w:p w:rsidR="005E01D2" w:rsidRPr="00155377" w:rsidRDefault="005E01D2" w:rsidP="005E01D2">
      <w:pPr>
        <w:spacing w:line="240" w:lineRule="auto"/>
        <w:ind w:left="84"/>
        <w:contextualSpacing/>
        <w:jc w:val="highKashida"/>
        <w:rPr>
          <w:rFonts w:ascii="Times New Roman" w:eastAsia="Calibri" w:hAnsi="Times New Roman" w:cs="Simplified Arabic"/>
          <w:sz w:val="24"/>
          <w:szCs w:val="24"/>
          <w:rtl/>
          <w:lang w:bidi="ar-IQ"/>
        </w:rPr>
      </w:pPr>
    </w:p>
    <w:p w:rsidR="005E01D2" w:rsidRPr="00155377" w:rsidRDefault="005E01D2" w:rsidP="005E01D2">
      <w:pPr>
        <w:spacing w:line="240" w:lineRule="auto"/>
        <w:ind w:left="84"/>
        <w:contextualSpacing/>
        <w:jc w:val="highKashida"/>
        <w:rPr>
          <w:rFonts w:ascii="Times New Roman" w:eastAsia="Calibri" w:hAnsi="Times New Roman" w:cs="Simplified Arabic"/>
          <w:sz w:val="24"/>
          <w:szCs w:val="24"/>
          <w:rtl/>
          <w:lang w:bidi="ar-IQ"/>
        </w:rPr>
      </w:pPr>
    </w:p>
    <w:p w:rsidR="005E01D2" w:rsidRPr="00155377" w:rsidRDefault="005E01D2" w:rsidP="005E01D2">
      <w:pPr>
        <w:spacing w:line="240" w:lineRule="auto"/>
        <w:ind w:left="84"/>
        <w:contextualSpacing/>
        <w:jc w:val="highKashida"/>
        <w:rPr>
          <w:rFonts w:ascii="Times New Roman" w:eastAsia="Calibri" w:hAnsi="Times New Roman" w:cs="Simplified Arabic"/>
          <w:sz w:val="24"/>
          <w:szCs w:val="24"/>
          <w:rtl/>
          <w:lang w:bidi="ar-IQ"/>
        </w:rPr>
      </w:pPr>
    </w:p>
    <w:p w:rsidR="005E01D2" w:rsidRPr="00E10E92" w:rsidRDefault="005E01D2" w:rsidP="005E01D2">
      <w:pPr>
        <w:spacing w:line="240" w:lineRule="auto"/>
        <w:ind w:left="84"/>
        <w:contextualSpacing/>
        <w:jc w:val="center"/>
        <w:rPr>
          <w:rFonts w:ascii="Times New Roman" w:eastAsia="Calibri" w:hAnsi="Times New Roman" w:cs="Simplified Arabic"/>
          <w:sz w:val="2"/>
          <w:szCs w:val="2"/>
          <w:rtl/>
          <w:lang w:bidi="ar-IQ"/>
        </w:rPr>
      </w:pPr>
    </w:p>
    <w:p w:rsidR="005E01D2" w:rsidRDefault="005E01D2" w:rsidP="005E01D2">
      <w:pPr>
        <w:spacing w:line="240" w:lineRule="auto"/>
        <w:ind w:left="84"/>
        <w:contextualSpacing/>
        <w:jc w:val="center"/>
        <w:rPr>
          <w:rFonts w:ascii="Times New Roman" w:eastAsia="Calibri" w:hAnsi="Times New Roman" w:cs="Simplified Arabic"/>
          <w:b/>
          <w:bCs/>
          <w:sz w:val="24"/>
          <w:szCs w:val="24"/>
          <w:lang w:bidi="ar-IQ"/>
        </w:rPr>
      </w:pPr>
      <w:r>
        <w:rPr>
          <w:rFonts w:ascii="Times New Roman" w:eastAsia="Calibri" w:hAnsi="Times New Roman" w:cs="Simplified Arabic" w:hint="cs"/>
          <w:b/>
          <w:bCs/>
          <w:sz w:val="24"/>
          <w:szCs w:val="24"/>
          <w:rtl/>
          <w:lang w:bidi="ar-IQ"/>
        </w:rPr>
        <w:t xml:space="preserve">المصدر : </w:t>
      </w:r>
      <w:r w:rsidRPr="00155377">
        <w:rPr>
          <w:rFonts w:ascii="Times New Roman" w:eastAsia="Calibri" w:hAnsi="Times New Roman" w:cs="Simplified Arabic" w:hint="cs"/>
          <w:b/>
          <w:bCs/>
          <w:sz w:val="24"/>
          <w:szCs w:val="24"/>
          <w:rtl/>
          <w:lang w:bidi="ar-IQ"/>
        </w:rPr>
        <w:t xml:space="preserve">من اعداد </w:t>
      </w:r>
      <w:r>
        <w:rPr>
          <w:rFonts w:ascii="Times New Roman" w:eastAsia="Calibri" w:hAnsi="Times New Roman" w:cs="Simplified Arabic" w:hint="cs"/>
          <w:b/>
          <w:bCs/>
          <w:sz w:val="24"/>
          <w:szCs w:val="24"/>
          <w:rtl/>
          <w:lang w:bidi="ar-IQ"/>
        </w:rPr>
        <w:t>الباحثين</w:t>
      </w:r>
      <w:r w:rsidRPr="00155377">
        <w:rPr>
          <w:rFonts w:ascii="Times New Roman" w:eastAsia="Calibri" w:hAnsi="Times New Roman" w:cs="Simplified Arabic" w:hint="cs"/>
          <w:b/>
          <w:bCs/>
          <w:sz w:val="24"/>
          <w:szCs w:val="24"/>
          <w:rtl/>
          <w:lang w:bidi="ar-IQ"/>
        </w:rPr>
        <w:t xml:space="preserve"> بالاعتماد على المصادر </w:t>
      </w:r>
      <w:r w:rsidR="00427FED">
        <w:rPr>
          <w:rFonts w:ascii="Times New Roman" w:eastAsia="Calibri" w:hAnsi="Times New Roman" w:cs="Simplified Arabic" w:hint="cs"/>
          <w:b/>
          <w:bCs/>
          <w:sz w:val="24"/>
          <w:szCs w:val="24"/>
          <w:rtl/>
          <w:lang w:bidi="ar-IQ"/>
        </w:rPr>
        <w:t>المذكورة انفا</w:t>
      </w:r>
    </w:p>
    <w:p w:rsidR="00427FED" w:rsidRDefault="00427FED" w:rsidP="005E01D2">
      <w:pPr>
        <w:spacing w:line="240" w:lineRule="auto"/>
        <w:ind w:left="84"/>
        <w:contextualSpacing/>
        <w:jc w:val="center"/>
        <w:rPr>
          <w:rFonts w:ascii="Times New Roman" w:eastAsia="Calibri" w:hAnsi="Times New Roman" w:cs="Simplified Arabic"/>
          <w:b/>
          <w:bCs/>
          <w:sz w:val="24"/>
          <w:szCs w:val="24"/>
          <w:rtl/>
          <w:lang w:bidi="ar-IQ"/>
        </w:rPr>
      </w:pPr>
    </w:p>
    <w:p w:rsidR="005E01D2" w:rsidRPr="00CA2224" w:rsidRDefault="005E01D2" w:rsidP="005E01D2">
      <w:pPr>
        <w:spacing w:line="240" w:lineRule="auto"/>
        <w:ind w:left="84"/>
        <w:contextualSpacing/>
        <w:jc w:val="center"/>
        <w:rPr>
          <w:rFonts w:ascii="Times New Roman" w:eastAsia="Calibri" w:hAnsi="Times New Roman" w:cs="Simplified Arabic"/>
          <w:b/>
          <w:bCs/>
          <w:sz w:val="2"/>
          <w:szCs w:val="2"/>
          <w:rtl/>
          <w:lang w:bidi="ar-IQ"/>
        </w:rPr>
      </w:pPr>
    </w:p>
    <w:p w:rsidR="005E01D2" w:rsidRPr="005A4662" w:rsidRDefault="005E01D2" w:rsidP="00427FED">
      <w:pPr>
        <w:bidi/>
        <w:spacing w:line="240" w:lineRule="auto"/>
        <w:rPr>
          <w:rFonts w:ascii="Simplified Arabic" w:eastAsia="Calibri" w:hAnsi="Simplified Arabic" w:cs="Simplified Arabic"/>
          <w:b/>
          <w:bCs/>
          <w:sz w:val="28"/>
          <w:szCs w:val="28"/>
          <w:rtl/>
          <w:lang w:bidi="ar-IQ"/>
        </w:rPr>
      </w:pPr>
      <w:r w:rsidRPr="005A4662">
        <w:rPr>
          <w:rFonts w:ascii="Simplified Arabic" w:eastAsia="Calibri" w:hAnsi="Simplified Arabic" w:cs="Simplified Arabic"/>
          <w:b/>
          <w:bCs/>
          <w:sz w:val="28"/>
          <w:szCs w:val="28"/>
          <w:rtl/>
        </w:rPr>
        <w:lastRenderedPageBreak/>
        <w:t xml:space="preserve">بناء وتطوير الفرضيات </w:t>
      </w:r>
    </w:p>
    <w:p w:rsidR="005E01D2" w:rsidRPr="00427FED" w:rsidRDefault="005E01D2" w:rsidP="00427FED">
      <w:pPr>
        <w:bidi/>
        <w:spacing w:line="240" w:lineRule="auto"/>
        <w:contextualSpacing/>
        <w:rPr>
          <w:rFonts w:ascii="Simplified Arabic" w:eastAsia="Calibri" w:hAnsi="Simplified Arabic" w:cs="Simplified Arabic"/>
          <w:b/>
          <w:bCs/>
          <w:color w:val="000000" w:themeColor="text1"/>
          <w:sz w:val="28"/>
          <w:szCs w:val="28"/>
          <w:rtl/>
          <w:lang w:bidi="ar-IQ"/>
        </w:rPr>
      </w:pPr>
      <w:r w:rsidRPr="00427FED">
        <w:rPr>
          <w:rFonts w:ascii="Simplified Arabic" w:eastAsia="Calibri" w:hAnsi="Simplified Arabic" w:cs="Simplified Arabic"/>
          <w:b/>
          <w:bCs/>
          <w:color w:val="000000" w:themeColor="text1"/>
          <w:sz w:val="28"/>
          <w:szCs w:val="28"/>
          <w:rtl/>
        </w:rPr>
        <w:t>الفرضية الرئيسة الأولى (</w:t>
      </w:r>
      <w:r w:rsidRPr="00427FED">
        <w:rPr>
          <w:rFonts w:ascii="Simplified Arabic" w:eastAsia="Calibri" w:hAnsi="Simplified Arabic" w:cs="Simplified Arabic"/>
          <w:b/>
          <w:bCs/>
          <w:color w:val="000000" w:themeColor="text1"/>
          <w:sz w:val="28"/>
          <w:szCs w:val="28"/>
        </w:rPr>
        <w:t>H1</w:t>
      </w:r>
      <w:r w:rsidRPr="00427FED">
        <w:rPr>
          <w:rFonts w:ascii="Simplified Arabic" w:eastAsia="Calibri" w:hAnsi="Simplified Arabic" w:cs="Simplified Arabic"/>
          <w:b/>
          <w:bCs/>
          <w:color w:val="000000" w:themeColor="text1"/>
          <w:sz w:val="28"/>
          <w:szCs w:val="28"/>
          <w:rtl/>
        </w:rPr>
        <w:t xml:space="preserve">) : يوجد تأثير إيجابي ذو دلالة معنوية لاستراتيجية للتفاوض الجماعي في جودة حياة العمل, </w:t>
      </w:r>
      <w:r w:rsidRPr="00427FED">
        <w:rPr>
          <w:rFonts w:ascii="Simplified Arabic" w:eastAsia="Calibri" w:hAnsi="Simplified Arabic" w:cs="Simplified Arabic"/>
          <w:b/>
          <w:bCs/>
          <w:color w:val="000000"/>
          <w:sz w:val="28"/>
          <w:szCs w:val="28"/>
          <w:rtl/>
        </w:rPr>
        <w:t xml:space="preserve">وقد انبثقت من الفرضية الرئيسة الأولى الفرضيات التالية : </w:t>
      </w:r>
    </w:p>
    <w:p w:rsidR="005E01D2" w:rsidRPr="00427FED" w:rsidRDefault="005E01D2" w:rsidP="006D79FD">
      <w:pPr>
        <w:widowControl/>
        <w:numPr>
          <w:ilvl w:val="3"/>
          <w:numId w:val="7"/>
        </w:numPr>
        <w:bidi/>
        <w:adjustRightInd/>
        <w:spacing w:line="240" w:lineRule="auto"/>
        <w:ind w:left="252" w:hanging="425"/>
        <w:contextualSpacing/>
        <w:textAlignment w:val="auto"/>
        <w:rPr>
          <w:rFonts w:ascii="Simplified Arabic" w:eastAsia="Calibri" w:hAnsi="Simplified Arabic" w:cs="Simplified Arabic"/>
          <w:sz w:val="28"/>
          <w:szCs w:val="28"/>
          <w:rtl/>
        </w:rPr>
      </w:pPr>
      <w:r w:rsidRPr="00427FED">
        <w:rPr>
          <w:rFonts w:ascii="Simplified Arabic" w:eastAsia="Calibri" w:hAnsi="Simplified Arabic" w:cs="Simplified Arabic"/>
          <w:sz w:val="28"/>
          <w:szCs w:val="28"/>
        </w:rPr>
        <w:t>H1a</w:t>
      </w:r>
      <w:r w:rsidRPr="00427FED">
        <w:rPr>
          <w:rFonts w:ascii="Simplified Arabic" w:eastAsia="Calibri" w:hAnsi="Simplified Arabic" w:cs="Simplified Arabic"/>
          <w:sz w:val="28"/>
          <w:szCs w:val="28"/>
          <w:rtl/>
        </w:rPr>
        <w:t xml:space="preserve">يوجد تأثير إيجابي ذو دلالة معنوية لسرعة الاستجابة في جودة حياة العمل </w:t>
      </w:r>
    </w:p>
    <w:p w:rsidR="005E01D2" w:rsidRPr="00427FED" w:rsidRDefault="005E01D2" w:rsidP="006D79FD">
      <w:pPr>
        <w:widowControl/>
        <w:numPr>
          <w:ilvl w:val="3"/>
          <w:numId w:val="7"/>
        </w:numPr>
        <w:bidi/>
        <w:adjustRightInd/>
        <w:spacing w:line="240" w:lineRule="auto"/>
        <w:ind w:left="252" w:hanging="425"/>
        <w:contextualSpacing/>
        <w:textAlignment w:val="auto"/>
        <w:rPr>
          <w:rFonts w:ascii="Simplified Arabic" w:eastAsia="Calibri" w:hAnsi="Simplified Arabic" w:cs="Simplified Arabic"/>
          <w:sz w:val="28"/>
          <w:szCs w:val="28"/>
          <w:rtl/>
        </w:rPr>
      </w:pPr>
      <w:r w:rsidRPr="00427FED">
        <w:rPr>
          <w:rFonts w:ascii="Simplified Arabic" w:eastAsia="Calibri" w:hAnsi="Simplified Arabic" w:cs="Simplified Arabic"/>
          <w:sz w:val="28"/>
          <w:szCs w:val="28"/>
        </w:rPr>
        <w:t xml:space="preserve"> H1b</w:t>
      </w:r>
      <w:r w:rsidRPr="00427FED">
        <w:rPr>
          <w:rFonts w:ascii="Simplified Arabic" w:eastAsia="Calibri" w:hAnsi="Simplified Arabic" w:cs="Simplified Arabic"/>
          <w:sz w:val="28"/>
          <w:szCs w:val="28"/>
          <w:rtl/>
        </w:rPr>
        <w:t xml:space="preserve">يوجد تأثير إيجابي ذو دلالة معنوية للاستعداد للتفاوض الجماعي في جودة حياة العمل </w:t>
      </w:r>
    </w:p>
    <w:p w:rsidR="005E01D2" w:rsidRPr="00427FED" w:rsidRDefault="005E01D2" w:rsidP="006D79FD">
      <w:pPr>
        <w:widowControl/>
        <w:numPr>
          <w:ilvl w:val="3"/>
          <w:numId w:val="7"/>
        </w:numPr>
        <w:bidi/>
        <w:adjustRightInd/>
        <w:spacing w:line="240" w:lineRule="auto"/>
        <w:ind w:left="252" w:hanging="425"/>
        <w:contextualSpacing/>
        <w:textAlignment w:val="auto"/>
        <w:rPr>
          <w:rFonts w:ascii="Simplified Arabic" w:eastAsia="Calibri" w:hAnsi="Simplified Arabic" w:cs="Simplified Arabic"/>
          <w:sz w:val="28"/>
          <w:szCs w:val="28"/>
          <w:rtl/>
        </w:rPr>
      </w:pPr>
      <w:r w:rsidRPr="00427FED">
        <w:rPr>
          <w:rFonts w:ascii="Simplified Arabic" w:eastAsia="Calibri" w:hAnsi="Simplified Arabic" w:cs="Simplified Arabic"/>
          <w:sz w:val="28"/>
          <w:szCs w:val="28"/>
        </w:rPr>
        <w:t xml:space="preserve"> H1c</w:t>
      </w:r>
      <w:r w:rsidRPr="00427FED">
        <w:rPr>
          <w:rFonts w:ascii="Simplified Arabic" w:eastAsia="Calibri" w:hAnsi="Simplified Arabic" w:cs="Simplified Arabic"/>
          <w:sz w:val="28"/>
          <w:szCs w:val="28"/>
          <w:rtl/>
        </w:rPr>
        <w:t xml:space="preserve">يوجد تأثير إيجابي ذو دلالة معنوية لتحديد الفائدة من التفاوض الجماعي  في جودة حياة العمل </w:t>
      </w:r>
    </w:p>
    <w:p w:rsidR="005E01D2" w:rsidRPr="00427FED" w:rsidRDefault="005E01D2" w:rsidP="006D79FD">
      <w:pPr>
        <w:widowControl/>
        <w:numPr>
          <w:ilvl w:val="3"/>
          <w:numId w:val="7"/>
        </w:numPr>
        <w:bidi/>
        <w:adjustRightInd/>
        <w:spacing w:line="240" w:lineRule="auto"/>
        <w:ind w:left="252" w:hanging="425"/>
        <w:contextualSpacing/>
        <w:textAlignment w:val="auto"/>
        <w:rPr>
          <w:rFonts w:ascii="Simplified Arabic" w:eastAsia="Calibri" w:hAnsi="Simplified Arabic" w:cs="Simplified Arabic"/>
          <w:sz w:val="28"/>
          <w:szCs w:val="28"/>
          <w:rtl/>
        </w:rPr>
      </w:pPr>
      <w:r w:rsidRPr="00427FED">
        <w:rPr>
          <w:rFonts w:ascii="Simplified Arabic" w:eastAsia="Calibri" w:hAnsi="Simplified Arabic" w:cs="Simplified Arabic"/>
          <w:sz w:val="28"/>
          <w:szCs w:val="28"/>
          <w:lang w:bidi="ar-IQ"/>
        </w:rPr>
        <w:t xml:space="preserve"> H1d</w:t>
      </w:r>
      <w:r w:rsidRPr="00427FED">
        <w:rPr>
          <w:rFonts w:ascii="Simplified Arabic" w:eastAsia="Calibri" w:hAnsi="Simplified Arabic" w:cs="Simplified Arabic"/>
          <w:sz w:val="28"/>
          <w:szCs w:val="28"/>
          <w:rtl/>
        </w:rPr>
        <w:t xml:space="preserve">يوجد تأثير إيجابي ذو دلالة معنوية لملاءمة التفاوض الجماعي للأجراءات القانونية في جودة حياة العمل </w:t>
      </w:r>
    </w:p>
    <w:p w:rsidR="005E01D2" w:rsidRPr="00427FED" w:rsidRDefault="005E01D2" w:rsidP="006D79FD">
      <w:pPr>
        <w:widowControl/>
        <w:numPr>
          <w:ilvl w:val="3"/>
          <w:numId w:val="7"/>
        </w:numPr>
        <w:bidi/>
        <w:adjustRightInd/>
        <w:spacing w:line="240" w:lineRule="auto"/>
        <w:ind w:left="252" w:hanging="425"/>
        <w:contextualSpacing/>
        <w:textAlignment w:val="auto"/>
        <w:rPr>
          <w:rFonts w:ascii="Simplified Arabic" w:eastAsia="Calibri" w:hAnsi="Simplified Arabic" w:cs="Simplified Arabic"/>
          <w:color w:val="000000"/>
          <w:sz w:val="28"/>
          <w:szCs w:val="28"/>
        </w:rPr>
      </w:pPr>
      <w:r w:rsidRPr="00427FED">
        <w:rPr>
          <w:rFonts w:ascii="Simplified Arabic" w:eastAsia="Calibri" w:hAnsi="Simplified Arabic" w:cs="Simplified Arabic"/>
          <w:sz w:val="28"/>
          <w:szCs w:val="28"/>
        </w:rPr>
        <w:t>H1e</w:t>
      </w:r>
      <w:r w:rsidRPr="00427FED">
        <w:rPr>
          <w:rFonts w:ascii="Simplified Arabic" w:eastAsia="Calibri" w:hAnsi="Simplified Arabic" w:cs="Simplified Arabic"/>
          <w:sz w:val="28"/>
          <w:szCs w:val="28"/>
          <w:rtl/>
        </w:rPr>
        <w:t>يوجد تأثير إيجابي ذو دلالة معنوية لدعم أصحاب المصالح للتفاوض الجماعي  في جودة حياة العمل</w:t>
      </w:r>
    </w:p>
    <w:p w:rsidR="005E01D2" w:rsidRPr="00427FED" w:rsidRDefault="005E01D2" w:rsidP="00427FED">
      <w:pPr>
        <w:bidi/>
        <w:spacing w:line="240" w:lineRule="auto"/>
        <w:rPr>
          <w:rFonts w:ascii="Simplified Arabic" w:eastAsia="Calibri" w:hAnsi="Simplified Arabic" w:cs="Simplified Arabic"/>
          <w:b/>
          <w:bCs/>
          <w:color w:val="000000" w:themeColor="text1"/>
          <w:sz w:val="28"/>
          <w:szCs w:val="28"/>
        </w:rPr>
      </w:pPr>
      <w:r w:rsidRPr="00427FED">
        <w:rPr>
          <w:rFonts w:ascii="Simplified Arabic" w:eastAsia="Calibri" w:hAnsi="Simplified Arabic" w:cs="Simplified Arabic"/>
          <w:b/>
          <w:bCs/>
          <w:sz w:val="28"/>
          <w:szCs w:val="28"/>
          <w:rtl/>
        </w:rPr>
        <w:t>الفرضية الرئيسة الثانية (</w:t>
      </w:r>
      <w:r w:rsidRPr="00427FED">
        <w:rPr>
          <w:rFonts w:ascii="Simplified Arabic" w:eastAsia="Calibri" w:hAnsi="Simplified Arabic" w:cs="Simplified Arabic"/>
          <w:b/>
          <w:bCs/>
          <w:sz w:val="28"/>
          <w:szCs w:val="28"/>
        </w:rPr>
        <w:t>H2</w:t>
      </w:r>
      <w:r w:rsidRPr="00427FED">
        <w:rPr>
          <w:rFonts w:ascii="Simplified Arabic" w:eastAsia="Calibri" w:hAnsi="Simplified Arabic" w:cs="Simplified Arabic"/>
          <w:b/>
          <w:bCs/>
          <w:sz w:val="28"/>
          <w:szCs w:val="28"/>
          <w:rtl/>
        </w:rPr>
        <w:t>):يوجد تأثير ايجابي لادارة الانطباع في جودة حياة العمل,</w:t>
      </w:r>
      <w:r w:rsidRPr="00427FED">
        <w:rPr>
          <w:rFonts w:ascii="Simplified Arabic" w:eastAsia="Calibri" w:hAnsi="Simplified Arabic" w:cs="Simplified Arabic"/>
          <w:b/>
          <w:bCs/>
          <w:color w:val="000000" w:themeColor="text1"/>
          <w:sz w:val="28"/>
          <w:szCs w:val="28"/>
          <w:rtl/>
          <w:lang w:bidi="ar-IQ"/>
        </w:rPr>
        <w:t xml:space="preserve">وقد انبثقت الفرضيات الاتية من الفرضية الرئيسة الثانية: </w:t>
      </w:r>
    </w:p>
    <w:p w:rsidR="005E01D2" w:rsidRPr="00427FED" w:rsidRDefault="005E01D2" w:rsidP="006D79FD">
      <w:pPr>
        <w:widowControl/>
        <w:numPr>
          <w:ilvl w:val="0"/>
          <w:numId w:val="12"/>
        </w:numPr>
        <w:bidi/>
        <w:adjustRightInd/>
        <w:spacing w:line="240" w:lineRule="auto"/>
        <w:ind w:left="139" w:hanging="283"/>
        <w:contextualSpacing/>
        <w:textAlignment w:val="auto"/>
        <w:rPr>
          <w:rFonts w:ascii="Simplified Arabic" w:eastAsia="Calibri" w:hAnsi="Simplified Arabic" w:cs="Simplified Arabic"/>
          <w:sz w:val="28"/>
          <w:szCs w:val="28"/>
          <w:lang w:bidi="ar-IQ"/>
        </w:rPr>
      </w:pPr>
      <w:bookmarkStart w:id="1" w:name="_Hlk87141857"/>
      <w:r w:rsidRPr="00427FED">
        <w:rPr>
          <w:rFonts w:ascii="Simplified Arabic" w:eastAsia="Calibri" w:hAnsi="Simplified Arabic" w:cs="Simplified Arabic"/>
          <w:sz w:val="28"/>
          <w:szCs w:val="28"/>
          <w:lang w:bidi="ar-IQ"/>
        </w:rPr>
        <w:t>H2a</w:t>
      </w:r>
      <w:r w:rsidRPr="00427FED">
        <w:rPr>
          <w:rFonts w:ascii="Simplified Arabic" w:eastAsia="Calibri" w:hAnsi="Simplified Arabic" w:cs="Simplified Arabic"/>
          <w:sz w:val="28"/>
          <w:szCs w:val="28"/>
          <w:rtl/>
          <w:lang w:bidi="ar-IQ"/>
        </w:rPr>
        <w:t xml:space="preserve"> </w:t>
      </w:r>
      <w:bookmarkEnd w:id="1"/>
      <w:r w:rsidRPr="00427FED">
        <w:rPr>
          <w:rFonts w:ascii="Simplified Arabic" w:eastAsia="Calibri" w:hAnsi="Simplified Arabic" w:cs="Simplified Arabic"/>
          <w:sz w:val="28"/>
          <w:szCs w:val="28"/>
          <w:rtl/>
          <w:lang w:bidi="ar-IQ"/>
        </w:rPr>
        <w:t>يوجد تأثير ايجابي</w:t>
      </w:r>
      <w:r w:rsidRPr="00427FED">
        <w:rPr>
          <w:rFonts w:ascii="Simplified Arabic" w:eastAsia="Calibri" w:hAnsi="Simplified Arabic" w:cs="Simplified Arabic"/>
          <w:sz w:val="28"/>
          <w:szCs w:val="28"/>
          <w:rtl/>
        </w:rPr>
        <w:t xml:space="preserve"> ذو دلالة معنوية</w:t>
      </w:r>
      <w:r w:rsidRPr="00427FED">
        <w:rPr>
          <w:rFonts w:ascii="Simplified Arabic" w:eastAsia="Calibri" w:hAnsi="Simplified Arabic" w:cs="Simplified Arabic"/>
          <w:sz w:val="28"/>
          <w:szCs w:val="28"/>
          <w:rtl/>
          <w:lang w:bidi="ar-IQ"/>
        </w:rPr>
        <w:t xml:space="preserve"> للتودد في جودة حياة العمل. </w:t>
      </w:r>
    </w:p>
    <w:p w:rsidR="005E01D2" w:rsidRPr="00427FED" w:rsidRDefault="005E01D2" w:rsidP="006D79FD">
      <w:pPr>
        <w:widowControl/>
        <w:numPr>
          <w:ilvl w:val="0"/>
          <w:numId w:val="12"/>
        </w:numPr>
        <w:bidi/>
        <w:adjustRightInd/>
        <w:spacing w:line="240" w:lineRule="auto"/>
        <w:ind w:left="139" w:hanging="283"/>
        <w:contextualSpacing/>
        <w:textAlignment w:val="auto"/>
        <w:rPr>
          <w:rFonts w:ascii="Simplified Arabic" w:eastAsia="Calibri" w:hAnsi="Simplified Arabic" w:cs="Simplified Arabic"/>
          <w:sz w:val="28"/>
          <w:szCs w:val="28"/>
          <w:rtl/>
          <w:lang w:bidi="ar-IQ"/>
        </w:rPr>
      </w:pPr>
      <w:r w:rsidRPr="00427FED">
        <w:rPr>
          <w:rFonts w:ascii="Simplified Arabic" w:eastAsia="Calibri" w:hAnsi="Simplified Arabic" w:cs="Simplified Arabic"/>
          <w:sz w:val="28"/>
          <w:szCs w:val="28"/>
          <w:lang w:bidi="ar-IQ"/>
        </w:rPr>
        <w:t>H2b</w:t>
      </w:r>
      <w:r w:rsidRPr="00427FED">
        <w:rPr>
          <w:rFonts w:ascii="Simplified Arabic" w:eastAsia="Calibri" w:hAnsi="Simplified Arabic" w:cs="Simplified Arabic"/>
          <w:sz w:val="28"/>
          <w:szCs w:val="28"/>
          <w:rtl/>
          <w:lang w:bidi="ar-IQ"/>
        </w:rPr>
        <w:t xml:space="preserve"> يوجد تأثير ايجابي</w:t>
      </w:r>
      <w:r w:rsidRPr="00427FED">
        <w:rPr>
          <w:rFonts w:ascii="Simplified Arabic" w:eastAsia="Calibri" w:hAnsi="Simplified Arabic" w:cs="Simplified Arabic"/>
          <w:sz w:val="28"/>
          <w:szCs w:val="28"/>
          <w:rtl/>
        </w:rPr>
        <w:t xml:space="preserve"> ذو دلالة معنوية</w:t>
      </w:r>
      <w:r w:rsidRPr="00427FED">
        <w:rPr>
          <w:rFonts w:ascii="Simplified Arabic" w:eastAsia="Calibri" w:hAnsi="Simplified Arabic" w:cs="Simplified Arabic"/>
          <w:sz w:val="28"/>
          <w:szCs w:val="28"/>
          <w:rtl/>
          <w:lang w:bidi="ar-IQ"/>
        </w:rPr>
        <w:t xml:space="preserve"> لضرب الامثال في جودة حياة العمل. </w:t>
      </w:r>
    </w:p>
    <w:p w:rsidR="005E01D2" w:rsidRPr="00427FED" w:rsidRDefault="005E01D2" w:rsidP="006D79FD">
      <w:pPr>
        <w:widowControl/>
        <w:numPr>
          <w:ilvl w:val="0"/>
          <w:numId w:val="12"/>
        </w:numPr>
        <w:bidi/>
        <w:adjustRightInd/>
        <w:spacing w:line="240" w:lineRule="auto"/>
        <w:ind w:left="139" w:hanging="283"/>
        <w:contextualSpacing/>
        <w:textAlignment w:val="auto"/>
        <w:rPr>
          <w:rFonts w:ascii="Simplified Arabic" w:eastAsia="Calibri" w:hAnsi="Simplified Arabic" w:cs="Simplified Arabic"/>
          <w:sz w:val="28"/>
          <w:szCs w:val="28"/>
          <w:rtl/>
          <w:lang w:bidi="ar-IQ"/>
        </w:rPr>
      </w:pPr>
      <w:bookmarkStart w:id="2" w:name="_Hlk86310482"/>
      <w:r w:rsidRPr="00427FED">
        <w:rPr>
          <w:rFonts w:ascii="Simplified Arabic" w:eastAsia="Calibri" w:hAnsi="Simplified Arabic" w:cs="Simplified Arabic"/>
          <w:sz w:val="28"/>
          <w:szCs w:val="28"/>
          <w:lang w:bidi="ar-IQ"/>
        </w:rPr>
        <w:t>H2c</w:t>
      </w:r>
      <w:r w:rsidRPr="00427FED">
        <w:rPr>
          <w:rFonts w:ascii="Simplified Arabic" w:eastAsia="Calibri" w:hAnsi="Simplified Arabic" w:cs="Simplified Arabic"/>
          <w:sz w:val="28"/>
          <w:szCs w:val="28"/>
          <w:rtl/>
          <w:lang w:bidi="ar-IQ"/>
        </w:rPr>
        <w:t xml:space="preserve"> يوجد تأثير ايجابي</w:t>
      </w:r>
      <w:r w:rsidRPr="00427FED">
        <w:rPr>
          <w:rFonts w:ascii="Simplified Arabic" w:eastAsia="Calibri" w:hAnsi="Simplified Arabic" w:cs="Simplified Arabic"/>
          <w:sz w:val="28"/>
          <w:szCs w:val="28"/>
          <w:rtl/>
        </w:rPr>
        <w:t xml:space="preserve"> ذو دلالة معنوية للتوسل</w:t>
      </w:r>
      <w:r w:rsidRPr="00427FED">
        <w:rPr>
          <w:rFonts w:ascii="Simplified Arabic" w:eastAsia="Calibri" w:hAnsi="Simplified Arabic" w:cs="Simplified Arabic"/>
          <w:sz w:val="28"/>
          <w:szCs w:val="28"/>
          <w:rtl/>
          <w:lang w:bidi="ar-IQ"/>
        </w:rPr>
        <w:t xml:space="preserve"> جودة حياة العمل.</w:t>
      </w:r>
    </w:p>
    <w:p w:rsidR="005E01D2" w:rsidRPr="00427FED" w:rsidRDefault="005E01D2" w:rsidP="006D79FD">
      <w:pPr>
        <w:widowControl/>
        <w:numPr>
          <w:ilvl w:val="0"/>
          <w:numId w:val="12"/>
        </w:numPr>
        <w:bidi/>
        <w:adjustRightInd/>
        <w:spacing w:line="240" w:lineRule="auto"/>
        <w:ind w:left="139" w:hanging="283"/>
        <w:contextualSpacing/>
        <w:textAlignment w:val="auto"/>
        <w:rPr>
          <w:rFonts w:ascii="Simplified Arabic" w:eastAsia="Calibri" w:hAnsi="Simplified Arabic" w:cs="Simplified Arabic"/>
          <w:sz w:val="28"/>
          <w:szCs w:val="28"/>
          <w:rtl/>
          <w:lang w:bidi="ar-IQ"/>
        </w:rPr>
      </w:pPr>
      <w:bookmarkStart w:id="3" w:name="_Hlk86310553"/>
      <w:bookmarkEnd w:id="2"/>
      <w:r w:rsidRPr="00427FED">
        <w:rPr>
          <w:rFonts w:ascii="Simplified Arabic" w:eastAsia="Calibri" w:hAnsi="Simplified Arabic" w:cs="Simplified Arabic"/>
          <w:sz w:val="28"/>
          <w:szCs w:val="28"/>
          <w:lang w:bidi="ar-IQ"/>
        </w:rPr>
        <w:t>H2d</w:t>
      </w:r>
      <w:r w:rsidRPr="00427FED">
        <w:rPr>
          <w:rFonts w:ascii="Simplified Arabic" w:eastAsia="Calibri" w:hAnsi="Simplified Arabic" w:cs="Simplified Arabic"/>
          <w:sz w:val="28"/>
          <w:szCs w:val="28"/>
          <w:rtl/>
          <w:lang w:bidi="ar-IQ"/>
        </w:rPr>
        <w:t xml:space="preserve"> يوجد تأثير ايجابي</w:t>
      </w:r>
      <w:r w:rsidRPr="00427FED">
        <w:rPr>
          <w:rFonts w:ascii="Simplified Arabic" w:eastAsia="Calibri" w:hAnsi="Simplified Arabic" w:cs="Simplified Arabic"/>
          <w:sz w:val="28"/>
          <w:szCs w:val="28"/>
          <w:rtl/>
        </w:rPr>
        <w:t xml:space="preserve"> ذو دلالة معنوية</w:t>
      </w:r>
      <w:r w:rsidRPr="00427FED">
        <w:rPr>
          <w:rFonts w:ascii="Simplified Arabic" w:eastAsia="Calibri" w:hAnsi="Simplified Arabic" w:cs="Simplified Arabic"/>
          <w:sz w:val="28"/>
          <w:szCs w:val="28"/>
          <w:rtl/>
          <w:lang w:bidi="ar-IQ"/>
        </w:rPr>
        <w:t xml:space="preserve"> للأكراه في جودة حياة العمل.</w:t>
      </w:r>
    </w:p>
    <w:bookmarkEnd w:id="3"/>
    <w:p w:rsidR="005E01D2" w:rsidRPr="00427FED" w:rsidRDefault="005E01D2" w:rsidP="006D79FD">
      <w:pPr>
        <w:widowControl/>
        <w:numPr>
          <w:ilvl w:val="0"/>
          <w:numId w:val="12"/>
        </w:numPr>
        <w:bidi/>
        <w:adjustRightInd/>
        <w:spacing w:line="240" w:lineRule="auto"/>
        <w:ind w:left="139"/>
        <w:contextualSpacing/>
        <w:textAlignment w:val="auto"/>
        <w:rPr>
          <w:rFonts w:ascii="Simplified Arabic" w:eastAsia="Calibri" w:hAnsi="Simplified Arabic" w:cs="Simplified Arabic"/>
          <w:sz w:val="28"/>
          <w:szCs w:val="28"/>
          <w:lang w:bidi="ar-IQ"/>
        </w:rPr>
      </w:pPr>
      <w:r w:rsidRPr="00427FED">
        <w:rPr>
          <w:rFonts w:ascii="Simplified Arabic" w:eastAsia="Calibri" w:hAnsi="Simplified Arabic" w:cs="Simplified Arabic"/>
          <w:sz w:val="28"/>
          <w:szCs w:val="28"/>
          <w:lang w:bidi="ar-IQ"/>
        </w:rPr>
        <w:t>H2e</w:t>
      </w:r>
      <w:r w:rsidRPr="00427FED">
        <w:rPr>
          <w:rFonts w:ascii="Simplified Arabic" w:eastAsia="Calibri" w:hAnsi="Simplified Arabic" w:cs="Simplified Arabic"/>
          <w:sz w:val="28"/>
          <w:szCs w:val="28"/>
          <w:rtl/>
          <w:lang w:bidi="ar-IQ"/>
        </w:rPr>
        <w:t xml:space="preserve"> يوجد تأثير ايجابي</w:t>
      </w:r>
      <w:r w:rsidRPr="00427FED">
        <w:rPr>
          <w:rFonts w:ascii="Simplified Arabic" w:eastAsia="Calibri" w:hAnsi="Simplified Arabic" w:cs="Simplified Arabic"/>
          <w:sz w:val="28"/>
          <w:szCs w:val="28"/>
          <w:rtl/>
        </w:rPr>
        <w:t xml:space="preserve"> ذو دلالة معنوية</w:t>
      </w:r>
      <w:r w:rsidRPr="00427FED">
        <w:rPr>
          <w:rFonts w:ascii="Simplified Arabic" w:eastAsia="Calibri" w:hAnsi="Simplified Arabic" w:cs="Simplified Arabic"/>
          <w:sz w:val="28"/>
          <w:szCs w:val="28"/>
          <w:rtl/>
          <w:lang w:bidi="ar-IQ"/>
        </w:rPr>
        <w:t xml:space="preserve"> لترويج الذات في جودة حياة العمل.</w:t>
      </w:r>
    </w:p>
    <w:p w:rsidR="005E01D2" w:rsidRDefault="005E01D2" w:rsidP="00427FED">
      <w:pPr>
        <w:bidi/>
        <w:spacing w:line="240" w:lineRule="auto"/>
        <w:rPr>
          <w:rFonts w:ascii="Simplified Arabic" w:hAnsi="Simplified Arabic" w:cs="Simplified Arabic"/>
          <w:b/>
          <w:bCs/>
          <w:sz w:val="28"/>
          <w:szCs w:val="28"/>
          <w:lang w:bidi="ar-IQ"/>
        </w:rPr>
      </w:pPr>
    </w:p>
    <w:p w:rsidR="00427FED" w:rsidRDefault="00427FED" w:rsidP="00427FED">
      <w:pPr>
        <w:bidi/>
        <w:spacing w:line="240" w:lineRule="auto"/>
        <w:rPr>
          <w:rFonts w:ascii="Simplified Arabic" w:hAnsi="Simplified Arabic" w:cs="Simplified Arabic"/>
          <w:b/>
          <w:bCs/>
          <w:sz w:val="28"/>
          <w:szCs w:val="28"/>
          <w:lang w:bidi="ar-IQ"/>
        </w:rPr>
      </w:pPr>
    </w:p>
    <w:p w:rsidR="00427FED" w:rsidRPr="00427FED" w:rsidRDefault="00427FED" w:rsidP="00427FED">
      <w:pPr>
        <w:bidi/>
        <w:spacing w:line="240" w:lineRule="auto"/>
        <w:rPr>
          <w:rFonts w:ascii="Simplified Arabic" w:hAnsi="Simplified Arabic" w:cs="Simplified Arabic"/>
          <w:b/>
          <w:bCs/>
          <w:sz w:val="28"/>
          <w:szCs w:val="28"/>
          <w:rtl/>
          <w:lang w:bidi="ar-IQ"/>
        </w:rPr>
      </w:pPr>
    </w:p>
    <w:p w:rsidR="005E01D2" w:rsidRPr="00427FED" w:rsidRDefault="005E01D2" w:rsidP="00427FED">
      <w:pPr>
        <w:bidi/>
        <w:spacing w:line="240" w:lineRule="auto"/>
        <w:rPr>
          <w:rFonts w:ascii="Simplified Arabic" w:eastAsia="Calibri" w:hAnsi="Simplified Arabic" w:cs="Simplified Arabic"/>
          <w:b/>
          <w:bCs/>
          <w:sz w:val="28"/>
          <w:szCs w:val="28"/>
          <w:lang w:bidi="ar-IQ"/>
        </w:rPr>
      </w:pPr>
      <w:r w:rsidRPr="00427FED">
        <w:rPr>
          <w:rFonts w:ascii="Simplified Arabic" w:eastAsia="Calibri" w:hAnsi="Simplified Arabic" w:cs="Simplified Arabic"/>
          <w:b/>
          <w:bCs/>
          <w:sz w:val="28"/>
          <w:szCs w:val="28"/>
          <w:rtl/>
          <w:lang w:bidi="ar-IQ"/>
        </w:rPr>
        <w:lastRenderedPageBreak/>
        <w:t>مجتمع وعينة الدراسة</w:t>
      </w:r>
    </w:p>
    <w:p w:rsidR="005E01D2" w:rsidRPr="00427FED" w:rsidRDefault="005E01D2" w:rsidP="00427FED">
      <w:pPr>
        <w:tabs>
          <w:tab w:val="left" w:pos="6888"/>
        </w:tabs>
        <w:bidi/>
        <w:spacing w:line="240" w:lineRule="auto"/>
        <w:rPr>
          <w:rFonts w:ascii="Simplified Arabic" w:eastAsia="Calibri" w:hAnsi="Simplified Arabic" w:cs="Simplified Arabic"/>
          <w:sz w:val="28"/>
          <w:szCs w:val="28"/>
          <w:rtl/>
          <w:lang w:bidi="ar-IQ"/>
        </w:rPr>
      </w:pPr>
      <w:r w:rsidRPr="00427FED">
        <w:rPr>
          <w:rFonts w:ascii="Simplified Arabic" w:eastAsia="Calibri" w:hAnsi="Simplified Arabic" w:cs="Simplified Arabic"/>
          <w:sz w:val="28"/>
          <w:szCs w:val="28"/>
          <w:rtl/>
          <w:lang w:bidi="ar-IQ"/>
        </w:rPr>
        <w:t xml:space="preserve">مجتمع الدراسة يتكون من الافراد العاملين كافة في مديرية بلدية البصرة, والذين يبلغ عددهم (1600) فرد,  إما عينة الدراسة بلغ عددها  بـ (310) افرا من مجتمع الدراسة اعتماداً على الجدول الذي ورد في ( </w:t>
      </w:r>
      <w:r w:rsidRPr="00427FED">
        <w:rPr>
          <w:rFonts w:ascii="Simplified Arabic" w:eastAsia="Calibri" w:hAnsi="Simplified Arabic" w:cs="Simplified Arabic"/>
          <w:sz w:val="28"/>
          <w:szCs w:val="28"/>
          <w:lang w:bidi="ar-IQ"/>
        </w:rPr>
        <w:t>Sekran and Bougie ,2016:263</w:t>
      </w:r>
      <w:r w:rsidRPr="00427FED">
        <w:rPr>
          <w:rFonts w:ascii="Simplified Arabic" w:eastAsia="Calibri" w:hAnsi="Simplified Arabic" w:cs="Simplified Arabic"/>
          <w:sz w:val="28"/>
          <w:szCs w:val="28"/>
          <w:rtl/>
          <w:lang w:bidi="ar-IQ"/>
        </w:rPr>
        <w:t xml:space="preserve">).جرى توزيع ( 455) استمارة استبانة وقد استعاد الباحثين ( 336) استمارة منها ( 26) استمارة غير صالحة للتحليل بسبب استجابة الافراد بصورة غير صحيحة لذا جرى استبعادها وما تبقى (310) استمارة استبانة صالحة للتحليل الاحصائي والتي مثلت العدد النهائي للعينة . </w:t>
      </w:r>
    </w:p>
    <w:p w:rsidR="005E01D2" w:rsidRPr="00427FED" w:rsidRDefault="005E01D2" w:rsidP="00427FED">
      <w:pPr>
        <w:bidi/>
        <w:spacing w:line="240" w:lineRule="auto"/>
        <w:rPr>
          <w:rFonts w:ascii="Simplified Arabic" w:eastAsia="Calibri" w:hAnsi="Simplified Arabic" w:cs="Simplified Arabic"/>
          <w:b/>
          <w:bCs/>
          <w:sz w:val="28"/>
          <w:szCs w:val="28"/>
          <w:rtl/>
          <w:lang w:bidi="ar-IQ"/>
        </w:rPr>
      </w:pPr>
      <w:r w:rsidRPr="00427FED">
        <w:rPr>
          <w:rFonts w:ascii="Simplified Arabic" w:eastAsia="Calibri" w:hAnsi="Simplified Arabic" w:cs="Simplified Arabic"/>
          <w:b/>
          <w:bCs/>
          <w:sz w:val="28"/>
          <w:szCs w:val="28"/>
          <w:rtl/>
          <w:lang w:bidi="ar-IQ"/>
        </w:rPr>
        <w:t>تصميم الدراسة:</w:t>
      </w:r>
    </w:p>
    <w:p w:rsidR="005E01D2" w:rsidRPr="00427FED" w:rsidRDefault="005E01D2" w:rsidP="00427FED">
      <w:pPr>
        <w:bidi/>
        <w:spacing w:line="240" w:lineRule="auto"/>
        <w:rPr>
          <w:rFonts w:ascii="Simplified Arabic" w:eastAsia="Calibri" w:hAnsi="Simplified Arabic" w:cs="Simplified Arabic"/>
          <w:sz w:val="28"/>
          <w:szCs w:val="28"/>
          <w:rtl/>
          <w:lang w:bidi="ar-IQ"/>
        </w:rPr>
      </w:pPr>
      <w:r w:rsidRPr="00427FED">
        <w:rPr>
          <w:rFonts w:ascii="Simplified Arabic" w:hAnsi="Simplified Arabic" w:cs="Simplified Arabic"/>
          <w:sz w:val="28"/>
          <w:szCs w:val="28"/>
          <w:rtl/>
          <w:lang w:bidi="ar-IQ"/>
        </w:rPr>
        <w:t xml:space="preserve">جرى اعتماد </w:t>
      </w:r>
      <w:r w:rsidRPr="00427FED">
        <w:rPr>
          <w:rFonts w:ascii="Simplified Arabic" w:hAnsi="Simplified Arabic" w:cs="Simplified Arabic"/>
          <w:b/>
          <w:bCs/>
          <w:sz w:val="28"/>
          <w:szCs w:val="28"/>
          <w:rtl/>
          <w:lang w:bidi="ar-IQ"/>
        </w:rPr>
        <w:t>التصميم الكمي</w:t>
      </w:r>
      <w:r w:rsidRPr="00427FED">
        <w:rPr>
          <w:rFonts w:ascii="Simplified Arabic" w:hAnsi="Simplified Arabic" w:cs="Simplified Arabic"/>
          <w:sz w:val="28"/>
          <w:szCs w:val="28"/>
          <w:rtl/>
          <w:lang w:bidi="ar-IQ"/>
        </w:rPr>
        <w:t xml:space="preserve"> </w:t>
      </w:r>
      <w:r w:rsidRPr="00427FED">
        <w:rPr>
          <w:rFonts w:ascii="Simplified Arabic" w:hAnsi="Simplified Arabic" w:cs="Simplified Arabic"/>
          <w:b/>
          <w:bCs/>
          <w:sz w:val="28"/>
          <w:szCs w:val="28"/>
          <w:rtl/>
          <w:lang w:bidi="ar-IQ"/>
        </w:rPr>
        <w:t>ومن خلال اعتماد منهج البحث الوصفي</w:t>
      </w:r>
      <w:r w:rsidRPr="00427FED">
        <w:rPr>
          <w:rFonts w:ascii="Simplified Arabic" w:hAnsi="Simplified Arabic" w:cs="Simplified Arabic"/>
          <w:sz w:val="28"/>
          <w:szCs w:val="28"/>
          <w:rtl/>
          <w:lang w:bidi="ar-IQ"/>
        </w:rPr>
        <w:t xml:space="preserve"> الذي يهتم بوصف الظاهرة من اجل الوصول الى نتائج محددة التي تمكن الباحثين من وصف ودراسة الروابط السببية ومعرفة تأثير المتغير المستقل في المتغير التابع (</w:t>
      </w:r>
      <w:r w:rsidRPr="00427FED">
        <w:rPr>
          <w:rFonts w:ascii="Simplified Arabic" w:hAnsi="Simplified Arabic" w:cs="Simplified Arabic"/>
          <w:sz w:val="28"/>
          <w:szCs w:val="28"/>
          <w:lang w:bidi="ar-IQ"/>
        </w:rPr>
        <w:t>Saunders et al.,2016:392</w:t>
      </w:r>
      <w:r w:rsidRPr="00427FED">
        <w:rPr>
          <w:rFonts w:ascii="Simplified Arabic" w:hAnsi="Simplified Arabic" w:cs="Simplified Arabic"/>
          <w:sz w:val="28"/>
          <w:szCs w:val="28"/>
          <w:rtl/>
          <w:lang w:bidi="ar-IQ"/>
        </w:rPr>
        <w:t>). لذا تبنى البحث استراتيجية بحثية مهمة وهي (</w:t>
      </w:r>
      <w:r w:rsidRPr="00427FED">
        <w:rPr>
          <w:rFonts w:ascii="Simplified Arabic" w:hAnsi="Simplified Arabic" w:cs="Simplified Arabic"/>
          <w:b/>
          <w:bCs/>
          <w:sz w:val="28"/>
          <w:szCs w:val="28"/>
          <w:rtl/>
          <w:lang w:bidi="ar-IQ"/>
        </w:rPr>
        <w:t>دراسة الحالة</w:t>
      </w:r>
      <w:r w:rsidRPr="00427FED">
        <w:rPr>
          <w:rFonts w:ascii="Simplified Arabic" w:hAnsi="Simplified Arabic" w:cs="Simplified Arabic"/>
          <w:sz w:val="28"/>
          <w:szCs w:val="28"/>
          <w:rtl/>
          <w:lang w:bidi="ar-IQ"/>
        </w:rPr>
        <w:t>), وتعد من اهم المناهج في البحث العلمي لقياس ظاهرة معينة في منظمة واحدة (</w:t>
      </w:r>
      <w:r w:rsidRPr="00427FED">
        <w:rPr>
          <w:rFonts w:ascii="Simplified Arabic" w:hAnsi="Simplified Arabic" w:cs="Simplified Arabic"/>
          <w:sz w:val="28"/>
          <w:szCs w:val="28"/>
          <w:lang w:bidi="ar-IQ"/>
        </w:rPr>
        <w:t>Bryman and Bell,2011:58</w:t>
      </w:r>
      <w:r w:rsidRPr="00427FED">
        <w:rPr>
          <w:rFonts w:ascii="Simplified Arabic" w:hAnsi="Simplified Arabic" w:cs="Simplified Arabic"/>
          <w:sz w:val="28"/>
          <w:szCs w:val="28"/>
          <w:rtl/>
          <w:lang w:bidi="ar-IQ"/>
        </w:rPr>
        <w:t>). لأن الموضوع الذي نود معالجته في المنظمة (مديرية بلدية البصرة ) بشكل خاص وطبيعة المعلومات المتوفرة لدينا وطريقة تحليلها نفرض علينا اختيار استراتيجية بحثية معينة لهذه الدراسة</w:t>
      </w:r>
    </w:p>
    <w:p w:rsidR="005E01D2" w:rsidRPr="00427FED" w:rsidRDefault="005E01D2" w:rsidP="00427FED">
      <w:pPr>
        <w:bidi/>
        <w:spacing w:line="240" w:lineRule="auto"/>
        <w:jc w:val="center"/>
        <w:rPr>
          <w:rFonts w:ascii="Simplified Arabic" w:eastAsia="Calibri" w:hAnsi="Simplified Arabic" w:cs="Simplified Arabic"/>
          <w:b/>
          <w:bCs/>
          <w:color w:val="FF0000"/>
          <w:sz w:val="28"/>
          <w:szCs w:val="28"/>
          <w:rtl/>
          <w:lang w:bidi="ar-IQ"/>
        </w:rPr>
      </w:pPr>
      <w:r w:rsidRPr="00427FED">
        <w:rPr>
          <w:rFonts w:ascii="Simplified Arabic" w:eastAsia="Calibri" w:hAnsi="Simplified Arabic" w:cs="Simplified Arabic"/>
          <w:b/>
          <w:bCs/>
          <w:color w:val="FF0000"/>
          <w:sz w:val="28"/>
          <w:szCs w:val="28"/>
          <w:rtl/>
          <w:lang w:bidi="ar-IQ"/>
        </w:rPr>
        <w:t>الإطار النظري</w:t>
      </w:r>
    </w:p>
    <w:p w:rsidR="005E01D2" w:rsidRPr="00427FED" w:rsidRDefault="005E01D2" w:rsidP="00427FED">
      <w:pPr>
        <w:bidi/>
        <w:spacing w:line="240" w:lineRule="auto"/>
        <w:rPr>
          <w:rFonts w:ascii="Simplified Arabic" w:eastAsia="Calibri" w:hAnsi="Simplified Arabic" w:cs="Simplified Arabic"/>
          <w:b/>
          <w:bCs/>
          <w:sz w:val="28"/>
          <w:szCs w:val="28"/>
          <w:rtl/>
          <w:lang w:bidi="ar-IQ"/>
        </w:rPr>
      </w:pPr>
      <w:r w:rsidRPr="00427FED">
        <w:rPr>
          <w:rFonts w:ascii="Simplified Arabic" w:eastAsia="Calibri" w:hAnsi="Simplified Arabic" w:cs="Simplified Arabic"/>
          <w:b/>
          <w:bCs/>
          <w:sz w:val="28"/>
          <w:szCs w:val="28"/>
          <w:rtl/>
          <w:lang w:bidi="ar-IQ"/>
        </w:rPr>
        <w:t xml:space="preserve">اولاً :مفهوم واهمية استراتيجية التفاوض الجماعي </w:t>
      </w:r>
    </w:p>
    <w:p w:rsidR="005E01D2" w:rsidRPr="00427FED" w:rsidRDefault="005E01D2" w:rsidP="00427FED">
      <w:pPr>
        <w:bidi/>
        <w:spacing w:line="240" w:lineRule="auto"/>
        <w:rPr>
          <w:rFonts w:ascii="Simplified Arabic" w:hAnsi="Simplified Arabic" w:cs="Simplified Arabic"/>
          <w:sz w:val="28"/>
          <w:szCs w:val="28"/>
          <w:rtl/>
          <w:lang w:bidi="ar-IQ"/>
        </w:rPr>
      </w:pPr>
      <w:r w:rsidRPr="00427FED">
        <w:rPr>
          <w:rFonts w:ascii="Simplified Arabic" w:hAnsi="Simplified Arabic" w:cs="Simplified Arabic"/>
          <w:color w:val="000000" w:themeColor="text1"/>
          <w:sz w:val="28"/>
          <w:szCs w:val="28"/>
          <w:rtl/>
          <w:lang w:bidi="ar-IQ"/>
        </w:rPr>
        <w:t>تعددت تعريفات مفهوم التفاوض الجماعي من خلال  وجهات نظر مختلفة للباحثين  فقد  أشار</w:t>
      </w:r>
      <w:r w:rsidRPr="00427FED">
        <w:rPr>
          <w:rFonts w:ascii="Simplified Arabic" w:hAnsi="Simplified Arabic" w:cs="Simplified Arabic"/>
          <w:color w:val="000000" w:themeColor="text1"/>
          <w:sz w:val="28"/>
          <w:szCs w:val="28"/>
        </w:rPr>
        <w:t xml:space="preserve"> Gershenfeld</w:t>
      </w:r>
      <w:r w:rsidRPr="00427FED">
        <w:rPr>
          <w:rFonts w:ascii="Simplified Arabic" w:hAnsi="Simplified Arabic" w:cs="Simplified Arabic"/>
          <w:color w:val="000000" w:themeColor="text1"/>
          <w:sz w:val="28"/>
          <w:szCs w:val="28"/>
          <w:lang w:bidi="ar-IQ"/>
        </w:rPr>
        <w:t xml:space="preserve"> and </w:t>
      </w:r>
      <w:r w:rsidRPr="00427FED">
        <w:rPr>
          <w:rFonts w:ascii="Simplified Arabic" w:hAnsi="Simplified Arabic" w:cs="Simplified Arabic"/>
          <w:color w:val="000000" w:themeColor="text1"/>
          <w:sz w:val="28"/>
          <w:szCs w:val="28"/>
        </w:rPr>
        <w:t>Kochan</w:t>
      </w:r>
      <w:r w:rsidRPr="00427FED">
        <w:rPr>
          <w:rFonts w:ascii="Simplified Arabic" w:hAnsi="Simplified Arabic" w:cs="Simplified Arabic"/>
          <w:color w:val="000000" w:themeColor="text1"/>
          <w:sz w:val="28"/>
          <w:szCs w:val="28"/>
          <w:lang w:bidi="ar-IQ"/>
        </w:rPr>
        <w:t>,2004:5)</w:t>
      </w:r>
      <w:r w:rsidRPr="00427FED">
        <w:rPr>
          <w:rFonts w:ascii="Simplified Arabic" w:hAnsi="Simplified Arabic" w:cs="Simplified Arabic"/>
          <w:b/>
          <w:bCs/>
          <w:color w:val="000000" w:themeColor="text1"/>
          <w:sz w:val="28"/>
          <w:szCs w:val="28"/>
          <w:rtl/>
          <w:lang w:bidi="ar-IQ"/>
        </w:rPr>
        <w:t xml:space="preserve">) </w:t>
      </w:r>
      <w:r w:rsidRPr="00427FED">
        <w:rPr>
          <w:rFonts w:ascii="Simplified Arabic" w:hAnsi="Simplified Arabic" w:cs="Simplified Arabic"/>
          <w:color w:val="000000" w:themeColor="text1"/>
          <w:sz w:val="28"/>
          <w:szCs w:val="28"/>
          <w:rtl/>
          <w:lang w:bidi="ar-IQ"/>
        </w:rPr>
        <w:t xml:space="preserve">الى التفاوض الجماعي هي العملية التي  يسعى من خلالها المديرون ومجموعات من العاملين </w:t>
      </w:r>
      <w:r w:rsidRPr="00427FED">
        <w:rPr>
          <w:rFonts w:ascii="Simplified Arabic" w:hAnsi="Simplified Arabic" w:cs="Simplified Arabic"/>
          <w:color w:val="000000" w:themeColor="text1"/>
          <w:sz w:val="28"/>
          <w:szCs w:val="28"/>
          <w:rtl/>
          <w:lang w:bidi="ar-IQ"/>
        </w:rPr>
        <w:lastRenderedPageBreak/>
        <w:t>او ممثليهم بتسوية أهدافهم المتضاربة مثل شروط الخدمة او ظروف العمل من خلال اتفاق مشترك فيما بينهم. وفي سياق متصل يرى (</w:t>
      </w:r>
      <w:r w:rsidRPr="00427FED">
        <w:rPr>
          <w:rFonts w:ascii="Simplified Arabic" w:hAnsi="Simplified Arabic" w:cs="Simplified Arabic"/>
          <w:color w:val="000000" w:themeColor="text1"/>
          <w:sz w:val="28"/>
          <w:szCs w:val="28"/>
          <w:lang w:bidi="ar-IQ"/>
        </w:rPr>
        <w:t xml:space="preserve">and </w:t>
      </w:r>
      <w:r w:rsidRPr="00427FED">
        <w:rPr>
          <w:rFonts w:ascii="Simplified Arabic" w:hAnsi="Simplified Arabic" w:cs="Simplified Arabic"/>
          <w:color w:val="000000" w:themeColor="text1"/>
          <w:sz w:val="28"/>
          <w:szCs w:val="28"/>
        </w:rPr>
        <w:t xml:space="preserve">Panackal,2020:782 </w:t>
      </w:r>
      <w:r w:rsidRPr="00427FED">
        <w:rPr>
          <w:rFonts w:ascii="Simplified Arabic" w:hAnsi="Simplified Arabic" w:cs="Simplified Arabic"/>
          <w:color w:val="000000" w:themeColor="text1"/>
          <w:sz w:val="28"/>
          <w:szCs w:val="28"/>
          <w:rtl/>
          <w:lang w:bidi="ar-IQ"/>
        </w:rPr>
        <w:t xml:space="preserve"> </w:t>
      </w:r>
      <w:r w:rsidRPr="00427FED">
        <w:rPr>
          <w:rFonts w:ascii="Simplified Arabic" w:hAnsi="Simplified Arabic" w:cs="Simplified Arabic"/>
          <w:color w:val="000000" w:themeColor="text1"/>
          <w:sz w:val="28"/>
          <w:szCs w:val="28"/>
          <w:lang w:bidi="ar-IQ"/>
        </w:rPr>
        <w:t xml:space="preserve"> </w:t>
      </w:r>
      <w:r w:rsidRPr="00427FED">
        <w:rPr>
          <w:rFonts w:ascii="Simplified Arabic" w:hAnsi="Simplified Arabic" w:cs="Simplified Arabic"/>
          <w:color w:val="000000" w:themeColor="text1"/>
          <w:sz w:val="28"/>
          <w:szCs w:val="28"/>
        </w:rPr>
        <w:t>Agarwa , Shirk</w:t>
      </w:r>
      <w:r w:rsidRPr="00427FED">
        <w:rPr>
          <w:rFonts w:ascii="Simplified Arabic" w:hAnsi="Simplified Arabic" w:cs="Simplified Arabic"/>
          <w:color w:val="000000" w:themeColor="text1"/>
          <w:sz w:val="28"/>
          <w:szCs w:val="28"/>
          <w:rtl/>
          <w:lang w:bidi="ar-IQ"/>
        </w:rPr>
        <w:t>)  ان التفاوض الجماعي هي عملية تشمل كل التفاعلات بين الإدارة او منظمة أو مجموعة من  المنظمات ، ومجاميع العاملين او من ينوب عنهم,</w:t>
      </w:r>
      <w:r w:rsidRPr="00427FED">
        <w:rPr>
          <w:rFonts w:ascii="Simplified Arabic" w:hAnsi="Simplified Arabic" w:cs="Simplified Arabic"/>
          <w:b/>
          <w:bCs/>
          <w:color w:val="000000" w:themeColor="text1"/>
          <w:sz w:val="28"/>
          <w:szCs w:val="28"/>
          <w:rtl/>
          <w:lang w:bidi="ar-IQ"/>
        </w:rPr>
        <w:t xml:space="preserve"> </w:t>
      </w:r>
      <w:r w:rsidRPr="00427FED">
        <w:rPr>
          <w:rFonts w:ascii="Simplified Arabic" w:hAnsi="Simplified Arabic" w:cs="Simplified Arabic"/>
          <w:sz w:val="28"/>
          <w:szCs w:val="28"/>
          <w:rtl/>
          <w:lang w:bidi="ar-IQ"/>
        </w:rPr>
        <w:t xml:space="preserve">اذ يمثل مصطلح جماعي في التفاوض الجماعي يمثل عمومًا جانب العمال ، الذين يفاوضون إما بشكل جماعي أو من خلال نقاباتهم العمالية او ممثلو العاملين.اذ يعمل ممثلي العمال الذين يشاركون في التفاوض  على تعزيز فرصهم التفاوضية مع أصحاب العمل من خلال استراتيجية التفاوض الجماعي, وتحقيق النتائج المرجودة افضل مما لوكان التفاوض يجري بشكل فردي </w:t>
      </w:r>
      <w:r w:rsidRPr="00427FED">
        <w:rPr>
          <w:rFonts w:ascii="Simplified Arabic" w:hAnsi="Simplified Arabic" w:cs="Simplified Arabic"/>
          <w:sz w:val="28"/>
          <w:szCs w:val="28"/>
          <w:lang w:bidi="ar-IQ"/>
        </w:rPr>
        <w:t xml:space="preserve">and </w:t>
      </w:r>
      <w:r w:rsidRPr="00427FED">
        <w:rPr>
          <w:rFonts w:ascii="Simplified Arabic" w:hAnsi="Simplified Arabic" w:cs="Simplified Arabic"/>
          <w:sz w:val="28"/>
          <w:szCs w:val="28"/>
        </w:rPr>
        <w:t xml:space="preserve">Panackal,2020:783) </w:t>
      </w:r>
      <w:r w:rsidRPr="00427FED">
        <w:rPr>
          <w:rFonts w:ascii="Simplified Arabic" w:hAnsi="Simplified Arabic" w:cs="Simplified Arabic"/>
          <w:sz w:val="28"/>
          <w:szCs w:val="28"/>
          <w:rtl/>
          <w:lang w:bidi="ar-IQ"/>
        </w:rPr>
        <w:t xml:space="preserve"> </w:t>
      </w:r>
      <w:r w:rsidRPr="00427FED">
        <w:rPr>
          <w:rFonts w:ascii="Simplified Arabic" w:hAnsi="Simplified Arabic" w:cs="Simplified Arabic"/>
          <w:sz w:val="28"/>
          <w:szCs w:val="28"/>
          <w:lang w:bidi="ar-IQ"/>
        </w:rPr>
        <w:t xml:space="preserve">( </w:t>
      </w:r>
      <w:r w:rsidRPr="00427FED">
        <w:rPr>
          <w:rFonts w:ascii="Simplified Arabic" w:hAnsi="Simplified Arabic" w:cs="Simplified Arabic"/>
          <w:sz w:val="28"/>
          <w:szCs w:val="28"/>
        </w:rPr>
        <w:t>Agarwa , Shirk</w:t>
      </w:r>
      <w:r w:rsidRPr="00427FED">
        <w:rPr>
          <w:rFonts w:ascii="Simplified Arabic" w:hAnsi="Simplified Arabic" w:cs="Simplified Arabic"/>
          <w:color w:val="000000" w:themeColor="text1"/>
          <w:sz w:val="28"/>
          <w:szCs w:val="28"/>
          <w:rtl/>
          <w:lang w:bidi="ar-IQ"/>
        </w:rPr>
        <w:t xml:space="preserve"> </w:t>
      </w:r>
    </w:p>
    <w:p w:rsidR="005E01D2" w:rsidRPr="00427FED" w:rsidRDefault="005E01D2" w:rsidP="00427FED">
      <w:pPr>
        <w:bidi/>
        <w:spacing w:line="240" w:lineRule="auto"/>
        <w:rPr>
          <w:rFonts w:ascii="Simplified Arabic" w:hAnsi="Simplified Arabic" w:cs="Simplified Arabic"/>
          <w:sz w:val="28"/>
          <w:szCs w:val="28"/>
          <w:rtl/>
          <w:lang w:bidi="ar-IQ"/>
        </w:rPr>
      </w:pPr>
      <w:r w:rsidRPr="00427FED">
        <w:rPr>
          <w:rFonts w:ascii="Simplified Arabic" w:hAnsi="Simplified Arabic" w:cs="Simplified Arabic"/>
          <w:sz w:val="28"/>
          <w:szCs w:val="28"/>
          <w:rtl/>
          <w:lang w:bidi="ar-IQ"/>
        </w:rPr>
        <w:t>تبرز أهمية استراتيجية التفاوض الجماعي  لكونها احد المبادئ الرئيسة وحقوق العمل على المستوى الدولي والتي اعترف بها المجتمع الدولي بموجب اتفاقية (رقم 98) لعام 1949 وهي واحدة من ثماني اتفاقيات أساسية لمنظمة العمل الدولية, والتي تؤكد على ان يضمن التفاوض الجماعي تنظيم شروط وأحكام التوظيف عن طريق الاتفاقات الجماعية (</w:t>
      </w:r>
      <w:r w:rsidRPr="00427FED">
        <w:rPr>
          <w:rFonts w:ascii="Simplified Arabic" w:hAnsi="Simplified Arabic" w:cs="Simplified Arabic"/>
          <w:sz w:val="28"/>
          <w:szCs w:val="28"/>
        </w:rPr>
        <w:t>Visser,2016:4</w:t>
      </w:r>
      <w:r w:rsidRPr="00427FED">
        <w:rPr>
          <w:rFonts w:ascii="Simplified Arabic" w:hAnsi="Simplified Arabic" w:cs="Simplified Arabic"/>
          <w:sz w:val="28"/>
          <w:szCs w:val="28"/>
          <w:rtl/>
          <w:lang w:bidi="ar-IQ"/>
        </w:rPr>
        <w:t>) , كما تبرز أهمية الاستفادة من التفاوض الجماعي بوصفها وسيلة لتعزيز المساواة بين العاملين في المنظمات بما توفره من طرائق لتطوير ظروف العمل  المحلية والتنظيمية والقطاعية داخل المنظمات (</w:t>
      </w:r>
      <w:r w:rsidRPr="00427FED">
        <w:rPr>
          <w:rFonts w:ascii="Simplified Arabic" w:hAnsi="Simplified Arabic" w:cs="Simplified Arabic"/>
          <w:sz w:val="28"/>
          <w:szCs w:val="28"/>
        </w:rPr>
        <w:t>Dickens,2000: 196</w:t>
      </w:r>
      <w:r w:rsidRPr="00427FED">
        <w:rPr>
          <w:rFonts w:ascii="Simplified Arabic" w:hAnsi="Simplified Arabic" w:cs="Simplified Arabic"/>
          <w:sz w:val="28"/>
          <w:szCs w:val="28"/>
          <w:rtl/>
          <w:lang w:bidi="ar-IQ"/>
        </w:rPr>
        <w:t>). فضلاً عن ذلك, تساعد استراتيجية التفاوض الجماعي في فتح مجالات للحوار الاجتماعي ، و خلق  الثقة المتبادلة بين الإدارة والعاملين والجهات الحكومية، ومن ثم كل هذه الأطراف لديهم القدرة على فهم الاهداف التنظيمية و تتضح علاقة الثقة عندما تعمل كل هذه الأطراف لأنشاء خيارات مربحة لكل منهما</w:t>
      </w:r>
      <w:r w:rsidRPr="00427FED">
        <w:rPr>
          <w:rFonts w:ascii="Simplified Arabic" w:hAnsi="Simplified Arabic" w:cs="Simplified Arabic"/>
          <w:sz w:val="28"/>
          <w:szCs w:val="28"/>
        </w:rPr>
        <w:t xml:space="preserve"> Akhaukwa, Maru and) Byaruhanga,2013: 707)</w:t>
      </w:r>
      <w:r w:rsidRPr="00427FED">
        <w:rPr>
          <w:rFonts w:ascii="Simplified Arabic" w:hAnsi="Simplified Arabic" w:cs="Simplified Arabic"/>
          <w:sz w:val="28"/>
          <w:szCs w:val="28"/>
          <w:rtl/>
          <w:lang w:bidi="ar-IQ"/>
        </w:rPr>
        <w:t>)</w:t>
      </w:r>
      <w:r w:rsidRPr="00427FED">
        <w:rPr>
          <w:rFonts w:ascii="Simplified Arabic" w:hAnsi="Simplified Arabic" w:cs="Simplified Arabic"/>
          <w:color w:val="000000" w:themeColor="text1"/>
          <w:sz w:val="28"/>
          <w:szCs w:val="28"/>
          <w:rtl/>
          <w:lang w:bidi="ar-IQ"/>
        </w:rPr>
        <w:t xml:space="preserve"> </w:t>
      </w:r>
    </w:p>
    <w:p w:rsidR="005E01D2" w:rsidRPr="00427FED" w:rsidRDefault="005E01D2" w:rsidP="00427FED">
      <w:pPr>
        <w:bidi/>
        <w:spacing w:before="240" w:line="240" w:lineRule="auto"/>
        <w:rPr>
          <w:rFonts w:ascii="Simplified Arabic" w:eastAsia="Calibri" w:hAnsi="Simplified Arabic" w:cs="Simplified Arabic"/>
          <w:b/>
          <w:bCs/>
          <w:color w:val="000000" w:themeColor="text1"/>
          <w:sz w:val="28"/>
          <w:szCs w:val="28"/>
          <w:rtl/>
          <w:lang w:bidi="ar-IQ"/>
        </w:rPr>
      </w:pPr>
      <w:r w:rsidRPr="00427FED">
        <w:rPr>
          <w:rFonts w:ascii="Simplified Arabic" w:eastAsia="Calibri" w:hAnsi="Simplified Arabic" w:cs="Simplified Arabic"/>
          <w:b/>
          <w:bCs/>
          <w:color w:val="000000" w:themeColor="text1"/>
          <w:sz w:val="28"/>
          <w:szCs w:val="28"/>
          <w:rtl/>
          <w:lang w:bidi="ar-IQ"/>
        </w:rPr>
        <w:lastRenderedPageBreak/>
        <w:t>ثانياً : ابعاد استراتيجية التفاوض الجماعي</w:t>
      </w:r>
    </w:p>
    <w:p w:rsidR="005E01D2" w:rsidRPr="00427FED" w:rsidRDefault="005E01D2" w:rsidP="006D79FD">
      <w:pPr>
        <w:widowControl/>
        <w:numPr>
          <w:ilvl w:val="0"/>
          <w:numId w:val="5"/>
        </w:numPr>
        <w:bidi/>
        <w:adjustRightInd/>
        <w:spacing w:line="240" w:lineRule="auto"/>
        <w:ind w:left="-2"/>
        <w:contextualSpacing/>
        <w:textAlignment w:val="auto"/>
        <w:rPr>
          <w:rFonts w:ascii="Simplified Arabic" w:hAnsi="Simplified Arabic" w:cs="Simplified Arabic"/>
          <w:b/>
          <w:bCs/>
          <w:sz w:val="28"/>
          <w:szCs w:val="28"/>
          <w:lang w:bidi="ar-IQ"/>
        </w:rPr>
      </w:pPr>
      <w:r w:rsidRPr="00427FED">
        <w:rPr>
          <w:rFonts w:ascii="Simplified Arabic" w:hAnsi="Simplified Arabic" w:cs="Simplified Arabic"/>
          <w:b/>
          <w:bCs/>
          <w:sz w:val="28"/>
          <w:szCs w:val="28"/>
          <w:rtl/>
          <w:lang w:bidi="ar-IQ"/>
        </w:rPr>
        <w:t xml:space="preserve">سرعة الاستجابة للتفاوض الجماعي </w:t>
      </w:r>
    </w:p>
    <w:p w:rsidR="005E01D2" w:rsidRPr="00427FED" w:rsidRDefault="005E01D2" w:rsidP="00427FED">
      <w:pPr>
        <w:bidi/>
        <w:spacing w:line="240" w:lineRule="auto"/>
        <w:ind w:left="84"/>
        <w:contextualSpacing/>
        <w:rPr>
          <w:rFonts w:ascii="Simplified Arabic" w:hAnsi="Simplified Arabic" w:cs="Simplified Arabic"/>
          <w:color w:val="000000" w:themeColor="text1"/>
          <w:sz w:val="28"/>
          <w:szCs w:val="28"/>
          <w:rtl/>
          <w:lang w:bidi="ar-IQ"/>
        </w:rPr>
      </w:pPr>
      <w:r w:rsidRPr="00427FED">
        <w:rPr>
          <w:rFonts w:ascii="Simplified Arabic" w:hAnsi="Simplified Arabic" w:cs="Simplified Arabic"/>
          <w:color w:val="000000" w:themeColor="text1"/>
          <w:sz w:val="28"/>
          <w:szCs w:val="28"/>
          <w:rtl/>
          <w:lang w:bidi="ar-IQ"/>
        </w:rPr>
        <w:t>تشير سرعة الاستجابة الى التفاعل وتبادل المعلومات بين كل من الإدارة وفريق التفاوض(</w:t>
      </w:r>
      <w:r w:rsidRPr="00427FED">
        <w:rPr>
          <w:rFonts w:ascii="Simplified Arabic" w:hAnsi="Simplified Arabic" w:cs="Simplified Arabic"/>
          <w:color w:val="000000" w:themeColor="text1"/>
          <w:sz w:val="28"/>
          <w:szCs w:val="28"/>
          <w:lang w:bidi="ar-IQ"/>
        </w:rPr>
        <w:t>Yuan and Du ,2003:7</w:t>
      </w:r>
      <w:r w:rsidRPr="00427FED">
        <w:rPr>
          <w:rFonts w:ascii="Simplified Arabic" w:hAnsi="Simplified Arabic" w:cs="Simplified Arabic"/>
          <w:color w:val="000000" w:themeColor="text1"/>
          <w:sz w:val="28"/>
          <w:szCs w:val="28"/>
          <w:rtl/>
          <w:lang w:bidi="ar-IQ"/>
        </w:rPr>
        <w:t>). والذي يؤدي دوراً كبيراً في نجاح التفاوض لاسيما بوجود المعلومات التي تتعلق بالوضع المعني الذي يتفاوض فيه الطرفان (</w:t>
      </w:r>
      <w:r w:rsidRPr="00427FED">
        <w:rPr>
          <w:rFonts w:ascii="Simplified Arabic" w:hAnsi="Simplified Arabic" w:cs="Simplified Arabic"/>
          <w:color w:val="000000" w:themeColor="text1"/>
          <w:sz w:val="28"/>
          <w:szCs w:val="28"/>
        </w:rPr>
        <w:t>Leigh et al., 2010 :492</w:t>
      </w:r>
      <w:r w:rsidRPr="00427FED">
        <w:rPr>
          <w:rFonts w:ascii="Simplified Arabic" w:hAnsi="Simplified Arabic" w:cs="Simplified Arabic"/>
          <w:color w:val="000000" w:themeColor="text1"/>
          <w:sz w:val="28"/>
          <w:szCs w:val="28"/>
          <w:rtl/>
          <w:lang w:bidi="ar-IQ"/>
        </w:rPr>
        <w:t xml:space="preserve"> ).ولها أولوية مهمة للعاملين وقد  تختلف من منظمة لاخرى, نظرا لاختلاف الجهات التي تتفاوض في استراتيجية التفاوض الجماعي والتي لديها أولويات مختلفة تبعاً لاهدافها(</w:t>
      </w:r>
      <w:r w:rsidRPr="00427FED">
        <w:rPr>
          <w:rFonts w:ascii="Simplified Arabic" w:hAnsi="Simplified Arabic" w:cs="Simplified Arabic"/>
          <w:color w:val="000000" w:themeColor="text1"/>
          <w:sz w:val="28"/>
          <w:szCs w:val="28"/>
          <w:lang w:bidi="ar-IQ"/>
        </w:rPr>
        <w:t>Weingart and Olekalns,2004:251</w:t>
      </w:r>
      <w:r w:rsidRPr="00427FED">
        <w:rPr>
          <w:rFonts w:ascii="Simplified Arabic" w:hAnsi="Simplified Arabic" w:cs="Simplified Arabic"/>
          <w:color w:val="000000" w:themeColor="text1"/>
          <w:sz w:val="28"/>
          <w:szCs w:val="28"/>
          <w:rtl/>
          <w:lang w:bidi="ar-IQ"/>
        </w:rPr>
        <w:t xml:space="preserve">). </w:t>
      </w:r>
    </w:p>
    <w:p w:rsidR="005E01D2" w:rsidRPr="00427FED" w:rsidRDefault="005E01D2" w:rsidP="006D79FD">
      <w:pPr>
        <w:widowControl/>
        <w:numPr>
          <w:ilvl w:val="0"/>
          <w:numId w:val="5"/>
        </w:numPr>
        <w:bidi/>
        <w:adjustRightInd/>
        <w:spacing w:line="240" w:lineRule="auto"/>
        <w:ind w:left="-2"/>
        <w:contextualSpacing/>
        <w:textAlignment w:val="auto"/>
        <w:rPr>
          <w:rFonts w:ascii="Simplified Arabic" w:hAnsi="Simplified Arabic" w:cs="Simplified Arabic"/>
          <w:b/>
          <w:bCs/>
          <w:sz w:val="28"/>
          <w:szCs w:val="28"/>
          <w:rtl/>
          <w:lang w:bidi="ar-IQ"/>
        </w:rPr>
      </w:pPr>
      <w:r w:rsidRPr="00427FED">
        <w:rPr>
          <w:rFonts w:ascii="Simplified Arabic" w:hAnsi="Simplified Arabic" w:cs="Simplified Arabic"/>
          <w:b/>
          <w:bCs/>
          <w:sz w:val="28"/>
          <w:szCs w:val="28"/>
          <w:rtl/>
          <w:lang w:bidi="ar-IQ"/>
        </w:rPr>
        <w:t>الاستعداد للتفاوض الجماعي</w:t>
      </w:r>
    </w:p>
    <w:p w:rsidR="005E01D2" w:rsidRPr="00427FED" w:rsidRDefault="005E01D2" w:rsidP="00427FED">
      <w:pPr>
        <w:bidi/>
        <w:spacing w:line="240" w:lineRule="auto"/>
        <w:ind w:left="-2" w:right="-284"/>
        <w:contextualSpacing/>
        <w:rPr>
          <w:rFonts w:ascii="Simplified Arabic" w:hAnsi="Simplified Arabic" w:cs="Simplified Arabic"/>
          <w:color w:val="000000" w:themeColor="text1"/>
          <w:sz w:val="28"/>
          <w:szCs w:val="28"/>
          <w:rtl/>
          <w:lang w:bidi="ar-IQ"/>
        </w:rPr>
      </w:pPr>
      <w:r w:rsidRPr="00427FED">
        <w:rPr>
          <w:rFonts w:ascii="Simplified Arabic" w:hAnsi="Simplified Arabic" w:cs="Simplified Arabic"/>
          <w:color w:val="000000" w:themeColor="text1"/>
          <w:sz w:val="28"/>
          <w:szCs w:val="28"/>
          <w:rtl/>
          <w:lang w:bidi="ar-IQ"/>
        </w:rPr>
        <w:t>وتشمل جميع الخطوات التي يجري اتباعها قبل البدء بأستراتيجية التفاوض كتهيئة المناخ المناسب للتفاوض و القضايا التي تجب معالجتها في ظل التحديات المختلفة (</w:t>
      </w:r>
      <w:r w:rsidRPr="00427FED">
        <w:rPr>
          <w:rFonts w:ascii="Simplified Arabic" w:hAnsi="Simplified Arabic" w:cs="Simplified Arabic"/>
          <w:color w:val="000000" w:themeColor="text1"/>
          <w:sz w:val="28"/>
          <w:szCs w:val="28"/>
        </w:rPr>
        <w:t xml:space="preserve">Boulanger and Kleiner,2009:193 </w:t>
      </w:r>
      <w:r w:rsidRPr="00427FED">
        <w:rPr>
          <w:rFonts w:ascii="Simplified Arabic" w:hAnsi="Simplified Arabic" w:cs="Simplified Arabic"/>
          <w:color w:val="000000" w:themeColor="text1"/>
          <w:sz w:val="28"/>
          <w:szCs w:val="28"/>
          <w:rtl/>
          <w:lang w:bidi="ar-IQ"/>
        </w:rPr>
        <w:t>),التي تسهم في توجيه قضيتهم التفاوضية وعدم  التشتت  (</w:t>
      </w:r>
      <w:r w:rsidRPr="00427FED">
        <w:rPr>
          <w:rFonts w:ascii="Simplified Arabic" w:hAnsi="Simplified Arabic" w:cs="Simplified Arabic"/>
          <w:color w:val="000000" w:themeColor="text1"/>
          <w:sz w:val="28"/>
          <w:szCs w:val="28"/>
          <w:lang w:bidi="ar-IQ"/>
        </w:rPr>
        <w:t xml:space="preserve">  </w:t>
      </w:r>
      <w:r w:rsidRPr="00427FED">
        <w:rPr>
          <w:rFonts w:ascii="Simplified Arabic" w:hAnsi="Simplified Arabic" w:cs="Simplified Arabic"/>
          <w:color w:val="000000" w:themeColor="text1"/>
          <w:sz w:val="28"/>
          <w:szCs w:val="28"/>
          <w:shd w:val="clear" w:color="auto" w:fill="FFFFFF"/>
        </w:rPr>
        <w:t>Schulten,2018:119</w:t>
      </w:r>
      <w:r w:rsidRPr="00427FED">
        <w:rPr>
          <w:rFonts w:ascii="Simplified Arabic" w:hAnsi="Simplified Arabic" w:cs="Simplified Arabic"/>
          <w:color w:val="000000" w:themeColor="text1"/>
          <w:sz w:val="28"/>
          <w:szCs w:val="28"/>
          <w:rtl/>
          <w:lang w:bidi="ar-IQ"/>
        </w:rPr>
        <w:t>) من اجل رسم الخطط الاستراتيجية والتكتيكات المتبعة و تحديد أوجه البدائل كافة لمواجهة الاستراتيجيات المحتملة من قبل الطرف الاخر  (</w:t>
      </w:r>
      <w:r w:rsidRPr="00427FED">
        <w:rPr>
          <w:rFonts w:ascii="Simplified Arabic" w:hAnsi="Simplified Arabic" w:cs="Simplified Arabic"/>
          <w:color w:val="000000" w:themeColor="text1"/>
          <w:sz w:val="28"/>
          <w:szCs w:val="28"/>
          <w:lang w:bidi="ar-IQ"/>
        </w:rPr>
        <w:t>285</w:t>
      </w:r>
      <w:r w:rsidRPr="00427FED">
        <w:rPr>
          <w:rFonts w:ascii="Simplified Arabic" w:hAnsi="Simplified Arabic" w:cs="Simplified Arabic"/>
          <w:color w:val="000000" w:themeColor="text1"/>
          <w:sz w:val="28"/>
          <w:szCs w:val="28"/>
          <w:rtl/>
          <w:lang w:bidi="ar-IQ"/>
        </w:rPr>
        <w:t>:</w:t>
      </w:r>
      <w:r w:rsidRPr="00427FED">
        <w:rPr>
          <w:rFonts w:ascii="Simplified Arabic" w:hAnsi="Simplified Arabic" w:cs="Simplified Arabic"/>
          <w:color w:val="000000" w:themeColor="text1"/>
          <w:sz w:val="28"/>
          <w:szCs w:val="28"/>
          <w:shd w:val="clear" w:color="auto" w:fill="FFFFFF"/>
        </w:rPr>
        <w:t>Strunk et al., 2018</w:t>
      </w:r>
      <w:r w:rsidRPr="00427FED">
        <w:rPr>
          <w:rFonts w:ascii="Simplified Arabic" w:hAnsi="Simplified Arabic" w:cs="Simplified Arabic"/>
          <w:color w:val="000000" w:themeColor="text1"/>
          <w:sz w:val="28"/>
          <w:szCs w:val="28"/>
          <w:rtl/>
          <w:lang w:bidi="ar-IQ"/>
        </w:rPr>
        <w:t xml:space="preserve"> )</w:t>
      </w:r>
    </w:p>
    <w:p w:rsidR="005E01D2" w:rsidRPr="00427FED" w:rsidRDefault="005E01D2" w:rsidP="006D79FD">
      <w:pPr>
        <w:widowControl/>
        <w:numPr>
          <w:ilvl w:val="0"/>
          <w:numId w:val="5"/>
        </w:numPr>
        <w:bidi/>
        <w:adjustRightInd/>
        <w:spacing w:line="240" w:lineRule="auto"/>
        <w:ind w:left="-2"/>
        <w:contextualSpacing/>
        <w:textAlignment w:val="auto"/>
        <w:rPr>
          <w:rFonts w:ascii="Simplified Arabic" w:hAnsi="Simplified Arabic" w:cs="Simplified Arabic"/>
          <w:b/>
          <w:bCs/>
          <w:sz w:val="28"/>
          <w:szCs w:val="28"/>
          <w:lang w:bidi="ar-IQ"/>
        </w:rPr>
      </w:pPr>
      <w:r w:rsidRPr="00427FED">
        <w:rPr>
          <w:rFonts w:ascii="Simplified Arabic" w:hAnsi="Simplified Arabic" w:cs="Simplified Arabic"/>
          <w:b/>
          <w:bCs/>
          <w:sz w:val="28"/>
          <w:szCs w:val="28"/>
          <w:rtl/>
          <w:lang w:bidi="ar-IQ"/>
        </w:rPr>
        <w:t xml:space="preserve">ملاءمة التفاوض الجماعي للأجراءات القانونية : </w:t>
      </w:r>
    </w:p>
    <w:p w:rsidR="005E01D2" w:rsidRPr="00427FED" w:rsidRDefault="005E01D2" w:rsidP="00427FED">
      <w:pPr>
        <w:bidi/>
        <w:spacing w:line="240" w:lineRule="auto"/>
        <w:rPr>
          <w:rFonts w:ascii="Simplified Arabic" w:hAnsi="Simplified Arabic" w:cs="Simplified Arabic"/>
          <w:b/>
          <w:bCs/>
          <w:sz w:val="28"/>
          <w:szCs w:val="28"/>
          <w:rtl/>
          <w:lang w:bidi="ar-IQ"/>
        </w:rPr>
      </w:pPr>
      <w:r w:rsidRPr="00427FED">
        <w:rPr>
          <w:rFonts w:ascii="Simplified Arabic" w:hAnsi="Simplified Arabic" w:cs="Simplified Arabic"/>
          <w:sz w:val="28"/>
          <w:szCs w:val="28"/>
          <w:rtl/>
          <w:lang w:bidi="ar-IQ"/>
        </w:rPr>
        <w:t>تمنح  السياسات والقوانين الحكومية في كل بلد بعض المزايا المعينة  للعاملين في المنظمات المختلفة  فيما يتعلق بقوانين واجراءات التفاوض الجماعي(</w:t>
      </w:r>
      <w:r w:rsidRPr="00427FED">
        <w:rPr>
          <w:rFonts w:ascii="Simplified Arabic" w:hAnsi="Simplified Arabic" w:cs="Simplified Arabic"/>
          <w:sz w:val="28"/>
          <w:szCs w:val="28"/>
        </w:rPr>
        <w:t>Flavin</w:t>
      </w:r>
      <w:r w:rsidRPr="00427FED">
        <w:rPr>
          <w:rFonts w:ascii="Simplified Arabic" w:hAnsi="Simplified Arabic" w:cs="Simplified Arabic"/>
          <w:sz w:val="28"/>
          <w:szCs w:val="28"/>
          <w:lang w:bidi="ar-IQ"/>
        </w:rPr>
        <w:t xml:space="preserve"> and </w:t>
      </w:r>
      <w:r w:rsidRPr="00427FED">
        <w:rPr>
          <w:rFonts w:ascii="Simplified Arabic" w:hAnsi="Simplified Arabic" w:cs="Simplified Arabic"/>
          <w:sz w:val="28"/>
          <w:szCs w:val="28"/>
        </w:rPr>
        <w:t>Hartney,</w:t>
      </w:r>
      <w:r w:rsidRPr="00427FED">
        <w:rPr>
          <w:rFonts w:ascii="Simplified Arabic" w:hAnsi="Simplified Arabic" w:cs="Simplified Arabic"/>
          <w:sz w:val="28"/>
          <w:szCs w:val="28"/>
          <w:lang w:bidi="ar-IQ"/>
        </w:rPr>
        <w:t xml:space="preserve"> 2015: 7</w:t>
      </w:r>
      <w:r w:rsidRPr="00427FED">
        <w:rPr>
          <w:rFonts w:ascii="Simplified Arabic" w:hAnsi="Simplified Arabic" w:cs="Simplified Arabic"/>
          <w:sz w:val="28"/>
          <w:szCs w:val="28"/>
          <w:rtl/>
          <w:lang w:bidi="ar-IQ"/>
        </w:rPr>
        <w:t>), نظراً للدور المهم الذي تمارسه استراتيجية التفاوض الجماعي للتعامل مع ظروف العمل غير المرغوبة , وايضاً تنفيذ أحكام العمل القانوني والتي يتم إجراؤها لتعديل الأجور وتقليل ساعات العمل, وإضفاء المرونة على علاقات العمل (</w:t>
      </w:r>
      <w:r w:rsidRPr="00427FED">
        <w:rPr>
          <w:rFonts w:ascii="Simplified Arabic" w:hAnsi="Simplified Arabic" w:cs="Simplified Arabic"/>
          <w:sz w:val="28"/>
          <w:szCs w:val="28"/>
        </w:rPr>
        <w:t xml:space="preserve"> </w:t>
      </w:r>
      <w:r w:rsidRPr="00427FED">
        <w:rPr>
          <w:rFonts w:ascii="Simplified Arabic" w:hAnsi="Simplified Arabic" w:cs="Simplified Arabic"/>
          <w:sz w:val="28"/>
          <w:szCs w:val="28"/>
          <w:lang w:bidi="ar-IQ"/>
        </w:rPr>
        <w:t xml:space="preserve">and </w:t>
      </w:r>
      <w:r w:rsidRPr="00427FED">
        <w:rPr>
          <w:rFonts w:ascii="Simplified Arabic" w:hAnsi="Simplified Arabic" w:cs="Simplified Arabic"/>
          <w:sz w:val="28"/>
          <w:szCs w:val="28"/>
        </w:rPr>
        <w:t>Keune</w:t>
      </w:r>
      <w:r w:rsidRPr="00427FED">
        <w:rPr>
          <w:rFonts w:ascii="Simplified Arabic" w:hAnsi="Simplified Arabic" w:cs="Simplified Arabic"/>
          <w:sz w:val="28"/>
          <w:szCs w:val="28"/>
          <w:lang w:bidi="ar-IQ"/>
        </w:rPr>
        <w:t xml:space="preserve">,2010:9 </w:t>
      </w:r>
      <w:r w:rsidRPr="00427FED">
        <w:rPr>
          <w:rFonts w:ascii="Simplified Arabic" w:hAnsi="Simplified Arabic" w:cs="Simplified Arabic"/>
          <w:sz w:val="28"/>
          <w:szCs w:val="28"/>
          <w:rtl/>
          <w:lang w:bidi="ar-IQ"/>
        </w:rPr>
        <w:t xml:space="preserve"> </w:t>
      </w:r>
      <w:r w:rsidRPr="00427FED">
        <w:rPr>
          <w:rFonts w:ascii="Simplified Arabic" w:hAnsi="Simplified Arabic" w:cs="Simplified Arabic"/>
          <w:sz w:val="28"/>
          <w:szCs w:val="28"/>
          <w:lang w:bidi="ar-IQ"/>
        </w:rPr>
        <w:t xml:space="preserve"> </w:t>
      </w:r>
      <w:r w:rsidRPr="00427FED">
        <w:rPr>
          <w:rFonts w:ascii="Simplified Arabic" w:hAnsi="Simplified Arabic" w:cs="Simplified Arabic"/>
          <w:sz w:val="28"/>
          <w:szCs w:val="28"/>
        </w:rPr>
        <w:t>Glassner</w:t>
      </w:r>
      <w:r w:rsidRPr="00427FED">
        <w:rPr>
          <w:rFonts w:ascii="Simplified Arabic" w:hAnsi="Simplified Arabic" w:cs="Simplified Arabic"/>
          <w:sz w:val="28"/>
          <w:szCs w:val="28"/>
          <w:rtl/>
          <w:lang w:bidi="ar-IQ"/>
        </w:rPr>
        <w:t xml:space="preserve">). اذ </w:t>
      </w:r>
      <w:r w:rsidRPr="00427FED">
        <w:rPr>
          <w:rFonts w:ascii="Simplified Arabic" w:hAnsi="Simplified Arabic" w:cs="Simplified Arabic"/>
          <w:sz w:val="28"/>
          <w:szCs w:val="28"/>
          <w:rtl/>
          <w:lang w:bidi="ar-IQ"/>
        </w:rPr>
        <w:lastRenderedPageBreak/>
        <w:t xml:space="preserve">يختلف السياق القانوني في استراتيجية التفاوض باختلاف التقاليد والثقافة والقوانين المسموح بها في كل دولة و تنعكس هذه الاختلافات ضمن الاطار الاداري والقانوني لاستراتيجية التفاوض الجماعي </w:t>
      </w:r>
      <w:r w:rsidRPr="00427FED">
        <w:rPr>
          <w:rFonts w:ascii="Simplified Arabic" w:hAnsi="Simplified Arabic" w:cs="Simplified Arabic"/>
          <w:b/>
          <w:bCs/>
          <w:sz w:val="28"/>
          <w:szCs w:val="28"/>
          <w:rtl/>
          <w:lang w:bidi="ar-IQ"/>
        </w:rPr>
        <w:t>(</w:t>
      </w:r>
      <w:r w:rsidRPr="00427FED">
        <w:rPr>
          <w:rFonts w:ascii="Simplified Arabic" w:hAnsi="Simplified Arabic" w:cs="Simplified Arabic"/>
          <w:sz w:val="28"/>
          <w:szCs w:val="28"/>
        </w:rPr>
        <w:t>Berg et al.,2013: 498</w:t>
      </w:r>
      <w:r w:rsidRPr="00427FED">
        <w:rPr>
          <w:rFonts w:ascii="Simplified Arabic" w:hAnsi="Simplified Arabic" w:cs="Simplified Arabic"/>
          <w:b/>
          <w:bCs/>
          <w:sz w:val="28"/>
          <w:szCs w:val="28"/>
          <w:rtl/>
          <w:lang w:bidi="ar-IQ"/>
        </w:rPr>
        <w:t>).</w:t>
      </w:r>
    </w:p>
    <w:p w:rsidR="005E01D2" w:rsidRPr="00427FED" w:rsidRDefault="005E01D2" w:rsidP="006D79FD">
      <w:pPr>
        <w:widowControl/>
        <w:numPr>
          <w:ilvl w:val="0"/>
          <w:numId w:val="5"/>
        </w:numPr>
        <w:bidi/>
        <w:adjustRightInd/>
        <w:spacing w:line="240" w:lineRule="auto"/>
        <w:ind w:left="-2"/>
        <w:contextualSpacing/>
        <w:textAlignment w:val="auto"/>
        <w:rPr>
          <w:rFonts w:ascii="Simplified Arabic" w:hAnsi="Simplified Arabic" w:cs="Simplified Arabic"/>
          <w:b/>
          <w:bCs/>
          <w:color w:val="000000" w:themeColor="text1"/>
          <w:sz w:val="28"/>
          <w:szCs w:val="28"/>
          <w:lang w:bidi="ar-IQ"/>
        </w:rPr>
      </w:pPr>
      <w:r w:rsidRPr="00427FED">
        <w:rPr>
          <w:rFonts w:ascii="Simplified Arabic" w:hAnsi="Simplified Arabic" w:cs="Simplified Arabic"/>
          <w:b/>
          <w:bCs/>
          <w:color w:val="000000" w:themeColor="text1"/>
          <w:sz w:val="28"/>
          <w:szCs w:val="28"/>
          <w:rtl/>
          <w:lang w:bidi="ar-IQ"/>
        </w:rPr>
        <w:t xml:space="preserve">تحديد الفائدة من التفاوض الجماعي : </w:t>
      </w:r>
    </w:p>
    <w:p w:rsidR="005E01D2" w:rsidRPr="00427FED" w:rsidRDefault="005E01D2" w:rsidP="00427FED">
      <w:pPr>
        <w:bidi/>
        <w:spacing w:line="240" w:lineRule="auto"/>
        <w:rPr>
          <w:rFonts w:ascii="Simplified Arabic" w:hAnsi="Simplified Arabic" w:cs="Simplified Arabic"/>
          <w:sz w:val="28"/>
          <w:szCs w:val="28"/>
          <w:rtl/>
          <w:lang w:bidi="ar-IQ"/>
        </w:rPr>
      </w:pPr>
      <w:r w:rsidRPr="00427FED">
        <w:rPr>
          <w:rFonts w:ascii="Simplified Arabic" w:hAnsi="Simplified Arabic" w:cs="Simplified Arabic"/>
          <w:color w:val="000000" w:themeColor="text1"/>
          <w:sz w:val="28"/>
          <w:szCs w:val="28"/>
          <w:rtl/>
          <w:lang w:bidi="ar-IQ"/>
        </w:rPr>
        <w:t>ترتبط استراتيجية  التفاوض الجماعي بالفوائد المتحققه للأفراد العاملين بما توفره من سبل الحماية لهم داخل المنظمات وتعزيز حقوقهم الأساسية (</w:t>
      </w:r>
      <w:r w:rsidRPr="00427FED">
        <w:rPr>
          <w:rFonts w:ascii="Simplified Arabic" w:hAnsi="Simplified Arabic" w:cs="Simplified Arabic"/>
          <w:color w:val="000000" w:themeColor="text1"/>
          <w:sz w:val="28"/>
          <w:szCs w:val="28"/>
        </w:rPr>
        <w:t xml:space="preserve"> Kazlauskas and Johnston, 2018:2 </w:t>
      </w:r>
      <w:r w:rsidRPr="00427FED">
        <w:rPr>
          <w:rFonts w:ascii="Simplified Arabic" w:hAnsi="Simplified Arabic" w:cs="Simplified Arabic"/>
          <w:color w:val="000000" w:themeColor="text1"/>
          <w:sz w:val="28"/>
          <w:szCs w:val="28"/>
          <w:rtl/>
          <w:lang w:bidi="ar-IQ"/>
        </w:rPr>
        <w:t xml:space="preserve"> ). وتحسين معايير العمل داخل المنظمات, وزيادة فرص التمثيل للعمال لتعزيز العمل الجماعي ، تعتمد هذه الفوائد على الاستراتيجيات التي تزود العاملين القدرة على  الدفاع عن حقوقهم وتعزيز مصالحهم( </w:t>
      </w:r>
      <w:r w:rsidRPr="00427FED">
        <w:rPr>
          <w:rFonts w:ascii="Simplified Arabic" w:hAnsi="Simplified Arabic" w:cs="Simplified Arabic"/>
          <w:color w:val="000000" w:themeColor="text1"/>
          <w:sz w:val="28"/>
          <w:szCs w:val="28"/>
        </w:rPr>
        <w:t>Berneking,2001:261</w:t>
      </w:r>
      <w:r w:rsidRPr="00427FED">
        <w:rPr>
          <w:rFonts w:ascii="Simplified Arabic" w:hAnsi="Simplified Arabic" w:cs="Simplified Arabic"/>
          <w:color w:val="000000" w:themeColor="text1"/>
          <w:sz w:val="28"/>
          <w:szCs w:val="28"/>
          <w:rtl/>
          <w:lang w:bidi="ar-IQ"/>
        </w:rPr>
        <w:t>).</w:t>
      </w:r>
      <w:r w:rsidRPr="00427FED">
        <w:rPr>
          <w:rFonts w:ascii="Simplified Arabic" w:hAnsi="Simplified Arabic" w:cs="Simplified Arabic"/>
          <w:sz w:val="28"/>
          <w:szCs w:val="28"/>
          <w:rtl/>
          <w:lang w:bidi="ar-IQ"/>
        </w:rPr>
        <w:t>لذا يبرز دور استراتيجية التفاوض في النتائج والفوائد التي توفرها والتي تعود بالنفع على الافراد العاملين كالاجور العادلة, والتوازن بين العمل والاسرة وظروف العمل المناسبة والامتيازات وفرص الترقيات وغيرها(</w:t>
      </w:r>
      <w:r w:rsidRPr="00427FED">
        <w:rPr>
          <w:rFonts w:ascii="Simplified Arabic" w:hAnsi="Simplified Arabic" w:cs="Simplified Arabic"/>
          <w:sz w:val="28"/>
          <w:szCs w:val="28"/>
        </w:rPr>
        <w:t>Berg et al.,2013: 496</w:t>
      </w:r>
      <w:r w:rsidRPr="00427FED">
        <w:rPr>
          <w:rFonts w:ascii="Simplified Arabic" w:hAnsi="Simplified Arabic" w:cs="Simplified Arabic"/>
          <w:sz w:val="28"/>
          <w:szCs w:val="28"/>
          <w:rtl/>
          <w:lang w:bidi="ar-IQ"/>
        </w:rPr>
        <w:t xml:space="preserve">). </w:t>
      </w:r>
    </w:p>
    <w:p w:rsidR="005E01D2" w:rsidRPr="00427FED" w:rsidRDefault="005E01D2" w:rsidP="006D79FD">
      <w:pPr>
        <w:widowControl/>
        <w:numPr>
          <w:ilvl w:val="0"/>
          <w:numId w:val="5"/>
        </w:numPr>
        <w:bidi/>
        <w:adjustRightInd/>
        <w:spacing w:line="240" w:lineRule="auto"/>
        <w:ind w:left="-2" w:hanging="284"/>
        <w:contextualSpacing/>
        <w:textAlignment w:val="auto"/>
        <w:rPr>
          <w:rFonts w:ascii="Simplified Arabic" w:hAnsi="Simplified Arabic" w:cs="Simplified Arabic"/>
          <w:b/>
          <w:bCs/>
          <w:sz w:val="28"/>
          <w:szCs w:val="28"/>
          <w:lang w:bidi="ar-IQ"/>
        </w:rPr>
      </w:pPr>
      <w:r w:rsidRPr="00427FED">
        <w:rPr>
          <w:rFonts w:ascii="Simplified Arabic" w:hAnsi="Simplified Arabic" w:cs="Simplified Arabic"/>
          <w:b/>
          <w:bCs/>
          <w:sz w:val="28"/>
          <w:szCs w:val="28"/>
          <w:rtl/>
          <w:lang w:bidi="ar-IQ"/>
        </w:rPr>
        <w:t xml:space="preserve">دعم أصحاب المصالح: </w:t>
      </w:r>
    </w:p>
    <w:p w:rsidR="005E01D2" w:rsidRPr="00427FED" w:rsidRDefault="005E01D2" w:rsidP="00427FED">
      <w:pPr>
        <w:bidi/>
        <w:spacing w:line="240" w:lineRule="auto"/>
        <w:ind w:left="84"/>
        <w:contextualSpacing/>
        <w:rPr>
          <w:rFonts w:ascii="Simplified Arabic" w:hAnsi="Simplified Arabic" w:cs="Simplified Arabic"/>
          <w:color w:val="000000" w:themeColor="text1"/>
          <w:sz w:val="28"/>
          <w:szCs w:val="28"/>
          <w:rtl/>
          <w:lang w:bidi="ar-IQ"/>
        </w:rPr>
      </w:pPr>
      <w:r w:rsidRPr="00427FED">
        <w:rPr>
          <w:rFonts w:ascii="Simplified Arabic" w:eastAsia="Calibri" w:hAnsi="Simplified Arabic" w:cs="Simplified Arabic"/>
          <w:color w:val="000000" w:themeColor="text1"/>
          <w:sz w:val="28"/>
          <w:szCs w:val="28"/>
          <w:rtl/>
        </w:rPr>
        <w:t>يتعلق هذا البعد بالدعم الذي يحصل عليه الافراد المفاوضون من قبل مختلف الافراد التي تؤدي دوراً مهماً واساسياً في نجاح استراتيجية التفاوض الجماعي  ويشمل كلاً من الافراد العاملين والنقابات و الإدارة والجهات الحكومية والمجتمع المحلي</w:t>
      </w:r>
      <w:r w:rsidRPr="00427FED">
        <w:rPr>
          <w:rFonts w:ascii="Simplified Arabic" w:eastAsia="Calibri" w:hAnsi="Simplified Arabic" w:cs="Simplified Arabic"/>
          <w:color w:val="000000" w:themeColor="text1"/>
          <w:sz w:val="28"/>
          <w:szCs w:val="28"/>
          <w:rtl/>
          <w:lang w:bidi="ar-IQ"/>
        </w:rPr>
        <w:t>(</w:t>
      </w:r>
      <w:r w:rsidRPr="00427FED">
        <w:rPr>
          <w:rFonts w:ascii="Simplified Arabic" w:eastAsia="Calibri" w:hAnsi="Simplified Arabic" w:cs="Simplified Arabic"/>
          <w:color w:val="000000" w:themeColor="text1"/>
          <w:sz w:val="28"/>
          <w:szCs w:val="28"/>
          <w:lang w:bidi="ar-IQ"/>
        </w:rPr>
        <w:t>Parsad,2009:197</w:t>
      </w:r>
      <w:r w:rsidRPr="00427FED">
        <w:rPr>
          <w:rFonts w:ascii="Simplified Arabic" w:eastAsia="Calibri" w:hAnsi="Simplified Arabic" w:cs="Simplified Arabic"/>
          <w:color w:val="000000" w:themeColor="text1"/>
          <w:sz w:val="28"/>
          <w:szCs w:val="28"/>
          <w:rtl/>
          <w:lang w:bidi="ar-IQ"/>
        </w:rPr>
        <w:t>).</w:t>
      </w:r>
      <w:r w:rsidRPr="00427FED">
        <w:rPr>
          <w:rFonts w:ascii="Simplified Arabic" w:hAnsi="Simplified Arabic" w:cs="Simplified Arabic"/>
          <w:color w:val="000000" w:themeColor="text1"/>
          <w:sz w:val="28"/>
          <w:szCs w:val="28"/>
          <w:rtl/>
          <w:lang w:bidi="ar-IQ"/>
        </w:rPr>
        <w:t xml:space="preserve"> و يعد دعم أصحاب المصالح لاستراتيجية التفاوض الجماعي  ضرورياً جداً لانه  يضمن  للنقابات وممثلي الافراد العاملين أن يؤدون دوراً رئيساً في تحقيق تغييرات تفاوضية في ممارسات العمل ذات المنفعة المتبادلة ( </w:t>
      </w:r>
      <w:r w:rsidRPr="00427FED">
        <w:rPr>
          <w:rFonts w:ascii="Simplified Arabic" w:hAnsi="Simplified Arabic" w:cs="Simplified Arabic"/>
          <w:color w:val="000000" w:themeColor="text1"/>
          <w:sz w:val="28"/>
          <w:szCs w:val="28"/>
          <w:shd w:val="clear" w:color="auto" w:fill="FFFFFF"/>
        </w:rPr>
        <w:t xml:space="preserve">Madlala and Govender,2018:3 </w:t>
      </w:r>
      <w:r w:rsidRPr="00427FED">
        <w:rPr>
          <w:rFonts w:ascii="Simplified Arabic" w:hAnsi="Simplified Arabic" w:cs="Simplified Arabic"/>
          <w:color w:val="000000" w:themeColor="text1"/>
          <w:sz w:val="28"/>
          <w:szCs w:val="28"/>
          <w:rtl/>
          <w:lang w:bidi="ar-IQ"/>
        </w:rPr>
        <w:t xml:space="preserve">) . </w:t>
      </w:r>
    </w:p>
    <w:p w:rsidR="005E01D2" w:rsidRPr="00427FED" w:rsidRDefault="005E01D2" w:rsidP="00427FED">
      <w:pPr>
        <w:bidi/>
        <w:spacing w:line="240" w:lineRule="auto"/>
        <w:rPr>
          <w:rFonts w:ascii="Simplified Arabic" w:eastAsia="Calibri" w:hAnsi="Simplified Arabic" w:cs="Simplified Arabic"/>
          <w:b/>
          <w:bCs/>
          <w:color w:val="000000" w:themeColor="text1"/>
          <w:sz w:val="28"/>
          <w:szCs w:val="28"/>
          <w:rtl/>
          <w:lang w:bidi="ar-IQ"/>
        </w:rPr>
      </w:pPr>
      <w:r w:rsidRPr="00427FED">
        <w:rPr>
          <w:rFonts w:ascii="Simplified Arabic" w:eastAsia="Calibri" w:hAnsi="Simplified Arabic" w:cs="Simplified Arabic"/>
          <w:b/>
          <w:bCs/>
          <w:color w:val="000000" w:themeColor="text1"/>
          <w:sz w:val="28"/>
          <w:szCs w:val="28"/>
          <w:rtl/>
          <w:lang w:bidi="ar-IQ"/>
        </w:rPr>
        <w:t>ثانيا: مفهوم واهمية إدارة الانطباع</w:t>
      </w:r>
    </w:p>
    <w:p w:rsidR="005E01D2" w:rsidRPr="00427FED" w:rsidRDefault="005E01D2" w:rsidP="00427FED">
      <w:pPr>
        <w:bidi/>
        <w:spacing w:line="240" w:lineRule="auto"/>
        <w:rPr>
          <w:rFonts w:ascii="Simplified Arabic" w:hAnsi="Simplified Arabic" w:cs="Simplified Arabic"/>
          <w:sz w:val="28"/>
          <w:szCs w:val="28"/>
          <w:rtl/>
          <w:lang w:bidi="ar-IQ"/>
        </w:rPr>
      </w:pPr>
      <w:r w:rsidRPr="00427FED">
        <w:rPr>
          <w:rFonts w:ascii="Simplified Arabic" w:hAnsi="Simplified Arabic" w:cs="Simplified Arabic"/>
          <w:sz w:val="28"/>
          <w:szCs w:val="28"/>
          <w:rtl/>
          <w:lang w:bidi="ar-IQ"/>
        </w:rPr>
        <w:t xml:space="preserve">تعرف </w:t>
      </w:r>
      <w:r w:rsidRPr="00427FED">
        <w:rPr>
          <w:rFonts w:ascii="Simplified Arabic" w:hAnsi="Simplified Arabic" w:cs="Simplified Arabic"/>
          <w:sz w:val="28"/>
          <w:szCs w:val="28"/>
          <w:rtl/>
        </w:rPr>
        <w:t xml:space="preserve">إدارة الانطباع على انها  استخدام سلوك الفرد أو لغته لإيصال بعض المعلومات عن الذات والآخرين ، من أجل إنشاء أو الحفاظ على أو تحسين صورة </w:t>
      </w:r>
      <w:r w:rsidRPr="00427FED">
        <w:rPr>
          <w:rFonts w:ascii="Simplified Arabic" w:hAnsi="Simplified Arabic" w:cs="Simplified Arabic"/>
          <w:sz w:val="28"/>
          <w:szCs w:val="28"/>
          <w:rtl/>
        </w:rPr>
        <w:lastRenderedPageBreak/>
        <w:t>معينة للفرد في اذهان الآخرين(</w:t>
      </w:r>
      <w:r w:rsidRPr="00427FED">
        <w:rPr>
          <w:rFonts w:ascii="Simplified Arabic" w:hAnsi="Simplified Arabic" w:cs="Simplified Arabic"/>
          <w:sz w:val="28"/>
          <w:szCs w:val="28"/>
        </w:rPr>
        <w:t xml:space="preserve">Chen and Gao,2020:142 </w:t>
      </w:r>
      <w:r w:rsidRPr="00427FED">
        <w:rPr>
          <w:rFonts w:ascii="Simplified Arabic" w:hAnsi="Simplified Arabic" w:cs="Simplified Arabic"/>
          <w:sz w:val="28"/>
          <w:szCs w:val="28"/>
          <w:rtl/>
        </w:rPr>
        <w:t>)</w:t>
      </w:r>
      <w:r w:rsidRPr="00427FED">
        <w:rPr>
          <w:rFonts w:ascii="Simplified Arabic" w:hAnsi="Simplified Arabic" w:cs="Simplified Arabic"/>
          <w:sz w:val="28"/>
          <w:szCs w:val="28"/>
          <w:rtl/>
          <w:lang w:bidi="ar-IQ"/>
        </w:rPr>
        <w:t>,</w:t>
      </w:r>
      <w:r w:rsidRPr="00427FED">
        <w:rPr>
          <w:rFonts w:ascii="Simplified Arabic" w:hAnsi="Simplified Arabic" w:cs="Simplified Arabic"/>
          <w:sz w:val="28"/>
          <w:szCs w:val="28"/>
          <w:rtl/>
        </w:rPr>
        <w:t xml:space="preserve"> وفي سياق متصل </w:t>
      </w:r>
      <w:r w:rsidRPr="00427FED">
        <w:rPr>
          <w:rFonts w:ascii="Simplified Arabic" w:hAnsi="Simplified Arabic" w:cs="Simplified Arabic"/>
          <w:sz w:val="28"/>
          <w:szCs w:val="28"/>
          <w:rtl/>
          <w:lang w:bidi="ar-IQ"/>
        </w:rPr>
        <w:t>فقد عرّف (</w:t>
      </w:r>
      <w:r w:rsidRPr="00427FED">
        <w:rPr>
          <w:rFonts w:ascii="Simplified Arabic" w:hAnsi="Simplified Arabic" w:cs="Simplified Arabic"/>
          <w:sz w:val="28"/>
          <w:szCs w:val="28"/>
          <w:lang w:bidi="ar-IQ"/>
        </w:rPr>
        <w:t>Schlenker, 1980</w:t>
      </w:r>
      <w:r w:rsidRPr="00427FED">
        <w:rPr>
          <w:rFonts w:ascii="Simplified Arabic" w:hAnsi="Simplified Arabic" w:cs="Simplified Arabic"/>
          <w:sz w:val="28"/>
          <w:szCs w:val="28"/>
          <w:rtl/>
          <w:lang w:bidi="ar-IQ"/>
        </w:rPr>
        <w:t xml:space="preserve">) إدارة الانطباع على أنها  محاولة واعية أو غير واعية للتحكم في الصور التي يتم عرضها في تفاعلات اجتماعية حقيقية أو متخيلة, وهذا ما ذهب اليه رأي ( </w:t>
      </w:r>
      <w:r w:rsidRPr="00427FED">
        <w:rPr>
          <w:rFonts w:ascii="Simplified Arabic" w:hAnsi="Simplified Arabic" w:cs="Simplified Arabic"/>
          <w:sz w:val="28"/>
          <w:szCs w:val="28"/>
        </w:rPr>
        <w:t>Goffman</w:t>
      </w:r>
      <w:r w:rsidRPr="00427FED">
        <w:rPr>
          <w:rFonts w:ascii="Simplified Arabic" w:hAnsi="Simplified Arabic" w:cs="Simplified Arabic"/>
          <w:sz w:val="28"/>
          <w:szCs w:val="28"/>
          <w:rtl/>
          <w:lang w:bidi="ar-IQ"/>
        </w:rPr>
        <w:t>) في  إدارة الانطباع من خلال إضفاء طابع درامي على تعريف إدارة الانطباع اذ وصف الأفراد كمؤدين يسعون جاهدين لإقناع الآخرين بنسخة منقحة من أنفسهم,عندما تتعرض هذه الصورة للتهديد ، فإنهم يسعون إلى دعم واستعادة صورتهم المثلى (</w:t>
      </w:r>
      <w:r w:rsidRPr="00427FED">
        <w:rPr>
          <w:rFonts w:ascii="Simplified Arabic" w:hAnsi="Simplified Arabic" w:cs="Simplified Arabic"/>
          <w:sz w:val="28"/>
          <w:szCs w:val="28"/>
          <w:rtl/>
        </w:rPr>
        <w:t xml:space="preserve"> </w:t>
      </w:r>
      <w:r w:rsidRPr="00427FED">
        <w:rPr>
          <w:rFonts w:ascii="Simplified Arabic" w:hAnsi="Simplified Arabic" w:cs="Simplified Arabic"/>
          <w:sz w:val="28"/>
          <w:szCs w:val="28"/>
          <w:lang w:bidi="ar-IQ"/>
        </w:rPr>
        <w:t>Maher et al., 2018:4</w:t>
      </w:r>
      <w:r w:rsidRPr="00427FED">
        <w:rPr>
          <w:rFonts w:ascii="Simplified Arabic" w:hAnsi="Simplified Arabic" w:cs="Simplified Arabic"/>
          <w:sz w:val="28"/>
          <w:szCs w:val="28"/>
          <w:rtl/>
        </w:rPr>
        <w:t>). وتسهم الأوضاع الظرفية مثل الغموض والخصائص الشخصية بشكل كبير في ممارسة استراتيجيات إدارة الانطباع (</w:t>
      </w:r>
      <w:r w:rsidRPr="00427FED">
        <w:rPr>
          <w:rFonts w:ascii="Simplified Arabic" w:hAnsi="Simplified Arabic" w:cs="Simplified Arabic"/>
          <w:sz w:val="28"/>
          <w:szCs w:val="28"/>
        </w:rPr>
        <w:t>Ghara et al.,2013:1446</w:t>
      </w:r>
      <w:r w:rsidRPr="00427FED">
        <w:rPr>
          <w:rFonts w:ascii="Simplified Arabic" w:hAnsi="Simplified Arabic" w:cs="Simplified Arabic"/>
          <w:sz w:val="28"/>
          <w:szCs w:val="28"/>
          <w:rtl/>
        </w:rPr>
        <w:t xml:space="preserve">). </w:t>
      </w:r>
    </w:p>
    <w:p w:rsidR="005E01D2" w:rsidRDefault="005E01D2" w:rsidP="00427FED">
      <w:pPr>
        <w:bidi/>
        <w:spacing w:line="240" w:lineRule="auto"/>
        <w:rPr>
          <w:rFonts w:ascii="Simplified Arabic" w:hAnsi="Simplified Arabic" w:cs="Simplified Arabic"/>
          <w:sz w:val="28"/>
          <w:szCs w:val="28"/>
          <w:lang w:bidi="ar-IQ"/>
        </w:rPr>
      </w:pPr>
      <w:r w:rsidRPr="00427FED">
        <w:rPr>
          <w:rFonts w:ascii="Simplified Arabic" w:hAnsi="Simplified Arabic" w:cs="Simplified Arabic"/>
          <w:sz w:val="28"/>
          <w:szCs w:val="28"/>
          <w:rtl/>
          <w:lang w:bidi="ar-IQ"/>
        </w:rPr>
        <w:t>وتبرز أهمية إدارة الانطباع من خلال عدد لا يحصى من نتائج الدراسات التي ناقشت المزايا والعيوب لإدارة الانطباع في بيئة العمل</w:t>
      </w:r>
      <w:r w:rsidRPr="00427FED">
        <w:rPr>
          <w:rFonts w:ascii="Simplified Arabic" w:hAnsi="Simplified Arabic" w:cs="Simplified Arabic"/>
          <w:sz w:val="28"/>
          <w:szCs w:val="28"/>
        </w:rPr>
        <w:t xml:space="preserve"> Bolino , Long and Turnley) ,2016:379</w:t>
      </w:r>
      <w:r w:rsidRPr="00427FED">
        <w:rPr>
          <w:rFonts w:ascii="Simplified Arabic" w:hAnsi="Simplified Arabic" w:cs="Simplified Arabic"/>
          <w:sz w:val="28"/>
          <w:szCs w:val="28"/>
          <w:lang w:bidi="ar-IQ"/>
        </w:rPr>
        <w:t>;</w:t>
      </w:r>
      <w:r w:rsidRPr="00427FED">
        <w:rPr>
          <w:rFonts w:ascii="Simplified Arabic" w:hAnsi="Simplified Arabic" w:cs="Simplified Arabic"/>
          <w:sz w:val="28"/>
          <w:szCs w:val="28"/>
          <w:rtl/>
          <w:lang w:bidi="ar-IQ"/>
        </w:rPr>
        <w:t>).اذ تعد جانبًا حيويًا للتوظيف في المنظمات ، وإرساء سمعة قوية والحصول على الترقيات, وتحقيق مكاسب شخصية ومؤسسية (</w:t>
      </w:r>
      <w:r w:rsidRPr="00427FED">
        <w:rPr>
          <w:rFonts w:ascii="Simplified Arabic" w:hAnsi="Simplified Arabic" w:cs="Simplified Arabic"/>
          <w:sz w:val="28"/>
          <w:szCs w:val="28"/>
          <w:lang w:bidi="ar-IQ"/>
        </w:rPr>
        <w:t>Maher et al., 2018:4</w:t>
      </w:r>
      <w:r w:rsidRPr="00427FED">
        <w:rPr>
          <w:rFonts w:ascii="Simplified Arabic" w:hAnsi="Simplified Arabic" w:cs="Simplified Arabic"/>
          <w:sz w:val="28"/>
          <w:szCs w:val="28"/>
          <w:rtl/>
          <w:lang w:bidi="ar-IQ"/>
        </w:rPr>
        <w:t xml:space="preserve">) </w:t>
      </w:r>
      <w:r w:rsidRPr="00427FED">
        <w:rPr>
          <w:rFonts w:ascii="Simplified Arabic" w:hAnsi="Simplified Arabic" w:cs="Simplified Arabic"/>
          <w:sz w:val="28"/>
          <w:szCs w:val="28"/>
          <w:rtl/>
        </w:rPr>
        <w:t>(</w:t>
      </w:r>
      <w:r w:rsidRPr="00427FED">
        <w:rPr>
          <w:rFonts w:ascii="Simplified Arabic" w:hAnsi="Simplified Arabic" w:cs="Simplified Arabic"/>
          <w:sz w:val="28"/>
          <w:szCs w:val="28"/>
        </w:rPr>
        <w:t>Bhattarai, 2021:103</w:t>
      </w:r>
      <w:r w:rsidRPr="00427FED">
        <w:rPr>
          <w:rFonts w:ascii="Simplified Arabic" w:hAnsi="Simplified Arabic" w:cs="Simplified Arabic"/>
          <w:sz w:val="28"/>
          <w:szCs w:val="28"/>
          <w:rtl/>
        </w:rPr>
        <w:t>).كما تم تطبيق استيراتيجيات إدارة الانطباع على العديد من الدراسات  ضمن السلوك التنظيمي وإدارة الموارد البشرية (</w:t>
      </w:r>
      <w:r w:rsidRPr="00427FED">
        <w:rPr>
          <w:rFonts w:ascii="Simplified Arabic" w:hAnsi="Simplified Arabic" w:cs="Simplified Arabic"/>
          <w:sz w:val="28"/>
          <w:szCs w:val="28"/>
        </w:rPr>
        <w:t>,2012:89</w:t>
      </w:r>
      <w:r w:rsidRPr="00427FED">
        <w:rPr>
          <w:rFonts w:ascii="Simplified Arabic" w:hAnsi="Simplified Arabic" w:cs="Simplified Arabic"/>
          <w:sz w:val="28"/>
          <w:szCs w:val="28"/>
          <w:rtl/>
        </w:rPr>
        <w:t xml:space="preserve"> </w:t>
      </w:r>
      <w:r w:rsidRPr="00427FED">
        <w:rPr>
          <w:rFonts w:ascii="Simplified Arabic" w:hAnsi="Simplified Arabic" w:cs="Simplified Arabic"/>
          <w:sz w:val="28"/>
          <w:szCs w:val="28"/>
        </w:rPr>
        <w:t>Jain</w:t>
      </w:r>
      <w:r w:rsidRPr="00427FED">
        <w:rPr>
          <w:rFonts w:ascii="Simplified Arabic" w:hAnsi="Simplified Arabic" w:cs="Simplified Arabic"/>
          <w:sz w:val="28"/>
          <w:szCs w:val="28"/>
          <w:rtl/>
        </w:rPr>
        <w:t xml:space="preserve">).و أظهرت الدراسات  </w:t>
      </w:r>
      <w:r w:rsidRPr="00427FED">
        <w:rPr>
          <w:rFonts w:ascii="Simplified Arabic" w:hAnsi="Simplified Arabic" w:cs="Simplified Arabic"/>
          <w:sz w:val="28"/>
          <w:szCs w:val="28"/>
          <w:rtl/>
          <w:lang w:bidi="ar-IQ"/>
        </w:rPr>
        <w:t xml:space="preserve">أن الموظفين الذين لديهم دوافع قوية لإدارة الانطباع يركزون على الإجراءات التي تعود عليهم بالنفع و الآخرين والمنظمة, من خلال استخدام  تلك السلوكيات التي تعود عليهم بالفائدة والمكافأة بشكل مباشر( </w:t>
      </w:r>
      <w:r w:rsidRPr="00427FED">
        <w:rPr>
          <w:rFonts w:ascii="Simplified Arabic" w:hAnsi="Simplified Arabic" w:cs="Simplified Arabic"/>
          <w:sz w:val="28"/>
          <w:szCs w:val="28"/>
          <w:lang w:bidi="ar-IQ"/>
        </w:rPr>
        <w:t xml:space="preserve">, Ma and </w:t>
      </w:r>
      <w:r w:rsidRPr="00427FED">
        <w:rPr>
          <w:rFonts w:ascii="Simplified Arabic" w:hAnsi="Simplified Arabic" w:cs="Simplified Arabic"/>
          <w:sz w:val="28"/>
          <w:szCs w:val="28"/>
        </w:rPr>
        <w:t>Robinsonc,2018:110</w:t>
      </w:r>
      <w:r w:rsidRPr="00427FED">
        <w:rPr>
          <w:rFonts w:ascii="Simplified Arabic" w:hAnsi="Simplified Arabic" w:cs="Simplified Arabic"/>
          <w:sz w:val="28"/>
          <w:szCs w:val="28"/>
          <w:lang w:bidi="ar-IQ"/>
        </w:rPr>
        <w:t xml:space="preserve"> </w:t>
      </w:r>
      <w:r w:rsidRPr="00427FED">
        <w:rPr>
          <w:rFonts w:ascii="Simplified Arabic" w:hAnsi="Simplified Arabic" w:cs="Simplified Arabic"/>
          <w:sz w:val="28"/>
          <w:szCs w:val="28"/>
          <w:rtl/>
          <w:lang w:bidi="ar-IQ"/>
        </w:rPr>
        <w:t xml:space="preserve"> </w:t>
      </w:r>
      <w:r w:rsidRPr="00427FED">
        <w:rPr>
          <w:rFonts w:ascii="Simplified Arabic" w:hAnsi="Simplified Arabic" w:cs="Simplified Arabic"/>
          <w:sz w:val="28"/>
          <w:szCs w:val="28"/>
          <w:lang w:bidi="ar-IQ"/>
        </w:rPr>
        <w:t>Kriega</w:t>
      </w:r>
      <w:r w:rsidRPr="00427FED">
        <w:rPr>
          <w:rFonts w:ascii="Simplified Arabic" w:hAnsi="Simplified Arabic" w:cs="Simplified Arabic"/>
          <w:sz w:val="28"/>
          <w:szCs w:val="28"/>
          <w:rtl/>
          <w:lang w:bidi="ar-IQ"/>
        </w:rPr>
        <w:t>).</w:t>
      </w:r>
    </w:p>
    <w:p w:rsidR="00427FED" w:rsidRDefault="00427FED" w:rsidP="00427FED">
      <w:pPr>
        <w:bidi/>
        <w:spacing w:line="240" w:lineRule="auto"/>
        <w:rPr>
          <w:rFonts w:ascii="Simplified Arabic" w:hAnsi="Simplified Arabic" w:cs="Simplified Arabic"/>
          <w:sz w:val="28"/>
          <w:szCs w:val="28"/>
          <w:lang w:bidi="ar-IQ"/>
        </w:rPr>
      </w:pPr>
    </w:p>
    <w:p w:rsidR="00427FED" w:rsidRDefault="00427FED" w:rsidP="00427FED">
      <w:pPr>
        <w:bidi/>
        <w:spacing w:line="240" w:lineRule="auto"/>
        <w:rPr>
          <w:rFonts w:ascii="Simplified Arabic" w:hAnsi="Simplified Arabic" w:cs="Simplified Arabic"/>
          <w:sz w:val="28"/>
          <w:szCs w:val="28"/>
          <w:lang w:bidi="ar-IQ"/>
        </w:rPr>
      </w:pPr>
    </w:p>
    <w:p w:rsidR="00427FED" w:rsidRPr="00427FED" w:rsidRDefault="00427FED" w:rsidP="00427FED">
      <w:pPr>
        <w:bidi/>
        <w:spacing w:line="240" w:lineRule="auto"/>
        <w:rPr>
          <w:rFonts w:ascii="Simplified Arabic" w:hAnsi="Simplified Arabic" w:cs="Simplified Arabic"/>
          <w:sz w:val="28"/>
          <w:szCs w:val="28"/>
          <w:rtl/>
          <w:lang w:bidi="ar-IQ"/>
        </w:rPr>
      </w:pPr>
    </w:p>
    <w:p w:rsidR="005E01D2" w:rsidRPr="00427FED" w:rsidRDefault="005E01D2" w:rsidP="00427FED">
      <w:pPr>
        <w:bidi/>
        <w:spacing w:line="240" w:lineRule="auto"/>
        <w:rPr>
          <w:rFonts w:ascii="Simplified Arabic" w:hAnsi="Simplified Arabic" w:cs="Simplified Arabic"/>
          <w:b/>
          <w:bCs/>
          <w:color w:val="000000" w:themeColor="text1"/>
          <w:sz w:val="28"/>
          <w:szCs w:val="28"/>
          <w:rtl/>
          <w:lang w:bidi="ar-IQ"/>
        </w:rPr>
      </w:pPr>
      <w:r w:rsidRPr="00427FED">
        <w:rPr>
          <w:rFonts w:ascii="Simplified Arabic" w:hAnsi="Simplified Arabic" w:cs="Simplified Arabic"/>
          <w:b/>
          <w:bCs/>
          <w:color w:val="000000" w:themeColor="text1"/>
          <w:sz w:val="28"/>
          <w:szCs w:val="28"/>
          <w:rtl/>
          <w:lang w:bidi="ar-IQ"/>
        </w:rPr>
        <w:lastRenderedPageBreak/>
        <w:t xml:space="preserve">ثالثاً : ابعاد إدارة الانطباع </w:t>
      </w:r>
    </w:p>
    <w:p w:rsidR="005E01D2" w:rsidRPr="00427FED" w:rsidRDefault="005E01D2" w:rsidP="00427FED">
      <w:pPr>
        <w:bidi/>
        <w:spacing w:line="240" w:lineRule="auto"/>
        <w:rPr>
          <w:rFonts w:ascii="Simplified Arabic" w:hAnsi="Simplified Arabic" w:cs="Simplified Arabic"/>
          <w:b/>
          <w:bCs/>
          <w:color w:val="000000" w:themeColor="text1"/>
          <w:sz w:val="28"/>
          <w:szCs w:val="28"/>
          <w:rtl/>
          <w:lang w:bidi="ar-IQ"/>
        </w:rPr>
      </w:pPr>
      <w:r w:rsidRPr="00427FED">
        <w:rPr>
          <w:rFonts w:ascii="Simplified Arabic" w:hAnsi="Simplified Arabic" w:cs="Simplified Arabic"/>
          <w:b/>
          <w:bCs/>
          <w:color w:val="000000" w:themeColor="text1"/>
          <w:sz w:val="28"/>
          <w:szCs w:val="28"/>
          <w:rtl/>
          <w:lang w:bidi="ar-IQ"/>
        </w:rPr>
        <w:t>التودد</w:t>
      </w:r>
      <w:r w:rsidRPr="00427FED">
        <w:rPr>
          <w:rFonts w:ascii="Simplified Arabic" w:hAnsi="Simplified Arabic" w:cs="Simplified Arabic"/>
          <w:b/>
          <w:bCs/>
          <w:color w:val="000000" w:themeColor="text1"/>
          <w:sz w:val="28"/>
          <w:szCs w:val="28"/>
          <w:rtl/>
        </w:rPr>
        <w:t xml:space="preserve"> : </w:t>
      </w:r>
      <w:r w:rsidRPr="00427FED">
        <w:rPr>
          <w:rFonts w:ascii="Simplified Arabic" w:hAnsi="Simplified Arabic" w:cs="Simplified Arabic"/>
          <w:b/>
          <w:bCs/>
          <w:color w:val="000000" w:themeColor="text1"/>
          <w:sz w:val="28"/>
          <w:szCs w:val="28"/>
        </w:rPr>
        <w:t>Ingratiation</w:t>
      </w:r>
    </w:p>
    <w:p w:rsidR="005E01D2" w:rsidRPr="00427FED" w:rsidRDefault="005E01D2" w:rsidP="00427FED">
      <w:pPr>
        <w:bidi/>
        <w:spacing w:line="240" w:lineRule="auto"/>
        <w:rPr>
          <w:rFonts w:ascii="Simplified Arabic" w:hAnsi="Simplified Arabic" w:cs="Simplified Arabic"/>
          <w:color w:val="000000" w:themeColor="text1"/>
          <w:sz w:val="28"/>
          <w:szCs w:val="28"/>
          <w:rtl/>
          <w:lang w:bidi="ar-IQ"/>
        </w:rPr>
      </w:pPr>
      <w:r w:rsidRPr="00427FED">
        <w:rPr>
          <w:rFonts w:ascii="Simplified Arabic" w:hAnsi="Simplified Arabic" w:cs="Simplified Arabic"/>
          <w:color w:val="000000" w:themeColor="text1"/>
          <w:sz w:val="28"/>
          <w:szCs w:val="28"/>
          <w:rtl/>
          <w:lang w:bidi="ar-IQ"/>
        </w:rPr>
        <w:t xml:space="preserve">و تتضمن مجاملة الرؤساء أو زملاء العمل أو القيام بتلك الخدمات بحيث يوظف الافراد الإطراء أو يقدمون هذه الخدمات ليجعلوا أنفسهم محبوبين للآخرين من أجل كسب تأييد المسؤولين ( </w:t>
      </w:r>
      <w:r w:rsidRPr="00427FED">
        <w:rPr>
          <w:rFonts w:ascii="Simplified Arabic" w:hAnsi="Simplified Arabic" w:cs="Simplified Arabic"/>
          <w:color w:val="000000" w:themeColor="text1"/>
          <w:sz w:val="28"/>
          <w:szCs w:val="28"/>
          <w:lang w:bidi="ar-IQ"/>
        </w:rPr>
        <w:t>et al.,2020, 13</w:t>
      </w:r>
      <w:r w:rsidRPr="00427FED">
        <w:rPr>
          <w:rFonts w:ascii="Simplified Arabic" w:hAnsi="Simplified Arabic" w:cs="Simplified Arabic"/>
          <w:color w:val="000000" w:themeColor="text1"/>
          <w:sz w:val="28"/>
          <w:szCs w:val="28"/>
          <w:rtl/>
          <w:lang w:bidi="ar-IQ"/>
        </w:rPr>
        <w:t xml:space="preserve"> </w:t>
      </w:r>
      <w:r w:rsidRPr="00427FED">
        <w:rPr>
          <w:rFonts w:ascii="Simplified Arabic" w:hAnsi="Simplified Arabic" w:cs="Simplified Arabic"/>
          <w:color w:val="000000" w:themeColor="text1"/>
          <w:sz w:val="28"/>
          <w:szCs w:val="28"/>
          <w:lang w:bidi="ar-IQ"/>
        </w:rPr>
        <w:t>Khizar,</w:t>
      </w:r>
      <w:r w:rsidRPr="00427FED">
        <w:rPr>
          <w:rFonts w:ascii="Simplified Arabic" w:hAnsi="Simplified Arabic" w:cs="Simplified Arabic"/>
          <w:color w:val="000000" w:themeColor="text1"/>
          <w:sz w:val="28"/>
          <w:szCs w:val="28"/>
          <w:rtl/>
          <w:lang w:bidi="ar-IQ"/>
        </w:rPr>
        <w:t>). من خلال المبالغة في اظهار الجوانب الإيجابية مثل التحدث بشكل جيد عن الاخرين ، والإدلاء بعبارات متواضعة ، والود ، واستخدام الفكاهة (</w:t>
      </w:r>
      <w:r w:rsidRPr="00427FED">
        <w:rPr>
          <w:rFonts w:ascii="Simplified Arabic" w:hAnsi="Simplified Arabic" w:cs="Simplified Arabic"/>
          <w:color w:val="000000" w:themeColor="text1"/>
          <w:sz w:val="28"/>
          <w:szCs w:val="28"/>
        </w:rPr>
        <w:t>Rahmanto, Yuliarti and Muhammad, 2022:585</w:t>
      </w:r>
      <w:r w:rsidRPr="00427FED">
        <w:rPr>
          <w:rFonts w:ascii="Simplified Arabic" w:hAnsi="Simplified Arabic" w:cs="Simplified Arabic"/>
          <w:color w:val="000000" w:themeColor="text1"/>
          <w:sz w:val="28"/>
          <w:szCs w:val="28"/>
          <w:rtl/>
          <w:lang w:bidi="ar-IQ"/>
        </w:rPr>
        <w:t xml:space="preserve">). </w:t>
      </w:r>
    </w:p>
    <w:p w:rsidR="005E01D2" w:rsidRPr="00427FED" w:rsidRDefault="005E01D2" w:rsidP="00427FED">
      <w:pPr>
        <w:bidi/>
        <w:spacing w:line="240" w:lineRule="auto"/>
        <w:rPr>
          <w:rFonts w:ascii="Simplified Arabic" w:hAnsi="Simplified Arabic" w:cs="Simplified Arabic"/>
          <w:b/>
          <w:bCs/>
          <w:color w:val="0D0D0D" w:themeColor="text1" w:themeTint="F2"/>
          <w:sz w:val="28"/>
          <w:szCs w:val="28"/>
          <w:lang w:bidi="ar-IQ"/>
        </w:rPr>
      </w:pPr>
      <w:r w:rsidRPr="00427FED">
        <w:rPr>
          <w:rFonts w:ascii="Simplified Arabic" w:hAnsi="Simplified Arabic" w:cs="Simplified Arabic"/>
          <w:b/>
          <w:bCs/>
          <w:color w:val="0D0D0D" w:themeColor="text1" w:themeTint="F2"/>
          <w:sz w:val="28"/>
          <w:szCs w:val="28"/>
          <w:rtl/>
          <w:lang w:bidi="ar-IQ"/>
        </w:rPr>
        <w:t>ضرب الامثال</w:t>
      </w:r>
      <w:r w:rsidRPr="00427FED">
        <w:rPr>
          <w:rFonts w:ascii="Simplified Arabic" w:hAnsi="Simplified Arabic" w:cs="Simplified Arabic"/>
          <w:b/>
          <w:bCs/>
          <w:color w:val="0D0D0D" w:themeColor="text1" w:themeTint="F2"/>
          <w:sz w:val="28"/>
          <w:szCs w:val="28"/>
          <w:rtl/>
        </w:rPr>
        <w:t xml:space="preserve"> : </w:t>
      </w:r>
      <w:r w:rsidRPr="00427FED">
        <w:rPr>
          <w:rFonts w:ascii="Simplified Arabic" w:hAnsi="Simplified Arabic" w:cs="Simplified Arabic"/>
          <w:b/>
          <w:bCs/>
          <w:color w:val="0D0D0D" w:themeColor="text1" w:themeTint="F2"/>
          <w:sz w:val="28"/>
          <w:szCs w:val="28"/>
        </w:rPr>
        <w:t>Exemplification</w:t>
      </w:r>
    </w:p>
    <w:p w:rsidR="005E01D2" w:rsidRPr="00427FED" w:rsidRDefault="005E01D2" w:rsidP="00427FED">
      <w:pPr>
        <w:bidi/>
        <w:spacing w:line="240" w:lineRule="auto"/>
        <w:ind w:left="84"/>
        <w:contextualSpacing/>
        <w:rPr>
          <w:rFonts w:ascii="Simplified Arabic" w:hAnsi="Simplified Arabic" w:cs="Simplified Arabic"/>
          <w:color w:val="000000" w:themeColor="text1"/>
          <w:sz w:val="28"/>
          <w:szCs w:val="28"/>
          <w:rtl/>
          <w:lang w:bidi="ar-IQ"/>
        </w:rPr>
      </w:pPr>
      <w:r w:rsidRPr="00427FED">
        <w:rPr>
          <w:rFonts w:ascii="Simplified Arabic" w:hAnsi="Simplified Arabic" w:cs="Simplified Arabic"/>
          <w:color w:val="000000" w:themeColor="text1"/>
          <w:sz w:val="28"/>
          <w:szCs w:val="28"/>
          <w:rtl/>
        </w:rPr>
        <w:t xml:space="preserve"> </w:t>
      </w:r>
      <w:r w:rsidRPr="00427FED">
        <w:rPr>
          <w:rFonts w:ascii="Simplified Arabic" w:hAnsi="Simplified Arabic" w:cs="Simplified Arabic"/>
          <w:color w:val="000000" w:themeColor="text1"/>
          <w:sz w:val="28"/>
          <w:szCs w:val="28"/>
          <w:rtl/>
          <w:lang w:bidi="ar-IQ"/>
        </w:rPr>
        <w:t xml:space="preserve">يشير ضرب الامثال الى كسب اعجاب الاخرين من خلال التضحية ونكران الذات  أو أداء ما هو  أبعد من الواجبات المطلوبة منهم ( </w:t>
      </w:r>
      <w:r w:rsidRPr="00427FED">
        <w:rPr>
          <w:rFonts w:ascii="Simplified Arabic" w:hAnsi="Simplified Arabic" w:cs="Simplified Arabic"/>
          <w:color w:val="000000" w:themeColor="text1"/>
          <w:sz w:val="28"/>
          <w:szCs w:val="28"/>
        </w:rPr>
        <w:t xml:space="preserve"> Aguinis and  O'Boyle,2014:341</w:t>
      </w:r>
      <w:r w:rsidRPr="00427FED">
        <w:rPr>
          <w:rFonts w:ascii="Simplified Arabic" w:hAnsi="Simplified Arabic" w:cs="Simplified Arabic"/>
          <w:color w:val="000000" w:themeColor="text1"/>
          <w:sz w:val="28"/>
          <w:szCs w:val="28"/>
          <w:rtl/>
        </w:rPr>
        <w:t>)</w:t>
      </w:r>
      <w:r w:rsidRPr="00427FED">
        <w:rPr>
          <w:rFonts w:ascii="Simplified Arabic" w:hAnsi="Simplified Arabic" w:cs="Simplified Arabic"/>
          <w:color w:val="000000" w:themeColor="text1"/>
          <w:sz w:val="28"/>
          <w:szCs w:val="28"/>
          <w:rtl/>
          <w:lang w:bidi="ar-IQ"/>
        </w:rPr>
        <w:t xml:space="preserve">.اذ سيبذل الممثل جهدًا لتطوير هوية الالتزام والتضحية والتفاني أو الجدارة الأخلاقية من خلال ضرب الامثال لان الافراد  يستخدمون هذه الاستراتيجية  لجعل الأمر يبدو كما لو أنهم مستعدون للمعاناة من أجل قضية ما </w:t>
      </w:r>
      <w:r w:rsidRPr="00427FED">
        <w:rPr>
          <w:rFonts w:ascii="Simplified Arabic" w:hAnsi="Simplified Arabic" w:cs="Simplified Arabic"/>
          <w:color w:val="000000" w:themeColor="text1"/>
          <w:sz w:val="28"/>
          <w:szCs w:val="28"/>
        </w:rPr>
        <w:t xml:space="preserve"> Bonner, Greenbaum and Quade,2020:12060)</w:t>
      </w:r>
      <w:r w:rsidRPr="00427FED">
        <w:rPr>
          <w:rFonts w:ascii="Simplified Arabic" w:hAnsi="Simplified Arabic" w:cs="Simplified Arabic"/>
          <w:color w:val="000000" w:themeColor="text1"/>
          <w:sz w:val="28"/>
          <w:szCs w:val="28"/>
          <w:rtl/>
          <w:lang w:bidi="ar-IQ"/>
        </w:rPr>
        <w:t>). ومع ذلك ، فإن الممثلين الذين يستخدمون ضرب الامثال  بشكل متكرر يتعرضون لخطر أن ينظر إليهم الآخرون على أنهم منافقون</w:t>
      </w:r>
      <w:r w:rsidRPr="00427FED">
        <w:rPr>
          <w:rFonts w:ascii="Simplified Arabic" w:hAnsi="Simplified Arabic" w:cs="Simplified Arabic"/>
          <w:color w:val="000000" w:themeColor="text1"/>
          <w:sz w:val="28"/>
          <w:szCs w:val="28"/>
        </w:rPr>
        <w:t>Darius and  Ebiasuode, 2022:93).</w:t>
      </w:r>
      <w:r w:rsidRPr="00427FED">
        <w:rPr>
          <w:rFonts w:ascii="Simplified Arabic" w:hAnsi="Simplified Arabic" w:cs="Simplified Arabic"/>
          <w:color w:val="000000" w:themeColor="text1"/>
          <w:sz w:val="28"/>
          <w:szCs w:val="28"/>
          <w:rtl/>
          <w:lang w:bidi="ar-IQ"/>
        </w:rPr>
        <w:t xml:space="preserve">). </w:t>
      </w:r>
    </w:p>
    <w:p w:rsidR="005E01D2" w:rsidRPr="00427FED" w:rsidRDefault="005E01D2" w:rsidP="00427FED">
      <w:pPr>
        <w:bidi/>
        <w:spacing w:line="240" w:lineRule="auto"/>
        <w:ind w:left="84"/>
        <w:contextualSpacing/>
        <w:rPr>
          <w:rFonts w:ascii="Simplified Arabic" w:hAnsi="Simplified Arabic" w:cs="Simplified Arabic"/>
          <w:b/>
          <w:bCs/>
          <w:color w:val="0D0D0D" w:themeColor="text1" w:themeTint="F2"/>
          <w:sz w:val="28"/>
          <w:szCs w:val="28"/>
          <w:rtl/>
        </w:rPr>
      </w:pPr>
      <w:r w:rsidRPr="00427FED">
        <w:rPr>
          <w:rFonts w:ascii="Simplified Arabic" w:hAnsi="Simplified Arabic" w:cs="Simplified Arabic"/>
          <w:b/>
          <w:bCs/>
          <w:color w:val="0D0D0D" w:themeColor="text1" w:themeTint="F2"/>
          <w:sz w:val="28"/>
          <w:szCs w:val="28"/>
          <w:rtl/>
          <w:lang w:bidi="ar-IQ"/>
        </w:rPr>
        <w:t xml:space="preserve">  التوسل</w:t>
      </w:r>
      <w:r w:rsidRPr="00427FED">
        <w:rPr>
          <w:rFonts w:ascii="Simplified Arabic" w:hAnsi="Simplified Arabic" w:cs="Simplified Arabic"/>
          <w:b/>
          <w:bCs/>
          <w:color w:val="0D0D0D" w:themeColor="text1" w:themeTint="F2"/>
          <w:sz w:val="28"/>
          <w:szCs w:val="28"/>
          <w:rtl/>
        </w:rPr>
        <w:t xml:space="preserve">:  </w:t>
      </w:r>
      <w:r w:rsidRPr="00427FED">
        <w:rPr>
          <w:rFonts w:ascii="Simplified Arabic" w:hAnsi="Simplified Arabic" w:cs="Simplified Arabic"/>
          <w:b/>
          <w:bCs/>
          <w:color w:val="0D0D0D" w:themeColor="text1" w:themeTint="F2"/>
          <w:sz w:val="28"/>
          <w:szCs w:val="28"/>
        </w:rPr>
        <w:t>Supplication</w:t>
      </w:r>
    </w:p>
    <w:p w:rsidR="005E01D2" w:rsidRPr="00427FED" w:rsidRDefault="005E01D2" w:rsidP="00427FED">
      <w:pPr>
        <w:bidi/>
        <w:spacing w:line="240" w:lineRule="auto"/>
        <w:ind w:left="84"/>
        <w:contextualSpacing/>
        <w:rPr>
          <w:rFonts w:ascii="Simplified Arabic" w:hAnsi="Simplified Arabic" w:cs="Simplified Arabic"/>
          <w:sz w:val="28"/>
          <w:szCs w:val="28"/>
          <w:rtl/>
        </w:rPr>
      </w:pPr>
      <w:r w:rsidRPr="00427FED">
        <w:rPr>
          <w:rFonts w:ascii="Simplified Arabic" w:hAnsi="Simplified Arabic" w:cs="Simplified Arabic"/>
          <w:sz w:val="28"/>
          <w:szCs w:val="28"/>
          <w:rtl/>
        </w:rPr>
        <w:t>ويعني التوسل استخدام الافراد ضعفهم او أوجه القصور للحصول على الدعم والمساعدة من الاخرين</w:t>
      </w:r>
      <w:r w:rsidRPr="00427FED">
        <w:rPr>
          <w:rFonts w:ascii="Simplified Arabic" w:hAnsi="Simplified Arabic" w:cs="Simplified Arabic"/>
          <w:sz w:val="28"/>
          <w:szCs w:val="28"/>
          <w:shd w:val="clear" w:color="auto" w:fill="FFFFFF"/>
        </w:rPr>
        <w:t>Shoko and  Dzimiri, 2018:259)</w:t>
      </w:r>
      <w:r w:rsidRPr="00427FED">
        <w:rPr>
          <w:rFonts w:ascii="Simplified Arabic" w:hAnsi="Simplified Arabic" w:cs="Simplified Arabic"/>
          <w:sz w:val="28"/>
          <w:szCs w:val="28"/>
          <w:rtl/>
        </w:rPr>
        <w:t xml:space="preserve">). </w:t>
      </w:r>
      <w:r w:rsidRPr="00427FED">
        <w:rPr>
          <w:rFonts w:ascii="Simplified Arabic" w:hAnsi="Simplified Arabic" w:cs="Simplified Arabic"/>
          <w:sz w:val="28"/>
          <w:szCs w:val="28"/>
          <w:rtl/>
          <w:lang w:bidi="ar-IQ"/>
        </w:rPr>
        <w:t xml:space="preserve">فضلا عن ذلك  يستخدم الأفراد عيوبهم ونقاط ضعفهم لإثارة الاعجاب والتحكم في انطباعات الآخرين عنهم و تلقي المساعدة من الأفراد من حولهم </w:t>
      </w:r>
      <w:r w:rsidRPr="00427FED">
        <w:rPr>
          <w:rFonts w:ascii="Simplified Arabic" w:hAnsi="Simplified Arabic" w:cs="Simplified Arabic"/>
          <w:sz w:val="28"/>
          <w:szCs w:val="28"/>
          <w:rtl/>
        </w:rPr>
        <w:t>(</w:t>
      </w:r>
      <w:r w:rsidRPr="00427FED">
        <w:rPr>
          <w:rFonts w:ascii="Simplified Arabic" w:hAnsi="Simplified Arabic" w:cs="Simplified Arabic"/>
          <w:sz w:val="28"/>
          <w:szCs w:val="28"/>
        </w:rPr>
        <w:t>Harris</w:t>
      </w:r>
      <w:r w:rsidRPr="00427FED">
        <w:rPr>
          <w:rFonts w:ascii="Simplified Arabic" w:hAnsi="Simplified Arabic" w:cs="Simplified Arabic"/>
          <w:sz w:val="28"/>
          <w:szCs w:val="28"/>
          <w:lang w:bidi="ar-IQ"/>
        </w:rPr>
        <w:t>,2007:279</w:t>
      </w:r>
      <w:r w:rsidRPr="00427FED">
        <w:rPr>
          <w:rFonts w:ascii="Simplified Arabic" w:hAnsi="Simplified Arabic" w:cs="Simplified Arabic"/>
          <w:sz w:val="28"/>
          <w:szCs w:val="28"/>
          <w:rtl/>
        </w:rPr>
        <w:t>).</w:t>
      </w:r>
      <w:r w:rsidRPr="00427FED">
        <w:rPr>
          <w:rFonts w:ascii="Simplified Arabic" w:hAnsi="Simplified Arabic" w:cs="Simplified Arabic"/>
          <w:sz w:val="28"/>
          <w:szCs w:val="28"/>
          <w:rtl/>
          <w:lang w:bidi="ar-IQ"/>
        </w:rPr>
        <w:t xml:space="preserve">مما يجدر الإشارة اليه ان الذين يستخدمون هذا الاسلوب </w:t>
      </w:r>
      <w:r w:rsidRPr="00427FED">
        <w:rPr>
          <w:rFonts w:ascii="Simplified Arabic" w:hAnsi="Simplified Arabic" w:cs="Simplified Arabic"/>
          <w:sz w:val="28"/>
          <w:szCs w:val="28"/>
          <w:rtl/>
          <w:lang w:bidi="ar-IQ"/>
        </w:rPr>
        <w:lastRenderedPageBreak/>
        <w:t>لديهم غالباً خصائص شخصية ضعيفة وخاضعة تمكنهم من كسب التفاعل الاجتماعي من قبل الاخرين (</w:t>
      </w:r>
      <w:r w:rsidRPr="00427FED">
        <w:rPr>
          <w:rFonts w:ascii="Simplified Arabic" w:hAnsi="Simplified Arabic" w:cs="Simplified Arabic"/>
          <w:sz w:val="28"/>
          <w:szCs w:val="28"/>
        </w:rPr>
        <w:t xml:space="preserve"> B</w:t>
      </w:r>
      <w:r w:rsidRPr="00427FED">
        <w:rPr>
          <w:rFonts w:ascii="Simplified Arabic" w:hAnsi="Simplified Arabic" w:cs="Simplified Arabic"/>
          <w:sz w:val="28"/>
          <w:szCs w:val="28"/>
          <w:lang w:bidi="ar-IQ"/>
        </w:rPr>
        <w:t>ozbayindir</w:t>
      </w:r>
      <w:r w:rsidRPr="00427FED">
        <w:rPr>
          <w:rFonts w:ascii="Simplified Arabic" w:hAnsi="Simplified Arabic" w:cs="Simplified Arabic"/>
          <w:sz w:val="28"/>
          <w:szCs w:val="28"/>
        </w:rPr>
        <w:t xml:space="preserve"> ,2020:234</w:t>
      </w:r>
      <w:r w:rsidRPr="00427FED">
        <w:rPr>
          <w:rFonts w:ascii="Simplified Arabic" w:hAnsi="Simplified Arabic" w:cs="Simplified Arabic"/>
          <w:sz w:val="28"/>
          <w:szCs w:val="28"/>
          <w:lang w:bidi="ar-IQ"/>
        </w:rPr>
        <w:t>;Liu and Lai , 2009:4</w:t>
      </w:r>
      <w:r w:rsidRPr="00427FED">
        <w:rPr>
          <w:rFonts w:ascii="Simplified Arabic" w:hAnsi="Simplified Arabic" w:cs="Simplified Arabic"/>
          <w:sz w:val="28"/>
          <w:szCs w:val="28"/>
          <w:rtl/>
          <w:lang w:bidi="ar-IQ"/>
        </w:rPr>
        <w:t>) .</w:t>
      </w:r>
    </w:p>
    <w:p w:rsidR="005E01D2" w:rsidRPr="00427FED" w:rsidRDefault="005E01D2" w:rsidP="00427FED">
      <w:pPr>
        <w:bidi/>
        <w:spacing w:line="240" w:lineRule="auto"/>
        <w:ind w:left="84"/>
        <w:contextualSpacing/>
        <w:rPr>
          <w:rFonts w:ascii="Simplified Arabic" w:hAnsi="Simplified Arabic" w:cs="Simplified Arabic"/>
          <w:b/>
          <w:bCs/>
          <w:color w:val="0D0D0D" w:themeColor="text1" w:themeTint="F2"/>
          <w:sz w:val="28"/>
          <w:szCs w:val="28"/>
          <w:rtl/>
        </w:rPr>
      </w:pPr>
      <w:r w:rsidRPr="00427FED">
        <w:rPr>
          <w:rFonts w:ascii="Simplified Arabic" w:hAnsi="Simplified Arabic" w:cs="Simplified Arabic"/>
          <w:b/>
          <w:bCs/>
          <w:color w:val="0D0D0D" w:themeColor="text1" w:themeTint="F2"/>
          <w:sz w:val="28"/>
          <w:szCs w:val="28"/>
          <w:rtl/>
          <w:lang w:bidi="ar-IQ"/>
        </w:rPr>
        <w:t xml:space="preserve">الاكراه : </w:t>
      </w:r>
      <w:r w:rsidRPr="00427FED">
        <w:rPr>
          <w:rFonts w:ascii="Simplified Arabic" w:hAnsi="Simplified Arabic" w:cs="Simplified Arabic"/>
          <w:b/>
          <w:bCs/>
          <w:color w:val="0D0D0D" w:themeColor="text1" w:themeTint="F2"/>
          <w:sz w:val="28"/>
          <w:szCs w:val="28"/>
        </w:rPr>
        <w:t>Intimidation</w:t>
      </w:r>
    </w:p>
    <w:p w:rsidR="005E01D2" w:rsidRPr="00427FED" w:rsidRDefault="005E01D2" w:rsidP="00427FED">
      <w:pPr>
        <w:bidi/>
        <w:spacing w:line="240" w:lineRule="auto"/>
        <w:ind w:left="84"/>
        <w:contextualSpacing/>
        <w:rPr>
          <w:rFonts w:ascii="Simplified Arabic" w:hAnsi="Simplified Arabic" w:cs="Simplified Arabic"/>
          <w:color w:val="000000" w:themeColor="text1"/>
          <w:sz w:val="28"/>
          <w:szCs w:val="28"/>
          <w:rtl/>
          <w:lang w:bidi="ar-IQ"/>
        </w:rPr>
      </w:pPr>
      <w:r w:rsidRPr="00427FED">
        <w:rPr>
          <w:rFonts w:ascii="Simplified Arabic" w:hAnsi="Simplified Arabic" w:cs="Simplified Arabic"/>
          <w:color w:val="000000" w:themeColor="text1"/>
          <w:sz w:val="28"/>
          <w:szCs w:val="28"/>
          <w:rtl/>
        </w:rPr>
        <w:t xml:space="preserve">يشير الى أسلوب إدارة الانطباع الذي يستخدمه الافراد لزيادة امتثال الاخرين لمطالب الفرد والذي  يعتمد على القوة والتهديدات  لبناء هوية محددة في اذهانهم </w:t>
      </w:r>
      <w:r w:rsidRPr="00427FED">
        <w:rPr>
          <w:rFonts w:ascii="Simplified Arabic" w:hAnsi="Simplified Arabic" w:cs="Simplified Arabic"/>
          <w:color w:val="000000" w:themeColor="text1"/>
          <w:sz w:val="28"/>
          <w:szCs w:val="28"/>
          <w:rtl/>
          <w:lang w:bidi="ar-IQ"/>
        </w:rPr>
        <w:t>من خلال خلق شعور الخوف لدى الفرد لتحقيق مايسعون اليه (</w:t>
      </w:r>
      <w:r w:rsidRPr="00427FED">
        <w:rPr>
          <w:rFonts w:ascii="Simplified Arabic" w:hAnsi="Simplified Arabic" w:cs="Simplified Arabic"/>
          <w:color w:val="000000" w:themeColor="text1"/>
          <w:sz w:val="28"/>
          <w:szCs w:val="28"/>
        </w:rPr>
        <w:t xml:space="preserve">Lukacik  and Bourdage,2018:8 </w:t>
      </w:r>
      <w:r w:rsidRPr="00427FED">
        <w:rPr>
          <w:rFonts w:ascii="Simplified Arabic" w:hAnsi="Simplified Arabic" w:cs="Simplified Arabic"/>
          <w:color w:val="000000" w:themeColor="text1"/>
          <w:sz w:val="28"/>
          <w:szCs w:val="28"/>
          <w:rtl/>
          <w:lang w:bidi="ar-IQ"/>
        </w:rPr>
        <w:t>) وايضاً استغلال السلطات المتاحة في حثهم على الخضوع لمطالبهم واستخدام قوة التأثير هذه في تكوين نوع من الألم الفكري لدى الفرد المستهدف (</w:t>
      </w:r>
      <w:r w:rsidRPr="00427FED">
        <w:rPr>
          <w:rFonts w:ascii="Simplified Arabic" w:hAnsi="Simplified Arabic" w:cs="Simplified Arabic"/>
          <w:color w:val="000000" w:themeColor="text1"/>
          <w:sz w:val="28"/>
          <w:szCs w:val="28"/>
          <w:lang w:bidi="ar-IQ"/>
        </w:rPr>
        <w:t>Bolino ,long and Turnly,2016:12</w:t>
      </w:r>
      <w:r w:rsidRPr="00427FED">
        <w:rPr>
          <w:rFonts w:ascii="Simplified Arabic" w:hAnsi="Simplified Arabic" w:cs="Simplified Arabic"/>
          <w:color w:val="000000" w:themeColor="text1"/>
          <w:sz w:val="28"/>
          <w:szCs w:val="28"/>
          <w:rtl/>
          <w:lang w:bidi="ar-IQ"/>
        </w:rPr>
        <w:t xml:space="preserve">). </w:t>
      </w:r>
    </w:p>
    <w:p w:rsidR="005E01D2" w:rsidRPr="00427FED" w:rsidRDefault="005E01D2" w:rsidP="00427FED">
      <w:pPr>
        <w:bidi/>
        <w:spacing w:line="240" w:lineRule="auto"/>
        <w:contextualSpacing/>
        <w:rPr>
          <w:rFonts w:ascii="Simplified Arabic" w:hAnsi="Simplified Arabic" w:cs="Simplified Arabic"/>
          <w:b/>
          <w:bCs/>
          <w:color w:val="0D0D0D" w:themeColor="text1" w:themeTint="F2"/>
          <w:sz w:val="28"/>
          <w:szCs w:val="28"/>
          <w:rtl/>
        </w:rPr>
      </w:pPr>
      <w:r w:rsidRPr="00427FED">
        <w:rPr>
          <w:rFonts w:ascii="Simplified Arabic" w:hAnsi="Simplified Arabic" w:cs="Simplified Arabic"/>
          <w:b/>
          <w:bCs/>
          <w:color w:val="0D0D0D" w:themeColor="text1" w:themeTint="F2"/>
          <w:sz w:val="28"/>
          <w:szCs w:val="28"/>
          <w:rtl/>
          <w:lang w:bidi="ar-IQ"/>
        </w:rPr>
        <w:t>ترويج الذات</w:t>
      </w:r>
      <w:r w:rsidRPr="00427FED">
        <w:rPr>
          <w:rFonts w:ascii="Simplified Arabic" w:hAnsi="Simplified Arabic" w:cs="Simplified Arabic"/>
          <w:b/>
          <w:bCs/>
          <w:color w:val="0D0D0D" w:themeColor="text1" w:themeTint="F2"/>
          <w:sz w:val="28"/>
          <w:szCs w:val="28"/>
          <w:rtl/>
        </w:rPr>
        <w:t xml:space="preserve"> </w:t>
      </w:r>
      <w:r w:rsidRPr="00427FED">
        <w:rPr>
          <w:rFonts w:ascii="Simplified Arabic" w:hAnsi="Simplified Arabic" w:cs="Simplified Arabic"/>
          <w:b/>
          <w:bCs/>
          <w:color w:val="0D0D0D" w:themeColor="text1" w:themeTint="F2"/>
          <w:sz w:val="28"/>
          <w:szCs w:val="28"/>
        </w:rPr>
        <w:t>Self-promotion</w:t>
      </w:r>
    </w:p>
    <w:p w:rsidR="005E01D2" w:rsidRPr="00427FED" w:rsidRDefault="005E01D2" w:rsidP="00427FED">
      <w:pPr>
        <w:bidi/>
        <w:spacing w:line="240" w:lineRule="auto"/>
        <w:ind w:left="84"/>
        <w:rPr>
          <w:rFonts w:ascii="Simplified Arabic" w:hAnsi="Simplified Arabic" w:cs="Simplified Arabic"/>
          <w:color w:val="000000" w:themeColor="text1"/>
          <w:sz w:val="28"/>
          <w:szCs w:val="28"/>
          <w:rtl/>
        </w:rPr>
      </w:pPr>
      <w:r w:rsidRPr="00427FED">
        <w:rPr>
          <w:rFonts w:ascii="Simplified Arabic" w:hAnsi="Simplified Arabic" w:cs="Simplified Arabic"/>
          <w:color w:val="000000" w:themeColor="text1"/>
          <w:sz w:val="28"/>
          <w:szCs w:val="28"/>
          <w:rtl/>
        </w:rPr>
        <w:t>هو محاولة الفرد تقديم صورة إيجابية من خلال اظهار النقاط الإيجابية والإنجازات والمساهمات التي يقدمها للاخرين في العمل (</w:t>
      </w:r>
      <w:r w:rsidRPr="00427FED">
        <w:rPr>
          <w:rFonts w:ascii="Simplified Arabic" w:hAnsi="Simplified Arabic" w:cs="Simplified Arabic"/>
          <w:color w:val="000000" w:themeColor="text1"/>
          <w:sz w:val="28"/>
          <w:szCs w:val="28"/>
        </w:rPr>
        <w:t>Proost et al.,2010:2158</w:t>
      </w:r>
      <w:r w:rsidRPr="00427FED">
        <w:rPr>
          <w:rFonts w:ascii="Simplified Arabic" w:hAnsi="Simplified Arabic" w:cs="Simplified Arabic"/>
          <w:color w:val="000000" w:themeColor="text1"/>
          <w:sz w:val="28"/>
          <w:szCs w:val="28"/>
          <w:rtl/>
        </w:rPr>
        <w:t>). وتعد من اهم الاستراتيجيات التي تؤثر في الاخرين اذا ما جرى استخدامها بشكل جيد لان الافراط والمبالغة في الترويج عن الذات قد يخلق شعوراً من التلاعب او الخداع لدى الطرف الاخر وهذا مما يؤدي الى تقييم الفرد بصورة سلبية(</w:t>
      </w:r>
      <w:r w:rsidRPr="00427FED">
        <w:rPr>
          <w:rFonts w:ascii="Simplified Arabic" w:hAnsi="Simplified Arabic" w:cs="Simplified Arabic"/>
          <w:color w:val="000000" w:themeColor="text1"/>
          <w:sz w:val="28"/>
          <w:szCs w:val="28"/>
        </w:rPr>
        <w:t>Korzynski, Haenlein and Rautiainen,2020:8</w:t>
      </w:r>
      <w:r w:rsidRPr="00427FED">
        <w:rPr>
          <w:rFonts w:ascii="Simplified Arabic" w:hAnsi="Simplified Arabic" w:cs="Simplified Arabic"/>
          <w:color w:val="000000" w:themeColor="text1"/>
          <w:sz w:val="28"/>
          <w:szCs w:val="28"/>
          <w:rtl/>
        </w:rPr>
        <w:t>) .</w:t>
      </w:r>
      <w:r w:rsidRPr="00427FED">
        <w:rPr>
          <w:rFonts w:ascii="Simplified Arabic" w:hAnsi="Simplified Arabic" w:cs="Simplified Arabic"/>
          <w:color w:val="000000" w:themeColor="text1"/>
          <w:sz w:val="28"/>
          <w:szCs w:val="28"/>
          <w:rtl/>
          <w:lang w:bidi="ar-IQ"/>
        </w:rPr>
        <w:t xml:space="preserve">لكون هذه الاستراتيجية شائعة الاستخدام في الحصول على المزايا الإيجابية المرتبطة بتقييم المشرفين كالمكافأت والترقيات والأجور </w:t>
      </w:r>
      <w:r w:rsidRPr="00427FED">
        <w:rPr>
          <w:rFonts w:ascii="Simplified Arabic" w:hAnsi="Simplified Arabic" w:cs="Simplified Arabic"/>
          <w:color w:val="000000" w:themeColor="text1"/>
          <w:sz w:val="28"/>
          <w:szCs w:val="28"/>
          <w:rtl/>
        </w:rPr>
        <w:t>(</w:t>
      </w:r>
      <w:r w:rsidRPr="00427FED">
        <w:rPr>
          <w:rFonts w:ascii="Simplified Arabic" w:hAnsi="Simplified Arabic" w:cs="Simplified Arabic"/>
          <w:color w:val="000000" w:themeColor="text1"/>
          <w:sz w:val="28"/>
          <w:szCs w:val="28"/>
        </w:rPr>
        <w:t>Gross et al. , 2021: 1042</w:t>
      </w:r>
      <w:r w:rsidRPr="00427FED">
        <w:rPr>
          <w:rFonts w:ascii="Simplified Arabic" w:hAnsi="Simplified Arabic" w:cs="Simplified Arabic"/>
          <w:color w:val="000000" w:themeColor="text1"/>
          <w:sz w:val="28"/>
          <w:szCs w:val="28"/>
          <w:rtl/>
        </w:rPr>
        <w:t>).</w:t>
      </w:r>
    </w:p>
    <w:p w:rsidR="005E01D2" w:rsidRPr="00427FED" w:rsidRDefault="005E01D2" w:rsidP="00427FED">
      <w:pPr>
        <w:bidi/>
        <w:spacing w:line="240" w:lineRule="auto"/>
        <w:ind w:left="84"/>
        <w:rPr>
          <w:rFonts w:ascii="Simplified Arabic" w:hAnsi="Simplified Arabic" w:cs="Simplified Arabic"/>
          <w:color w:val="000000" w:themeColor="text1"/>
          <w:sz w:val="28"/>
          <w:szCs w:val="28"/>
          <w:rtl/>
        </w:rPr>
      </w:pPr>
    </w:p>
    <w:p w:rsidR="005E01D2" w:rsidRDefault="005E01D2" w:rsidP="00427FED">
      <w:pPr>
        <w:bidi/>
        <w:spacing w:line="240" w:lineRule="auto"/>
        <w:ind w:left="84"/>
        <w:rPr>
          <w:rFonts w:ascii="Simplified Arabic" w:hAnsi="Simplified Arabic" w:cs="Simplified Arabic"/>
          <w:color w:val="000000" w:themeColor="text1"/>
          <w:sz w:val="28"/>
          <w:szCs w:val="28"/>
        </w:rPr>
      </w:pPr>
      <w:r w:rsidRPr="00427FED">
        <w:rPr>
          <w:rFonts w:ascii="Simplified Arabic" w:hAnsi="Simplified Arabic" w:cs="Simplified Arabic"/>
          <w:color w:val="000000" w:themeColor="text1"/>
          <w:sz w:val="28"/>
          <w:szCs w:val="28"/>
          <w:rtl/>
        </w:rPr>
        <w:t xml:space="preserve"> </w:t>
      </w:r>
    </w:p>
    <w:p w:rsidR="00427FED" w:rsidRPr="00427FED" w:rsidRDefault="00427FED" w:rsidP="00427FED">
      <w:pPr>
        <w:bidi/>
        <w:spacing w:line="240" w:lineRule="auto"/>
        <w:ind w:left="84"/>
        <w:rPr>
          <w:rFonts w:ascii="Simplified Arabic" w:hAnsi="Simplified Arabic" w:cs="Simplified Arabic"/>
          <w:color w:val="000000" w:themeColor="text1"/>
          <w:sz w:val="28"/>
          <w:szCs w:val="28"/>
          <w:rtl/>
          <w:lang w:bidi="ar-IQ"/>
        </w:rPr>
      </w:pPr>
    </w:p>
    <w:p w:rsidR="005E01D2" w:rsidRPr="00427FED" w:rsidRDefault="005E01D2" w:rsidP="00427FED">
      <w:pPr>
        <w:bidi/>
        <w:spacing w:line="240" w:lineRule="auto"/>
        <w:ind w:left="84"/>
        <w:rPr>
          <w:rFonts w:ascii="Simplified Arabic" w:hAnsi="Simplified Arabic" w:cs="Simplified Arabic"/>
          <w:b/>
          <w:bCs/>
          <w:color w:val="000000" w:themeColor="text1"/>
          <w:sz w:val="28"/>
          <w:szCs w:val="28"/>
          <w:rtl/>
          <w:lang w:bidi="ar-IQ"/>
        </w:rPr>
      </w:pPr>
      <w:r w:rsidRPr="00427FED">
        <w:rPr>
          <w:rFonts w:ascii="Simplified Arabic" w:hAnsi="Simplified Arabic" w:cs="Simplified Arabic"/>
          <w:b/>
          <w:bCs/>
          <w:color w:val="000000" w:themeColor="text1"/>
          <w:sz w:val="28"/>
          <w:szCs w:val="28"/>
          <w:rtl/>
          <w:lang w:bidi="ar-IQ"/>
        </w:rPr>
        <w:lastRenderedPageBreak/>
        <w:t xml:space="preserve">رابعاً : جودة حياة العمل </w:t>
      </w:r>
    </w:p>
    <w:p w:rsidR="005E01D2" w:rsidRPr="00427FED" w:rsidRDefault="005E01D2" w:rsidP="00427FED">
      <w:pPr>
        <w:bidi/>
        <w:spacing w:line="240" w:lineRule="auto"/>
        <w:contextualSpacing/>
        <w:rPr>
          <w:rFonts w:ascii="Simplified Arabic" w:eastAsia="Calibri" w:hAnsi="Simplified Arabic" w:cs="Simplified Arabic"/>
          <w:sz w:val="28"/>
          <w:szCs w:val="28"/>
          <w:rtl/>
          <w:lang w:bidi="ar-IQ"/>
        </w:rPr>
      </w:pPr>
      <w:r w:rsidRPr="00427FED">
        <w:rPr>
          <w:rFonts w:ascii="Simplified Arabic" w:hAnsi="Simplified Arabic" w:cs="Simplified Arabic"/>
          <w:sz w:val="28"/>
          <w:szCs w:val="28"/>
          <w:rtl/>
        </w:rPr>
        <w:t xml:space="preserve">جرى تقديم مصطلح جودة حياة العمل ( </w:t>
      </w:r>
      <w:r w:rsidRPr="00427FED">
        <w:rPr>
          <w:rFonts w:ascii="Simplified Arabic" w:hAnsi="Simplified Arabic" w:cs="Simplified Arabic"/>
          <w:sz w:val="28"/>
          <w:szCs w:val="28"/>
        </w:rPr>
        <w:t>QWL</w:t>
      </w:r>
      <w:r w:rsidRPr="00427FED">
        <w:rPr>
          <w:rFonts w:ascii="Simplified Arabic" w:hAnsi="Simplified Arabic" w:cs="Simplified Arabic"/>
          <w:sz w:val="28"/>
          <w:szCs w:val="28"/>
          <w:rtl/>
        </w:rPr>
        <w:t>) من قبل (</w:t>
      </w:r>
      <w:r w:rsidRPr="00427FED">
        <w:rPr>
          <w:rFonts w:ascii="Simplified Arabic" w:hAnsi="Simplified Arabic" w:cs="Simplified Arabic"/>
          <w:sz w:val="28"/>
          <w:szCs w:val="28"/>
        </w:rPr>
        <w:t>Davis Louis</w:t>
      </w:r>
      <w:r w:rsidRPr="00427FED">
        <w:rPr>
          <w:rFonts w:ascii="Simplified Arabic" w:hAnsi="Simplified Arabic" w:cs="Simplified Arabic"/>
          <w:sz w:val="28"/>
          <w:szCs w:val="28"/>
          <w:rtl/>
        </w:rPr>
        <w:t xml:space="preserve">) في المؤتمر الدولي الأول لجودة حياة العمل بتورنتو لعام 1972، اذ كان المبادر الأول لتطبيق المفهوم شركة جنرال موتورز </w:t>
      </w:r>
      <w:r w:rsidRPr="00427FED">
        <w:rPr>
          <w:rFonts w:ascii="Simplified Arabic" w:hAnsi="Simplified Arabic" w:cs="Simplified Arabic"/>
          <w:sz w:val="28"/>
          <w:szCs w:val="28"/>
        </w:rPr>
        <w:t>GM</w:t>
      </w:r>
      <w:r w:rsidRPr="00427FED">
        <w:rPr>
          <w:rFonts w:ascii="Simplified Arabic" w:hAnsi="Simplified Arabic" w:cs="Simplified Arabic"/>
          <w:sz w:val="28"/>
          <w:szCs w:val="28"/>
          <w:rtl/>
          <w:lang w:bidi="ar-IQ"/>
        </w:rPr>
        <w:t xml:space="preserve"> لبرامج جودة الحياة في العمل بهدف اجراء إصلاحات بمصانعها لزيادة الكفاءة في العمل </w:t>
      </w:r>
      <w:r w:rsidRPr="00427FED">
        <w:rPr>
          <w:rFonts w:ascii="Simplified Arabic" w:hAnsi="Simplified Arabic" w:cs="Simplified Arabic"/>
          <w:sz w:val="28"/>
          <w:szCs w:val="28"/>
          <w:rtl/>
        </w:rPr>
        <w:t>كما قد تم إنشاء اللجنة العالمية لجودة حياة العمل في السنة ذاتها (</w:t>
      </w:r>
      <w:r w:rsidRPr="00427FED">
        <w:rPr>
          <w:rFonts w:ascii="Simplified Arabic" w:hAnsi="Simplified Arabic" w:cs="Simplified Arabic"/>
          <w:sz w:val="28"/>
          <w:szCs w:val="28"/>
        </w:rPr>
        <w:t>Gayathir and Ramakrishan,2013:2</w:t>
      </w:r>
      <w:r w:rsidRPr="00427FED">
        <w:rPr>
          <w:rFonts w:ascii="Simplified Arabic" w:hAnsi="Simplified Arabic" w:cs="Simplified Arabic"/>
          <w:sz w:val="28"/>
          <w:szCs w:val="28"/>
          <w:rtl/>
        </w:rPr>
        <w:t xml:space="preserve">). وابتداءً من عام 1980 وحتى </w:t>
      </w:r>
      <w:r w:rsidRPr="00427FED">
        <w:rPr>
          <w:rFonts w:ascii="Simplified Arabic" w:hAnsi="Simplified Arabic" w:cs="Simplified Arabic"/>
          <w:sz w:val="28"/>
          <w:szCs w:val="28"/>
          <w:rtl/>
          <w:lang w:bidi="ar-IQ"/>
        </w:rPr>
        <w:t xml:space="preserve">وقتنا الحالي </w:t>
      </w:r>
      <w:r w:rsidRPr="00427FED">
        <w:rPr>
          <w:rFonts w:ascii="Simplified Arabic" w:hAnsi="Simplified Arabic" w:cs="Simplified Arabic"/>
          <w:sz w:val="28"/>
          <w:szCs w:val="28"/>
          <w:rtl/>
        </w:rPr>
        <w:t>اصبح هنالك اهتمام متزايد من قبل المنظمات بهذا المصطلح</w:t>
      </w:r>
      <w:r w:rsidRPr="00427FED">
        <w:rPr>
          <w:rFonts w:ascii="Simplified Arabic" w:hAnsi="Simplified Arabic" w:cs="Simplified Arabic"/>
          <w:sz w:val="28"/>
          <w:szCs w:val="28"/>
          <w:rtl/>
          <w:lang w:bidi="ar-IQ"/>
        </w:rPr>
        <w:t xml:space="preserve"> </w:t>
      </w:r>
      <w:r w:rsidRPr="00427FED">
        <w:rPr>
          <w:rFonts w:ascii="Simplified Arabic" w:hAnsi="Simplified Arabic" w:cs="Simplified Arabic"/>
          <w:sz w:val="28"/>
          <w:szCs w:val="28"/>
          <w:lang w:bidi="ar-IQ"/>
        </w:rPr>
        <w:t>Yadav, Panday and Khanna,2019:125)</w:t>
      </w:r>
      <w:r w:rsidRPr="00427FED">
        <w:rPr>
          <w:rFonts w:ascii="Simplified Arabic" w:hAnsi="Simplified Arabic" w:cs="Simplified Arabic"/>
          <w:sz w:val="28"/>
          <w:szCs w:val="28"/>
          <w:rtl/>
          <w:lang w:bidi="ar-IQ"/>
        </w:rPr>
        <w:t>).</w:t>
      </w:r>
      <w:r w:rsidRPr="00427FED">
        <w:rPr>
          <w:rFonts w:ascii="Simplified Arabic" w:eastAsia="Calibri" w:hAnsi="Simplified Arabic" w:cs="Simplified Arabic"/>
          <w:sz w:val="28"/>
          <w:szCs w:val="28"/>
          <w:rtl/>
          <w:lang w:bidi="ar-IQ"/>
        </w:rPr>
        <w:t xml:space="preserve"> على الرغم من تناوله من قبل العديد من الباحثين الا ان مفهوم جودة حياة العمل يعد مفهوماً متعدد الابعاد ويختلف باختلاف اهتمام الباحثين او وفق نظرة الافراد العاملين في المنظمة (</w:t>
      </w:r>
      <w:r w:rsidRPr="00427FED">
        <w:rPr>
          <w:rFonts w:ascii="Simplified Arabic" w:eastAsia="Calibri" w:hAnsi="Simplified Arabic" w:cs="Simplified Arabic"/>
          <w:sz w:val="28"/>
          <w:szCs w:val="28"/>
          <w:lang w:bidi="ar-IQ"/>
        </w:rPr>
        <w:t>Bagtasos,2011:6</w:t>
      </w:r>
      <w:r w:rsidRPr="00427FED">
        <w:rPr>
          <w:rFonts w:ascii="Simplified Arabic" w:eastAsia="Calibri" w:hAnsi="Simplified Arabic" w:cs="Simplified Arabic"/>
          <w:sz w:val="28"/>
          <w:szCs w:val="28"/>
          <w:rtl/>
          <w:lang w:bidi="ar-IQ"/>
        </w:rPr>
        <w:t>).</w:t>
      </w:r>
      <w:r w:rsidRPr="00427FED">
        <w:rPr>
          <w:rFonts w:ascii="Simplified Arabic" w:hAnsi="Simplified Arabic" w:cs="Simplified Arabic"/>
          <w:sz w:val="28"/>
          <w:szCs w:val="28"/>
          <w:rtl/>
          <w:lang w:bidi="ar-IQ"/>
        </w:rPr>
        <w:t xml:space="preserve">جرى تعريف </w:t>
      </w:r>
      <w:r w:rsidRPr="00427FED">
        <w:rPr>
          <w:rFonts w:ascii="Simplified Arabic" w:hAnsi="Simplified Arabic" w:cs="Simplified Arabic"/>
          <w:sz w:val="28"/>
          <w:szCs w:val="28"/>
          <w:rtl/>
        </w:rPr>
        <w:t>جودة حياة العمل بكونها مجموعة الانشطة التي تمارسها المنظمات بغية تنمية وتطوير الحياة في اثناء العمل بما ينعكس إيجابيا على الفرد وزيادة انتاجية ً على تحسين أداء المنظمة. في حين عرفها</w:t>
      </w:r>
      <w:r w:rsidRPr="00427FED">
        <w:rPr>
          <w:rFonts w:ascii="Simplified Arabic" w:eastAsia="Calibri" w:hAnsi="Simplified Arabic" w:cs="Simplified Arabic"/>
          <w:sz w:val="28"/>
          <w:szCs w:val="28"/>
          <w:rtl/>
          <w:lang w:bidi="ar-IQ"/>
        </w:rPr>
        <w:t>(</w:t>
      </w:r>
      <w:r w:rsidRPr="00427FED">
        <w:rPr>
          <w:rFonts w:ascii="Simplified Arabic" w:eastAsia="Calibri" w:hAnsi="Simplified Arabic" w:cs="Simplified Arabic"/>
          <w:sz w:val="28"/>
          <w:szCs w:val="28"/>
          <w:lang w:bidi="ar-IQ"/>
        </w:rPr>
        <w:t>Nayak and Sahoo ,2015:264</w:t>
      </w:r>
      <w:r w:rsidRPr="00427FED">
        <w:rPr>
          <w:rFonts w:ascii="Simplified Arabic" w:eastAsia="Calibri" w:hAnsi="Simplified Arabic" w:cs="Simplified Arabic"/>
          <w:sz w:val="28"/>
          <w:szCs w:val="28"/>
          <w:rtl/>
          <w:lang w:bidi="ar-IQ"/>
        </w:rPr>
        <w:t xml:space="preserve">).على انها  </w:t>
      </w:r>
      <w:r w:rsidRPr="00427FED">
        <w:rPr>
          <w:rFonts w:ascii="Simplified Arabic" w:hAnsi="Simplified Arabic" w:cs="Simplified Arabic"/>
          <w:sz w:val="28"/>
          <w:szCs w:val="28"/>
          <w:rtl/>
          <w:lang w:bidi="ar-IQ"/>
        </w:rPr>
        <w:t>مجموعة من الابعاد المادية , والاجتماعية , والنفسية للعاملين التي تنشأ نتيجة للمقارنات التي يجريها العاملون مع رغباتهم وامالهم المتوقعه  ومن خلال الاهتمام بالعاملين من قبل الإدارة لتحسين بيئة العمل وتحقيق الرضا الوظيفي</w:t>
      </w:r>
      <w:r w:rsidRPr="00427FED">
        <w:rPr>
          <w:rFonts w:ascii="Simplified Arabic" w:hAnsi="Simplified Arabic" w:cs="Simplified Arabic"/>
          <w:w w:val="90"/>
          <w:sz w:val="28"/>
          <w:szCs w:val="28"/>
          <w:rtl/>
          <w:lang w:bidi="ar-IQ"/>
        </w:rPr>
        <w:t xml:space="preserve"> ومن خلال الاهتمام بالعاملين من قبل الإدارة لتحسين بيئة العمل (بدراوي, الخفاجي,2016: 79 ). </w:t>
      </w:r>
      <w:r w:rsidRPr="00427FED">
        <w:rPr>
          <w:rFonts w:ascii="Simplified Arabic" w:hAnsi="Simplified Arabic" w:cs="Simplified Arabic"/>
          <w:sz w:val="28"/>
          <w:szCs w:val="28"/>
          <w:rtl/>
          <w:lang w:bidi="ar-IQ"/>
        </w:rPr>
        <w:t xml:space="preserve"> والقدرة على تلبية احتياجاتهم الشخصية الضرورية في العمل من اجل تحقيق الأهداف التنظيمية</w:t>
      </w:r>
    </w:p>
    <w:p w:rsidR="005E01D2" w:rsidRPr="00427FED" w:rsidRDefault="005E01D2" w:rsidP="00427FED">
      <w:pPr>
        <w:bidi/>
        <w:spacing w:line="240" w:lineRule="auto"/>
        <w:contextualSpacing/>
        <w:rPr>
          <w:rFonts w:ascii="Simplified Arabic" w:hAnsi="Simplified Arabic" w:cs="Simplified Arabic"/>
          <w:sz w:val="28"/>
          <w:szCs w:val="28"/>
          <w:rtl/>
          <w:lang w:bidi="ar-IQ"/>
        </w:rPr>
      </w:pPr>
      <w:r w:rsidRPr="00427FED">
        <w:rPr>
          <w:rFonts w:ascii="Simplified Arabic" w:hAnsi="Simplified Arabic" w:cs="Simplified Arabic"/>
          <w:sz w:val="28"/>
          <w:szCs w:val="28"/>
          <w:rtl/>
          <w:lang w:bidi="ar-IQ"/>
        </w:rPr>
        <w:t>بالنسبة لإدارة الموارد البشرية ، يعد الحفاظ على صحة الموظفين والقدرة على العمل لساعات طويلة بكفاءة تحديًا كبيرًا وأحد مؤشرات الصحة العقلية الجيدة هو إشراك الموظفين في العمل</w:t>
      </w:r>
      <w:r w:rsidRPr="00427FED">
        <w:rPr>
          <w:rFonts w:ascii="Simplified Arabic" w:hAnsi="Simplified Arabic" w:cs="Simplified Arabic"/>
          <w:color w:val="8DB3E2" w:themeColor="text2" w:themeTint="66"/>
          <w:sz w:val="28"/>
          <w:szCs w:val="28"/>
          <w:rtl/>
          <w:lang w:bidi="ar-IQ"/>
        </w:rPr>
        <w:t xml:space="preserve"> </w:t>
      </w:r>
      <w:r w:rsidRPr="00427FED">
        <w:rPr>
          <w:rFonts w:ascii="Simplified Arabic" w:hAnsi="Simplified Arabic" w:cs="Simplified Arabic"/>
          <w:sz w:val="28"/>
          <w:szCs w:val="28"/>
          <w:rtl/>
          <w:lang w:bidi="ar-IQ"/>
        </w:rPr>
        <w:t>(</w:t>
      </w:r>
      <w:r w:rsidRPr="00427FED">
        <w:rPr>
          <w:rFonts w:ascii="Simplified Arabic" w:hAnsi="Simplified Arabic" w:cs="Simplified Arabic"/>
          <w:sz w:val="28"/>
          <w:szCs w:val="28"/>
          <w:lang w:bidi="ar-IQ"/>
        </w:rPr>
        <w:t>Nielsen et al., 2008:26</w:t>
      </w:r>
      <w:r w:rsidRPr="00427FED">
        <w:rPr>
          <w:rFonts w:ascii="Simplified Arabic" w:hAnsi="Simplified Arabic" w:cs="Simplified Arabic"/>
          <w:sz w:val="28"/>
          <w:szCs w:val="28"/>
          <w:rtl/>
          <w:lang w:bidi="ar-IQ"/>
        </w:rPr>
        <w:t xml:space="preserve">). لان رفاهية الموظف، الجسدية والعقلية، مهمة جدًا ، وكما أكدته بعض الدراسات ، بأن </w:t>
      </w:r>
      <w:r w:rsidRPr="00427FED">
        <w:rPr>
          <w:rFonts w:ascii="Simplified Arabic" w:hAnsi="Simplified Arabic" w:cs="Simplified Arabic"/>
          <w:sz w:val="28"/>
          <w:szCs w:val="28"/>
          <w:rtl/>
          <w:lang w:bidi="ar-IQ"/>
        </w:rPr>
        <w:lastRenderedPageBreak/>
        <w:t>رفاهية الموظف تؤثر على نجاح المنظمة, اذ أن الموظفين الذين يشعرون بالرضا ويتعاملون مع ضغوط أقل في العمل والمنزل هم أكثر عرضة للشعور بالرضا تجاه عملهم ، وهذا يمكن أن يؤثر بشكل كبير في رفاهيتهم وكذلك على مؤسستهم(</w:t>
      </w:r>
      <w:r w:rsidRPr="00427FED">
        <w:rPr>
          <w:rFonts w:ascii="Simplified Arabic" w:hAnsi="Simplified Arabic" w:cs="Simplified Arabic"/>
          <w:sz w:val="28"/>
          <w:szCs w:val="28"/>
          <w:lang w:bidi="ar-IQ"/>
        </w:rPr>
        <w:t>Koubova and Buchko,2013:751</w:t>
      </w:r>
      <w:r w:rsidRPr="00427FED">
        <w:rPr>
          <w:rFonts w:ascii="Simplified Arabic" w:hAnsi="Simplified Arabic" w:cs="Simplified Arabic"/>
          <w:sz w:val="28"/>
          <w:szCs w:val="28"/>
          <w:rtl/>
          <w:lang w:bidi="ar-IQ"/>
        </w:rPr>
        <w:t>).</w:t>
      </w:r>
    </w:p>
    <w:p w:rsidR="005E01D2" w:rsidRPr="00427FED" w:rsidRDefault="005E01D2" w:rsidP="00427FED">
      <w:pPr>
        <w:bidi/>
        <w:spacing w:line="240" w:lineRule="auto"/>
        <w:rPr>
          <w:rFonts w:ascii="Simplified Arabic" w:eastAsia="Calibri" w:hAnsi="Simplified Arabic" w:cs="Simplified Arabic"/>
          <w:b/>
          <w:bCs/>
          <w:color w:val="000000" w:themeColor="text1"/>
          <w:sz w:val="28"/>
          <w:szCs w:val="28"/>
          <w:rtl/>
          <w:lang w:bidi="ar-IQ"/>
        </w:rPr>
      </w:pPr>
    </w:p>
    <w:p w:rsidR="005E01D2" w:rsidRPr="00427FED" w:rsidRDefault="005E01D2" w:rsidP="00427FED">
      <w:pPr>
        <w:bidi/>
        <w:spacing w:line="240" w:lineRule="auto"/>
        <w:rPr>
          <w:rFonts w:ascii="Simplified Arabic" w:eastAsia="Calibri" w:hAnsi="Simplified Arabic" w:cs="Simplified Arabic"/>
          <w:b/>
          <w:bCs/>
          <w:color w:val="000000" w:themeColor="text1"/>
          <w:sz w:val="28"/>
          <w:szCs w:val="28"/>
          <w:rtl/>
          <w:lang w:bidi="ar-IQ"/>
        </w:rPr>
      </w:pPr>
      <w:r w:rsidRPr="00427FED">
        <w:rPr>
          <w:rFonts w:ascii="Simplified Arabic" w:eastAsia="Calibri" w:hAnsi="Simplified Arabic" w:cs="Simplified Arabic"/>
          <w:b/>
          <w:bCs/>
          <w:color w:val="000000" w:themeColor="text1"/>
          <w:sz w:val="28"/>
          <w:szCs w:val="28"/>
          <w:rtl/>
          <w:lang w:bidi="ar-IQ"/>
        </w:rPr>
        <w:t xml:space="preserve">خامساً : ابعاد جودة حياة العمل </w:t>
      </w:r>
    </w:p>
    <w:p w:rsidR="005E01D2" w:rsidRPr="00427FED" w:rsidRDefault="005E01D2" w:rsidP="006D79FD">
      <w:pPr>
        <w:widowControl/>
        <w:numPr>
          <w:ilvl w:val="0"/>
          <w:numId w:val="6"/>
        </w:numPr>
        <w:bidi/>
        <w:adjustRightInd/>
        <w:spacing w:line="240" w:lineRule="auto"/>
        <w:ind w:left="-2" w:right="-142"/>
        <w:contextualSpacing/>
        <w:textAlignment w:val="auto"/>
        <w:rPr>
          <w:rFonts w:ascii="Simplified Arabic" w:hAnsi="Simplified Arabic" w:cs="Simplified Arabic"/>
          <w:b/>
          <w:bCs/>
          <w:sz w:val="28"/>
          <w:szCs w:val="28"/>
          <w:rtl/>
          <w:lang w:bidi="ar-IQ"/>
        </w:rPr>
      </w:pPr>
      <w:r w:rsidRPr="00427FED">
        <w:rPr>
          <w:rFonts w:ascii="Simplified Arabic" w:hAnsi="Simplified Arabic" w:cs="Simplified Arabic"/>
          <w:b/>
          <w:bCs/>
          <w:sz w:val="28"/>
          <w:szCs w:val="28"/>
          <w:rtl/>
          <w:lang w:bidi="ar-IQ"/>
        </w:rPr>
        <w:t xml:space="preserve">ظروف عمل صحية وامنة  </w:t>
      </w:r>
    </w:p>
    <w:p w:rsidR="005E01D2" w:rsidRPr="00427FED" w:rsidRDefault="005E01D2" w:rsidP="00427FED">
      <w:pPr>
        <w:bidi/>
        <w:spacing w:line="240" w:lineRule="auto"/>
        <w:ind w:left="-2" w:right="-142"/>
        <w:contextualSpacing/>
        <w:rPr>
          <w:rFonts w:ascii="Simplified Arabic" w:hAnsi="Simplified Arabic" w:cs="Simplified Arabic"/>
          <w:color w:val="000000" w:themeColor="text1"/>
          <w:sz w:val="28"/>
          <w:szCs w:val="28"/>
          <w:rtl/>
          <w:lang w:bidi="ar-IQ"/>
        </w:rPr>
      </w:pPr>
      <w:r w:rsidRPr="00427FED">
        <w:rPr>
          <w:rFonts w:ascii="Simplified Arabic" w:hAnsi="Simplified Arabic" w:cs="Simplified Arabic"/>
          <w:color w:val="000000" w:themeColor="text1"/>
          <w:sz w:val="28"/>
          <w:szCs w:val="28"/>
          <w:rtl/>
          <w:lang w:bidi="ar-IQ"/>
        </w:rPr>
        <w:t>وتشمل الظروف التي تحيط بالافراد العاملين داخل العمل التي تمكنهم من انجاز المهام بكفاءة  (</w:t>
      </w:r>
      <w:r w:rsidRPr="00427FED">
        <w:rPr>
          <w:rFonts w:ascii="Simplified Arabic" w:hAnsi="Simplified Arabic" w:cs="Simplified Arabic"/>
          <w:color w:val="000000" w:themeColor="text1"/>
          <w:sz w:val="28"/>
          <w:szCs w:val="28"/>
          <w:lang w:bidi="ar-IQ"/>
        </w:rPr>
        <w:t>Sattar et al.,2018:20</w:t>
      </w:r>
      <w:r w:rsidRPr="00427FED">
        <w:rPr>
          <w:rFonts w:ascii="Simplified Arabic" w:hAnsi="Simplified Arabic" w:cs="Simplified Arabic"/>
          <w:color w:val="000000" w:themeColor="text1"/>
          <w:sz w:val="28"/>
          <w:szCs w:val="28"/>
          <w:rtl/>
          <w:lang w:bidi="ar-IQ"/>
        </w:rPr>
        <w:t>).اذ يؤثر مناخ السلامة في الافراد بشكل مباشر وغير مباشر حيث تعد الظروف المادية المناسبة مؤشراً هاماً في أداء السلامة الجيد فضلاً عن توفير ظروف العمل الصحية كافة (</w:t>
      </w:r>
      <w:r w:rsidRPr="00427FED">
        <w:rPr>
          <w:rFonts w:ascii="Simplified Arabic" w:hAnsi="Simplified Arabic" w:cs="Simplified Arabic"/>
          <w:color w:val="000000" w:themeColor="text1"/>
          <w:sz w:val="28"/>
          <w:szCs w:val="28"/>
          <w:lang w:bidi="ar-IQ"/>
        </w:rPr>
        <w:t>Bjerkan,2010:449</w:t>
      </w:r>
      <w:r w:rsidRPr="00427FED">
        <w:rPr>
          <w:rFonts w:ascii="Simplified Arabic" w:hAnsi="Simplified Arabic" w:cs="Simplified Arabic"/>
          <w:color w:val="000000" w:themeColor="text1"/>
          <w:sz w:val="28"/>
          <w:szCs w:val="28"/>
          <w:rtl/>
          <w:lang w:bidi="ar-IQ"/>
        </w:rPr>
        <w:t>).اذ من المهم ألا تؤدي ظروف العمل إلى خلق خطر كبير يتمثل في جعل الأشخاص غير لائقين لأداء عملهم, وبطريقة تتجنب الأحداث التي قد تسبب لهم الضرر(</w:t>
      </w:r>
      <w:r w:rsidRPr="00427FED">
        <w:rPr>
          <w:rFonts w:ascii="Simplified Arabic" w:hAnsi="Simplified Arabic" w:cs="Simplified Arabic"/>
          <w:color w:val="000000" w:themeColor="text1"/>
          <w:sz w:val="28"/>
          <w:szCs w:val="28"/>
          <w:lang w:bidi="ar-IQ"/>
        </w:rPr>
        <w:t>Garcia-Herrero et al., 2012: 1760</w:t>
      </w:r>
      <w:r w:rsidRPr="00427FED">
        <w:rPr>
          <w:rFonts w:ascii="Simplified Arabic" w:hAnsi="Simplified Arabic" w:cs="Simplified Arabic"/>
          <w:color w:val="000000" w:themeColor="text1"/>
          <w:sz w:val="28"/>
          <w:szCs w:val="28"/>
          <w:rtl/>
          <w:lang w:bidi="ar-IQ"/>
        </w:rPr>
        <w:t xml:space="preserve">). </w:t>
      </w:r>
    </w:p>
    <w:p w:rsidR="005E01D2" w:rsidRPr="00427FED" w:rsidRDefault="005E01D2" w:rsidP="006D79FD">
      <w:pPr>
        <w:widowControl/>
        <w:numPr>
          <w:ilvl w:val="0"/>
          <w:numId w:val="6"/>
        </w:numPr>
        <w:bidi/>
        <w:adjustRightInd/>
        <w:spacing w:line="240" w:lineRule="auto"/>
        <w:ind w:left="-2"/>
        <w:contextualSpacing/>
        <w:textAlignment w:val="auto"/>
        <w:rPr>
          <w:rFonts w:ascii="Simplified Arabic" w:hAnsi="Simplified Arabic" w:cs="Simplified Arabic"/>
          <w:sz w:val="28"/>
          <w:szCs w:val="28"/>
          <w:rtl/>
          <w:lang w:bidi="ar-IQ"/>
        </w:rPr>
      </w:pPr>
      <w:r w:rsidRPr="00427FED">
        <w:rPr>
          <w:rFonts w:ascii="Simplified Arabic" w:hAnsi="Simplified Arabic" w:cs="Simplified Arabic"/>
          <w:b/>
          <w:bCs/>
          <w:sz w:val="28"/>
          <w:szCs w:val="28"/>
          <w:rtl/>
          <w:lang w:bidi="ar-IQ"/>
        </w:rPr>
        <w:t xml:space="preserve">فرص النمو والامان الوظيفي وتحقيق الذات </w:t>
      </w:r>
    </w:p>
    <w:p w:rsidR="005E01D2" w:rsidRPr="00427FED" w:rsidRDefault="005E01D2" w:rsidP="00427FED">
      <w:pPr>
        <w:bidi/>
        <w:spacing w:line="240" w:lineRule="auto"/>
        <w:ind w:left="84"/>
        <w:contextualSpacing/>
        <w:rPr>
          <w:rFonts w:ascii="Simplified Arabic" w:hAnsi="Simplified Arabic" w:cs="Simplified Arabic"/>
          <w:color w:val="000000" w:themeColor="text1"/>
          <w:sz w:val="28"/>
          <w:szCs w:val="28"/>
          <w:rtl/>
          <w:lang w:bidi="ar-IQ"/>
        </w:rPr>
      </w:pPr>
      <w:r w:rsidRPr="00427FED">
        <w:rPr>
          <w:rFonts w:ascii="Simplified Arabic" w:hAnsi="Simplified Arabic" w:cs="Simplified Arabic"/>
          <w:color w:val="000000" w:themeColor="text1"/>
          <w:sz w:val="28"/>
          <w:szCs w:val="28"/>
          <w:rtl/>
          <w:lang w:bidi="ar-IQ"/>
        </w:rPr>
        <w:t>وتشير الى توفير الفرص المستقبلية للترقي والتطور من خلال اتساع قدرات الافراد والمهارات والمعارف التي يتمتعون بها (</w:t>
      </w:r>
      <w:r w:rsidRPr="00427FED">
        <w:rPr>
          <w:rFonts w:ascii="Simplified Arabic" w:hAnsi="Simplified Arabic" w:cs="Simplified Arabic"/>
          <w:color w:val="000000" w:themeColor="text1"/>
          <w:sz w:val="28"/>
          <w:szCs w:val="28"/>
          <w:shd w:val="clear" w:color="auto" w:fill="FFFFFF"/>
        </w:rPr>
        <w:t xml:space="preserve">Martela and Pessi,2018:377 </w:t>
      </w:r>
      <w:r w:rsidRPr="00427FED">
        <w:rPr>
          <w:rFonts w:ascii="Simplified Arabic" w:hAnsi="Simplified Arabic" w:cs="Simplified Arabic"/>
          <w:color w:val="000000" w:themeColor="text1"/>
          <w:sz w:val="28"/>
          <w:szCs w:val="28"/>
          <w:rtl/>
          <w:lang w:bidi="ar-IQ"/>
        </w:rPr>
        <w:t>) . فضلاً عن تمكين العاملين من ممارسة المزيد من التحكم في قرارات عملهم , اذ يعد الأمان الوظيفي من اهم القضايا التي تثير جدلاً واسعاً في المنظمات(</w:t>
      </w:r>
      <w:r w:rsidRPr="00427FED">
        <w:rPr>
          <w:rFonts w:ascii="Simplified Arabic" w:hAnsi="Simplified Arabic" w:cs="Simplified Arabic"/>
          <w:color w:val="000000" w:themeColor="text1"/>
          <w:sz w:val="28"/>
          <w:szCs w:val="28"/>
          <w:lang w:bidi="ar-IQ"/>
        </w:rPr>
        <w:t>Fairlie,2011:150</w:t>
      </w:r>
      <w:r w:rsidRPr="00427FED">
        <w:rPr>
          <w:rFonts w:ascii="Simplified Arabic" w:hAnsi="Simplified Arabic" w:cs="Simplified Arabic"/>
          <w:color w:val="000000" w:themeColor="text1"/>
          <w:sz w:val="28"/>
          <w:szCs w:val="28"/>
          <w:rtl/>
          <w:lang w:bidi="ar-IQ"/>
        </w:rPr>
        <w:t xml:space="preserve">). لكون العديد من الافراد لديهم الرغبة في الاستقرار الوظيفي وان يسهم العمل في تحسين وضعهم الشخصي وحياتهم المهنية ( </w:t>
      </w:r>
      <w:r w:rsidRPr="00427FED">
        <w:rPr>
          <w:rFonts w:ascii="Simplified Arabic" w:hAnsi="Simplified Arabic" w:cs="Simplified Arabic"/>
          <w:color w:val="000000" w:themeColor="text1"/>
          <w:sz w:val="28"/>
          <w:szCs w:val="28"/>
          <w:lang w:bidi="ar-IQ"/>
        </w:rPr>
        <w:t>Nunoo et al.,2018:4</w:t>
      </w:r>
      <w:r w:rsidRPr="00427FED">
        <w:rPr>
          <w:rFonts w:ascii="Simplified Arabic" w:hAnsi="Simplified Arabic" w:cs="Simplified Arabic"/>
          <w:color w:val="000000" w:themeColor="text1"/>
          <w:sz w:val="28"/>
          <w:szCs w:val="28"/>
          <w:rtl/>
          <w:lang w:bidi="ar-IQ"/>
        </w:rPr>
        <w:t xml:space="preserve">).علاوة على ذلك توفر جودة حياة العمل فرصًا لتحقيق الذات من خلال إمكانية ادراك الفرد لقدراته وتحقيقه </w:t>
      </w:r>
      <w:r w:rsidRPr="00427FED">
        <w:rPr>
          <w:rFonts w:ascii="Simplified Arabic" w:hAnsi="Simplified Arabic" w:cs="Simplified Arabic"/>
          <w:color w:val="000000" w:themeColor="text1"/>
          <w:sz w:val="28"/>
          <w:szCs w:val="28"/>
          <w:rtl/>
          <w:lang w:bidi="ar-IQ"/>
        </w:rPr>
        <w:lastRenderedPageBreak/>
        <w:t>للاهداف التي يسعى اليها من خلال قيمة العمل الذي يؤديه (</w:t>
      </w:r>
      <w:r w:rsidRPr="00427FED">
        <w:rPr>
          <w:rFonts w:ascii="Simplified Arabic" w:hAnsi="Simplified Arabic" w:cs="Simplified Arabic"/>
          <w:color w:val="000000" w:themeColor="text1"/>
          <w:sz w:val="28"/>
          <w:szCs w:val="28"/>
          <w:lang w:bidi="ar-IQ"/>
        </w:rPr>
        <w:t>Chalofsky and Cavallaro,2013 :332</w:t>
      </w:r>
      <w:r w:rsidRPr="00427FED">
        <w:rPr>
          <w:rFonts w:ascii="Simplified Arabic" w:hAnsi="Simplified Arabic" w:cs="Simplified Arabic"/>
          <w:color w:val="000000" w:themeColor="text1"/>
          <w:sz w:val="28"/>
          <w:szCs w:val="28"/>
          <w:rtl/>
          <w:lang w:bidi="ar-IQ"/>
        </w:rPr>
        <w:t>).</w:t>
      </w:r>
    </w:p>
    <w:p w:rsidR="005E01D2" w:rsidRPr="00427FED" w:rsidRDefault="005E01D2" w:rsidP="006D79FD">
      <w:pPr>
        <w:widowControl/>
        <w:numPr>
          <w:ilvl w:val="0"/>
          <w:numId w:val="6"/>
        </w:numPr>
        <w:bidi/>
        <w:adjustRightInd/>
        <w:spacing w:line="240" w:lineRule="auto"/>
        <w:ind w:left="139" w:hanging="283"/>
        <w:contextualSpacing/>
        <w:textAlignment w:val="auto"/>
        <w:rPr>
          <w:rFonts w:ascii="Simplified Arabic" w:hAnsi="Simplified Arabic" w:cs="Simplified Arabic"/>
          <w:b/>
          <w:bCs/>
          <w:sz w:val="28"/>
          <w:szCs w:val="28"/>
          <w:rtl/>
          <w:lang w:bidi="ar-IQ"/>
        </w:rPr>
      </w:pPr>
      <w:r w:rsidRPr="00427FED">
        <w:rPr>
          <w:rFonts w:ascii="Simplified Arabic" w:hAnsi="Simplified Arabic" w:cs="Simplified Arabic"/>
          <w:b/>
          <w:bCs/>
          <w:sz w:val="28"/>
          <w:szCs w:val="28"/>
          <w:rtl/>
          <w:lang w:bidi="ar-IQ"/>
        </w:rPr>
        <w:t xml:space="preserve">الحوار الاجتماعي </w:t>
      </w:r>
    </w:p>
    <w:p w:rsidR="005E01D2" w:rsidRPr="00427FED" w:rsidRDefault="005E01D2" w:rsidP="00427FED">
      <w:pPr>
        <w:bidi/>
        <w:spacing w:line="240" w:lineRule="auto"/>
        <w:ind w:left="-2"/>
        <w:contextualSpacing/>
        <w:rPr>
          <w:rFonts w:ascii="Simplified Arabic" w:hAnsi="Simplified Arabic" w:cs="Simplified Arabic"/>
          <w:sz w:val="28"/>
          <w:szCs w:val="28"/>
          <w:rtl/>
          <w:lang w:bidi="ar-IQ"/>
        </w:rPr>
      </w:pPr>
      <w:r w:rsidRPr="00427FED">
        <w:rPr>
          <w:rFonts w:ascii="Simplified Arabic" w:hAnsi="Simplified Arabic" w:cs="Simplified Arabic"/>
          <w:sz w:val="28"/>
          <w:szCs w:val="28"/>
          <w:rtl/>
          <w:lang w:bidi="ar-IQ"/>
        </w:rPr>
        <w:t>يعد الحوار الاجتماعي أحد حقوق العمل الأساسية ويشمل التشاور بين ممثلي العمل وأرباب العمل والحكومات من خلال التركيز على القضايا مثل ساعات العمل والأجور وايضاً المزيد من القضايا الحديثة ، بما في ذلك التوازن بين العمل والحياة ، المساواة في الوظيفة و الاستدامة والمسؤولية الاجتماعية للمنظمات (</w:t>
      </w:r>
      <w:r w:rsidRPr="00427FED">
        <w:rPr>
          <w:rFonts w:ascii="Simplified Arabic" w:hAnsi="Simplified Arabic" w:cs="Simplified Arabic"/>
          <w:sz w:val="28"/>
          <w:szCs w:val="28"/>
          <w:lang w:bidi="ar-IQ"/>
        </w:rPr>
        <w:t>Bryson</w:t>
      </w:r>
      <w:r w:rsidRPr="00427FED">
        <w:rPr>
          <w:rFonts w:ascii="Simplified Arabic" w:hAnsi="Simplified Arabic" w:cs="Simplified Arabic"/>
          <w:sz w:val="28"/>
          <w:szCs w:val="28"/>
          <w:rtl/>
          <w:lang w:bidi="ar-IQ"/>
        </w:rPr>
        <w:t xml:space="preserve">، </w:t>
      </w:r>
      <w:r w:rsidRPr="00427FED">
        <w:rPr>
          <w:rFonts w:ascii="Simplified Arabic" w:hAnsi="Simplified Arabic" w:cs="Simplified Arabic"/>
          <w:sz w:val="28"/>
          <w:szCs w:val="28"/>
          <w:lang w:bidi="ar-IQ"/>
        </w:rPr>
        <w:t>Forth</w:t>
      </w:r>
      <w:r w:rsidRPr="00427FED">
        <w:rPr>
          <w:rFonts w:ascii="Simplified Arabic" w:hAnsi="Simplified Arabic" w:cs="Simplified Arabic"/>
          <w:sz w:val="28"/>
          <w:szCs w:val="28"/>
          <w:rtl/>
          <w:lang w:bidi="ar-IQ"/>
        </w:rPr>
        <w:t xml:space="preserve">، </w:t>
      </w:r>
      <w:r w:rsidRPr="00427FED">
        <w:rPr>
          <w:rFonts w:ascii="Simplified Arabic" w:hAnsi="Simplified Arabic" w:cs="Simplified Arabic"/>
          <w:sz w:val="28"/>
          <w:szCs w:val="28"/>
          <w:lang w:bidi="ar-IQ"/>
        </w:rPr>
        <w:t>&amp; George</w:t>
      </w:r>
      <w:r w:rsidRPr="00427FED">
        <w:rPr>
          <w:rFonts w:ascii="Simplified Arabic" w:hAnsi="Simplified Arabic" w:cs="Simplified Arabic"/>
          <w:sz w:val="28"/>
          <w:szCs w:val="28"/>
          <w:rtl/>
          <w:lang w:bidi="ar-IQ"/>
        </w:rPr>
        <w:t xml:space="preserve">، </w:t>
      </w:r>
      <w:r w:rsidRPr="00427FED">
        <w:rPr>
          <w:rFonts w:ascii="Simplified Arabic" w:hAnsi="Simplified Arabic" w:cs="Simplified Arabic"/>
          <w:sz w:val="28"/>
          <w:szCs w:val="28"/>
          <w:lang w:bidi="ar-IQ"/>
        </w:rPr>
        <w:t>2015:34</w:t>
      </w:r>
      <w:r w:rsidRPr="00427FED">
        <w:rPr>
          <w:rFonts w:ascii="Simplified Arabic" w:hAnsi="Simplified Arabic" w:cs="Simplified Arabic"/>
          <w:sz w:val="28"/>
          <w:szCs w:val="28"/>
          <w:rtl/>
          <w:lang w:bidi="ar-IQ"/>
        </w:rPr>
        <w:t xml:space="preserve">؛ </w:t>
      </w:r>
      <w:r w:rsidRPr="00427FED">
        <w:rPr>
          <w:rFonts w:ascii="Simplified Arabic" w:hAnsi="Simplified Arabic" w:cs="Simplified Arabic"/>
          <w:sz w:val="28"/>
          <w:szCs w:val="28"/>
          <w:lang w:bidi="ar-IQ"/>
        </w:rPr>
        <w:t>Cutcher-Gershenfeld &amp; Kochan</w:t>
      </w:r>
      <w:r w:rsidRPr="00427FED">
        <w:rPr>
          <w:rFonts w:ascii="Simplified Arabic" w:hAnsi="Simplified Arabic" w:cs="Simplified Arabic"/>
          <w:sz w:val="28"/>
          <w:szCs w:val="28"/>
          <w:rtl/>
          <w:lang w:bidi="ar-IQ"/>
        </w:rPr>
        <w:t xml:space="preserve">، </w:t>
      </w:r>
      <w:r w:rsidRPr="00427FED">
        <w:rPr>
          <w:rFonts w:ascii="Simplified Arabic" w:hAnsi="Simplified Arabic" w:cs="Simplified Arabic"/>
          <w:sz w:val="28"/>
          <w:szCs w:val="28"/>
          <w:lang w:bidi="ar-IQ"/>
        </w:rPr>
        <w:t>2004</w:t>
      </w:r>
      <w:r w:rsidRPr="00427FED">
        <w:rPr>
          <w:rFonts w:ascii="Simplified Arabic" w:hAnsi="Simplified Arabic" w:cs="Simplified Arabic"/>
          <w:sz w:val="28"/>
          <w:szCs w:val="28"/>
          <w:rtl/>
          <w:lang w:bidi="ar-IQ"/>
        </w:rPr>
        <w:t>:</w:t>
      </w:r>
      <w:r w:rsidRPr="00427FED">
        <w:rPr>
          <w:rFonts w:ascii="Simplified Arabic" w:hAnsi="Simplified Arabic" w:cs="Simplified Arabic"/>
          <w:sz w:val="28"/>
          <w:szCs w:val="28"/>
          <w:lang w:bidi="ar-IQ"/>
        </w:rPr>
        <w:t>4</w:t>
      </w:r>
      <w:r w:rsidRPr="00427FED">
        <w:rPr>
          <w:rFonts w:ascii="Simplified Arabic" w:hAnsi="Simplified Arabic" w:cs="Simplified Arabic"/>
          <w:sz w:val="28"/>
          <w:szCs w:val="28"/>
          <w:rtl/>
          <w:lang w:bidi="ar-IQ"/>
        </w:rPr>
        <w:t>).كما يعد الحوار الاجتماعي أحد المبادئ التمكينية الأساسية لبرنامج العمل اللائق لمنظمة العمل الدولية, و يشكل جزءًا لا يتجزأ من تنظيم علاقات العمل في القطاع العام,  اذ يجب أن يكون الحوار والتفاوض من المساهمين الرئيسين في كفاءة القطاع العام وأدائه وتحقيق مستويات من العدالة والانصاف في العمل  (</w:t>
      </w:r>
      <w:r w:rsidRPr="00427FED">
        <w:rPr>
          <w:rFonts w:ascii="Simplified Arabic" w:eastAsia="Calibri" w:hAnsi="Simplified Arabic" w:cs="Simplified Arabic"/>
          <w:sz w:val="28"/>
          <w:szCs w:val="28"/>
          <w:lang w:bidi="ar-IQ"/>
        </w:rPr>
        <w:t>Bordogna,2012: 1</w:t>
      </w:r>
      <w:r w:rsidRPr="00427FED">
        <w:rPr>
          <w:rFonts w:ascii="Simplified Arabic" w:hAnsi="Simplified Arabic" w:cs="Simplified Arabic"/>
          <w:sz w:val="28"/>
          <w:szCs w:val="28"/>
          <w:rtl/>
          <w:lang w:bidi="ar-IQ"/>
        </w:rPr>
        <w:t>)</w:t>
      </w:r>
    </w:p>
    <w:p w:rsidR="005E01D2" w:rsidRPr="00427FED" w:rsidRDefault="005E01D2" w:rsidP="006D79FD">
      <w:pPr>
        <w:pStyle w:val="ListParagraph"/>
        <w:widowControl/>
        <w:numPr>
          <w:ilvl w:val="0"/>
          <w:numId w:val="6"/>
        </w:numPr>
        <w:bidi/>
        <w:adjustRightInd/>
        <w:spacing w:line="240" w:lineRule="auto"/>
        <w:ind w:left="424"/>
        <w:contextualSpacing/>
        <w:textAlignment w:val="auto"/>
        <w:rPr>
          <w:rFonts w:ascii="Simplified Arabic" w:hAnsi="Simplified Arabic" w:cs="Simplified Arabic"/>
          <w:b/>
          <w:bCs/>
          <w:sz w:val="28"/>
          <w:szCs w:val="28"/>
          <w:rtl/>
          <w:lang w:bidi="ar-IQ"/>
        </w:rPr>
      </w:pPr>
      <w:r w:rsidRPr="00427FED">
        <w:rPr>
          <w:rFonts w:ascii="Simplified Arabic" w:hAnsi="Simplified Arabic" w:cs="Simplified Arabic"/>
          <w:b/>
          <w:bCs/>
          <w:sz w:val="28"/>
          <w:szCs w:val="28"/>
          <w:rtl/>
          <w:lang w:bidi="ar-IQ"/>
        </w:rPr>
        <w:t>المساواة بين الجنسين</w:t>
      </w:r>
    </w:p>
    <w:p w:rsidR="005E01D2" w:rsidRDefault="005E01D2" w:rsidP="00427FED">
      <w:pPr>
        <w:bidi/>
        <w:spacing w:line="240" w:lineRule="auto"/>
        <w:ind w:left="-2"/>
        <w:contextualSpacing/>
        <w:rPr>
          <w:rFonts w:ascii="Simplified Arabic" w:hAnsi="Simplified Arabic" w:cs="Simplified Arabic"/>
          <w:color w:val="000000" w:themeColor="text1"/>
          <w:sz w:val="28"/>
          <w:szCs w:val="28"/>
          <w:lang w:bidi="ar-IQ"/>
        </w:rPr>
      </w:pPr>
      <w:r w:rsidRPr="00427FED">
        <w:rPr>
          <w:rFonts w:ascii="Simplified Arabic" w:hAnsi="Simplified Arabic" w:cs="Simplified Arabic"/>
          <w:color w:val="000000" w:themeColor="text1"/>
          <w:sz w:val="28"/>
          <w:szCs w:val="28"/>
          <w:rtl/>
          <w:lang w:bidi="ar-IQ"/>
        </w:rPr>
        <w:t xml:space="preserve">إن تطبيق المساواة بين الجنسين يعد تقليديًا جانبًا مهمًا من جوانب نجاح الأعمال وتحسين الإنتاجية في المنظمات (233: </w:t>
      </w:r>
      <w:r w:rsidRPr="00427FED">
        <w:rPr>
          <w:rFonts w:ascii="Simplified Arabic" w:hAnsi="Simplified Arabic" w:cs="Simplified Arabic"/>
          <w:color w:val="000000" w:themeColor="text1"/>
          <w:sz w:val="28"/>
          <w:szCs w:val="28"/>
          <w:lang w:bidi="ar-IQ"/>
        </w:rPr>
        <w:t>Inglehart and Norris 2003</w:t>
      </w:r>
      <w:r w:rsidRPr="00427FED">
        <w:rPr>
          <w:rFonts w:ascii="Simplified Arabic" w:hAnsi="Simplified Arabic" w:cs="Simplified Arabic"/>
          <w:color w:val="000000" w:themeColor="text1"/>
          <w:sz w:val="28"/>
          <w:szCs w:val="28"/>
          <w:rtl/>
          <w:lang w:bidi="ar-IQ"/>
        </w:rPr>
        <w:t>). لذا لابد من  معالجة عدم المساواة من خلال السياسات والممارسات التنظيمية التي تتحدى جمود ساعات العمل ، والتنظيم الزمني للمسارات الوظيفية ، وغياب المناخ الداعم للتوازن بين العمل والاسرة  (</w:t>
      </w:r>
      <w:r w:rsidRPr="00427FED">
        <w:rPr>
          <w:rFonts w:ascii="Simplified Arabic" w:hAnsi="Simplified Arabic" w:cs="Simplified Arabic"/>
          <w:color w:val="000000" w:themeColor="text1"/>
          <w:sz w:val="28"/>
          <w:szCs w:val="28"/>
          <w:lang w:bidi="ar-IQ"/>
        </w:rPr>
        <w:t xml:space="preserve"> Moen,2015:174</w:t>
      </w:r>
      <w:r w:rsidRPr="00427FED">
        <w:rPr>
          <w:rFonts w:ascii="Simplified Arabic" w:hAnsi="Simplified Arabic" w:cs="Simplified Arabic"/>
          <w:color w:val="000000" w:themeColor="text1"/>
          <w:sz w:val="28"/>
          <w:szCs w:val="28"/>
          <w:rtl/>
          <w:lang w:bidi="ar-IQ"/>
        </w:rPr>
        <w:t>). جرى إيلاء الكثير من الاهتمام لقضايا عدم المساواة بين الجنسين حول العالم, يوفر التنفيذ العملي لمبادئ المساواة بين الجنسين في مجال العمل الحرية الاقتصادية لكل من النساء والرجال ، مما يسمح للأفراد بتحقيق أهدافهم وقيمهم في الحياة</w:t>
      </w:r>
      <w:r w:rsidRPr="00427FED">
        <w:rPr>
          <w:rFonts w:ascii="Simplified Arabic" w:hAnsi="Simplified Arabic" w:cs="Simplified Arabic"/>
          <w:color w:val="000000" w:themeColor="text1"/>
          <w:sz w:val="28"/>
          <w:szCs w:val="28"/>
          <w:lang w:bidi="ar-IQ"/>
        </w:rPr>
        <w:t>Groeneveld, Bakker and Schmidt,2020:443)</w:t>
      </w:r>
      <w:r w:rsidRPr="00427FED">
        <w:rPr>
          <w:rFonts w:ascii="Simplified Arabic" w:hAnsi="Simplified Arabic" w:cs="Simplified Arabic"/>
          <w:color w:val="000000" w:themeColor="text1"/>
          <w:sz w:val="28"/>
          <w:szCs w:val="28"/>
          <w:rtl/>
          <w:lang w:bidi="ar-IQ"/>
        </w:rPr>
        <w:t xml:space="preserve">). </w:t>
      </w:r>
    </w:p>
    <w:p w:rsidR="00427FED" w:rsidRPr="00427FED" w:rsidRDefault="00427FED" w:rsidP="00427FED">
      <w:pPr>
        <w:bidi/>
        <w:spacing w:line="240" w:lineRule="auto"/>
        <w:ind w:left="-2"/>
        <w:contextualSpacing/>
        <w:rPr>
          <w:rFonts w:ascii="Simplified Arabic" w:hAnsi="Simplified Arabic" w:cs="Simplified Arabic"/>
          <w:color w:val="000000" w:themeColor="text1"/>
          <w:sz w:val="28"/>
          <w:szCs w:val="28"/>
          <w:rtl/>
          <w:lang w:bidi="ar-IQ"/>
        </w:rPr>
      </w:pPr>
    </w:p>
    <w:p w:rsidR="005E01D2" w:rsidRPr="00427FED" w:rsidRDefault="005E01D2" w:rsidP="006D79FD">
      <w:pPr>
        <w:widowControl/>
        <w:numPr>
          <w:ilvl w:val="0"/>
          <w:numId w:val="6"/>
        </w:numPr>
        <w:bidi/>
        <w:adjustRightInd/>
        <w:spacing w:line="240" w:lineRule="auto"/>
        <w:ind w:left="-2" w:hanging="284"/>
        <w:contextualSpacing/>
        <w:textAlignment w:val="auto"/>
        <w:rPr>
          <w:rFonts w:ascii="Simplified Arabic" w:hAnsi="Simplified Arabic" w:cs="Simplified Arabic"/>
          <w:b/>
          <w:bCs/>
          <w:sz w:val="28"/>
          <w:szCs w:val="28"/>
          <w:rtl/>
          <w:lang w:bidi="ar-IQ"/>
        </w:rPr>
      </w:pPr>
      <w:r w:rsidRPr="00427FED">
        <w:rPr>
          <w:rFonts w:ascii="Simplified Arabic" w:hAnsi="Simplified Arabic" w:cs="Simplified Arabic"/>
          <w:b/>
          <w:bCs/>
          <w:sz w:val="28"/>
          <w:szCs w:val="28"/>
          <w:rtl/>
          <w:lang w:bidi="ar-IQ"/>
        </w:rPr>
        <w:lastRenderedPageBreak/>
        <w:t xml:space="preserve">التعويض المناسب والعادل </w:t>
      </w:r>
    </w:p>
    <w:p w:rsidR="005E01D2" w:rsidRPr="00427FED" w:rsidRDefault="005E01D2" w:rsidP="00427FED">
      <w:pPr>
        <w:bidi/>
        <w:spacing w:line="240" w:lineRule="auto"/>
        <w:ind w:left="-2"/>
        <w:contextualSpacing/>
        <w:rPr>
          <w:rFonts w:ascii="Simplified Arabic" w:hAnsi="Simplified Arabic" w:cs="Simplified Arabic"/>
          <w:color w:val="000000" w:themeColor="text1"/>
          <w:sz w:val="28"/>
          <w:szCs w:val="28"/>
          <w:rtl/>
          <w:lang w:bidi="ar-IQ"/>
        </w:rPr>
      </w:pPr>
      <w:r w:rsidRPr="00427FED">
        <w:rPr>
          <w:rFonts w:ascii="Simplified Arabic" w:hAnsi="Simplified Arabic" w:cs="Simplified Arabic"/>
          <w:color w:val="000000" w:themeColor="text1"/>
          <w:sz w:val="28"/>
          <w:szCs w:val="28"/>
          <w:rtl/>
          <w:lang w:bidi="ar-IQ"/>
        </w:rPr>
        <w:t>يعد التعويض المناسب والعادل أهم الاعتبارات المتعلقة  بجودة حياة العمل , وهو عامل مهم لضمان جودة حياة العمل للعاملين في أي منظمة (</w:t>
      </w:r>
      <w:r w:rsidRPr="00427FED">
        <w:rPr>
          <w:rFonts w:ascii="Simplified Arabic" w:hAnsi="Simplified Arabic" w:cs="Simplified Arabic"/>
          <w:color w:val="000000" w:themeColor="text1"/>
          <w:sz w:val="28"/>
          <w:szCs w:val="28"/>
        </w:rPr>
        <w:t>Dhingra,2021:320</w:t>
      </w:r>
      <w:r w:rsidRPr="00427FED">
        <w:rPr>
          <w:rFonts w:ascii="Simplified Arabic" w:hAnsi="Simplified Arabic" w:cs="Simplified Arabic"/>
          <w:color w:val="000000" w:themeColor="text1"/>
          <w:sz w:val="28"/>
          <w:szCs w:val="28"/>
          <w:rtl/>
        </w:rPr>
        <w:t>)</w:t>
      </w:r>
      <w:r w:rsidRPr="00427FED">
        <w:rPr>
          <w:rFonts w:ascii="Simplified Arabic" w:hAnsi="Simplified Arabic" w:cs="Simplified Arabic"/>
          <w:color w:val="000000" w:themeColor="text1"/>
          <w:sz w:val="28"/>
          <w:szCs w:val="28"/>
          <w:rtl/>
          <w:lang w:bidi="ar-IQ"/>
        </w:rPr>
        <w:t xml:space="preserve"> .اذ يمثل اكثر الابعاد تأثيراً في حياتهم للأسباب التالية :</w:t>
      </w:r>
    </w:p>
    <w:p w:rsidR="005E01D2" w:rsidRPr="00427FED" w:rsidRDefault="005E01D2" w:rsidP="00427FED">
      <w:pPr>
        <w:bidi/>
        <w:spacing w:line="240" w:lineRule="auto"/>
        <w:ind w:left="-2"/>
        <w:contextualSpacing/>
        <w:rPr>
          <w:rFonts w:ascii="Simplified Arabic" w:hAnsi="Simplified Arabic" w:cs="Simplified Arabic"/>
          <w:color w:val="000000" w:themeColor="text1"/>
          <w:sz w:val="28"/>
          <w:szCs w:val="28"/>
          <w:rtl/>
          <w:lang w:bidi="ar-IQ"/>
        </w:rPr>
      </w:pPr>
      <w:r w:rsidRPr="00427FED">
        <w:rPr>
          <w:rFonts w:ascii="Simplified Arabic" w:hAnsi="Simplified Arabic" w:cs="Simplified Arabic"/>
          <w:b/>
          <w:bCs/>
          <w:color w:val="000000" w:themeColor="text1"/>
          <w:sz w:val="28"/>
          <w:szCs w:val="28"/>
          <w:rtl/>
          <w:lang w:bidi="ar-IQ"/>
        </w:rPr>
        <w:t>اولاً</w:t>
      </w:r>
      <w:r w:rsidRPr="00427FED">
        <w:rPr>
          <w:rFonts w:ascii="Simplified Arabic" w:hAnsi="Simplified Arabic" w:cs="Simplified Arabic"/>
          <w:color w:val="000000" w:themeColor="text1"/>
          <w:sz w:val="28"/>
          <w:szCs w:val="28"/>
          <w:rtl/>
          <w:lang w:bidi="ar-IQ"/>
        </w:rPr>
        <w:t xml:space="preserve"> : انه يمثل المدى الذي من خلاله يستطيع الفرد اشباع حاجاته ومتطلباته والذي يمثل أساساً لأدراكه وجود نظام عادل وملائم تتبعه المنظمة </w:t>
      </w:r>
    </w:p>
    <w:p w:rsidR="005E01D2" w:rsidRPr="00427FED" w:rsidRDefault="005E01D2" w:rsidP="00427FED">
      <w:pPr>
        <w:bidi/>
        <w:spacing w:line="240" w:lineRule="auto"/>
        <w:ind w:left="-2"/>
        <w:contextualSpacing/>
        <w:rPr>
          <w:rFonts w:ascii="Simplified Arabic" w:hAnsi="Simplified Arabic" w:cs="Simplified Arabic"/>
          <w:color w:val="000000" w:themeColor="text1"/>
          <w:sz w:val="28"/>
          <w:szCs w:val="28"/>
          <w:rtl/>
          <w:lang w:bidi="ar-IQ"/>
        </w:rPr>
      </w:pPr>
      <w:r w:rsidRPr="00427FED">
        <w:rPr>
          <w:rFonts w:ascii="Simplified Arabic" w:hAnsi="Simplified Arabic" w:cs="Simplified Arabic"/>
          <w:b/>
          <w:bCs/>
          <w:color w:val="000000" w:themeColor="text1"/>
          <w:sz w:val="28"/>
          <w:szCs w:val="28"/>
          <w:rtl/>
          <w:lang w:bidi="ar-IQ"/>
        </w:rPr>
        <w:t>ثانياً</w:t>
      </w:r>
      <w:r w:rsidRPr="00427FED">
        <w:rPr>
          <w:rFonts w:ascii="Simplified Arabic" w:hAnsi="Simplified Arabic" w:cs="Simplified Arabic"/>
          <w:color w:val="000000" w:themeColor="text1"/>
          <w:sz w:val="28"/>
          <w:szCs w:val="28"/>
          <w:rtl/>
          <w:lang w:bidi="ar-IQ"/>
        </w:rPr>
        <w:t xml:space="preserve"> : ان وجود نظام للأجور والرواتب العادل يجعل الافراد العاملين يدركون ان المنظمة في المكان المناسب للعمل , والوظيفة هي المصدر الاقتصادي التي تتم من خلالها تغطية تكاليف المعيشة ( العنزي , صالح 2009: 51).</w:t>
      </w:r>
    </w:p>
    <w:p w:rsidR="005E01D2" w:rsidRPr="00427FED" w:rsidRDefault="005E01D2" w:rsidP="00427FED">
      <w:pPr>
        <w:bidi/>
        <w:spacing w:line="240" w:lineRule="auto"/>
        <w:contextualSpacing/>
        <w:rPr>
          <w:rFonts w:ascii="Simplified Arabic" w:hAnsi="Simplified Arabic" w:cs="Simplified Arabic"/>
          <w:color w:val="FF0000"/>
          <w:sz w:val="28"/>
          <w:szCs w:val="28"/>
          <w:lang w:bidi="ar-IQ"/>
        </w:rPr>
      </w:pPr>
    </w:p>
    <w:p w:rsidR="005E01D2" w:rsidRPr="00427FED" w:rsidRDefault="005E01D2" w:rsidP="006D79FD">
      <w:pPr>
        <w:widowControl/>
        <w:numPr>
          <w:ilvl w:val="0"/>
          <w:numId w:val="6"/>
        </w:numPr>
        <w:bidi/>
        <w:adjustRightInd/>
        <w:spacing w:line="240" w:lineRule="auto"/>
        <w:ind w:left="-2"/>
        <w:contextualSpacing/>
        <w:textAlignment w:val="auto"/>
        <w:rPr>
          <w:rFonts w:ascii="Simplified Arabic" w:hAnsi="Simplified Arabic" w:cs="Simplified Arabic"/>
          <w:b/>
          <w:bCs/>
          <w:sz w:val="28"/>
          <w:szCs w:val="28"/>
          <w:rtl/>
          <w:lang w:bidi="ar-IQ"/>
        </w:rPr>
      </w:pPr>
      <w:r w:rsidRPr="00427FED">
        <w:rPr>
          <w:rFonts w:ascii="Simplified Arabic" w:hAnsi="Simplified Arabic" w:cs="Simplified Arabic"/>
          <w:b/>
          <w:bCs/>
          <w:sz w:val="28"/>
          <w:szCs w:val="28"/>
          <w:rtl/>
          <w:lang w:bidi="ar-IQ"/>
        </w:rPr>
        <w:t xml:space="preserve">الدستورية في تنظيم العمل </w:t>
      </w:r>
    </w:p>
    <w:p w:rsidR="005E01D2" w:rsidRPr="00427FED" w:rsidRDefault="005E01D2" w:rsidP="00427FED">
      <w:pPr>
        <w:bidi/>
        <w:spacing w:line="240" w:lineRule="auto"/>
        <w:ind w:left="-2"/>
        <w:rPr>
          <w:rFonts w:ascii="Simplified Arabic" w:hAnsi="Simplified Arabic" w:cs="Simplified Arabic"/>
          <w:sz w:val="28"/>
          <w:szCs w:val="28"/>
          <w:rtl/>
          <w:lang w:bidi="ar-IQ"/>
        </w:rPr>
      </w:pPr>
      <w:r w:rsidRPr="00427FED">
        <w:rPr>
          <w:rFonts w:ascii="Simplified Arabic" w:hAnsi="Simplified Arabic" w:cs="Simplified Arabic"/>
          <w:sz w:val="28"/>
          <w:szCs w:val="28"/>
          <w:rtl/>
          <w:lang w:bidi="ar-IQ"/>
        </w:rPr>
        <w:t>يعكس هذا البعد حقوق الافراد و واجباتهم في العمل مثل حرية تعبيرهم عن الاراء والمعاملة العادلة وجميع القواعد والقوانين التي تنظم ظروف العمل (</w:t>
      </w:r>
      <w:r w:rsidRPr="00427FED">
        <w:rPr>
          <w:rFonts w:ascii="Simplified Arabic" w:hAnsi="Simplified Arabic" w:cs="Simplified Arabic"/>
          <w:sz w:val="28"/>
          <w:szCs w:val="28"/>
          <w:lang w:bidi="ar-IQ"/>
        </w:rPr>
        <w:t xml:space="preserve"> Sabonete et al., 2021:14</w:t>
      </w:r>
      <w:r w:rsidRPr="00427FED">
        <w:rPr>
          <w:rFonts w:ascii="Simplified Arabic" w:hAnsi="Simplified Arabic" w:cs="Simplified Arabic"/>
          <w:sz w:val="28"/>
          <w:szCs w:val="28"/>
          <w:rtl/>
          <w:lang w:bidi="ar-IQ"/>
        </w:rPr>
        <w:t>). لكون القانون يحدد الحقوق المالية وغير المالية للافراد وكذلك الواجبات المطلوبة لتحقيق التوازن وتشجيعهم على العمل بمهارة (</w:t>
      </w:r>
      <w:r w:rsidRPr="00427FED">
        <w:rPr>
          <w:rFonts w:ascii="Simplified Arabic" w:hAnsi="Simplified Arabic" w:cs="Simplified Arabic"/>
          <w:sz w:val="28"/>
          <w:szCs w:val="28"/>
        </w:rPr>
        <w:t>Ahmad</w:t>
      </w:r>
      <w:r w:rsidRPr="00427FED">
        <w:rPr>
          <w:rFonts w:ascii="Simplified Arabic" w:hAnsi="Simplified Arabic" w:cs="Simplified Arabic"/>
          <w:sz w:val="28"/>
          <w:szCs w:val="28"/>
          <w:lang w:bidi="ar-IQ"/>
        </w:rPr>
        <w:t>, 2013:76</w:t>
      </w:r>
      <w:r w:rsidRPr="00427FED">
        <w:rPr>
          <w:rFonts w:ascii="Simplified Arabic" w:hAnsi="Simplified Arabic" w:cs="Simplified Arabic"/>
          <w:sz w:val="28"/>
          <w:szCs w:val="28"/>
          <w:rtl/>
          <w:lang w:bidi="ar-IQ"/>
        </w:rPr>
        <w:t>).</w:t>
      </w:r>
    </w:p>
    <w:p w:rsidR="005E01D2" w:rsidRPr="00427FED" w:rsidRDefault="005E01D2" w:rsidP="00427FED">
      <w:pPr>
        <w:bidi/>
        <w:spacing w:line="240" w:lineRule="auto"/>
        <w:rPr>
          <w:rFonts w:ascii="Simplified Arabic" w:hAnsi="Simplified Arabic" w:cs="Simplified Arabic"/>
          <w:sz w:val="28"/>
          <w:szCs w:val="28"/>
          <w:rtl/>
          <w:lang w:bidi="ar-IQ"/>
        </w:rPr>
      </w:pPr>
    </w:p>
    <w:p w:rsidR="005E01D2" w:rsidRPr="00427FED" w:rsidRDefault="005E01D2" w:rsidP="00427FED">
      <w:pPr>
        <w:bidi/>
        <w:spacing w:line="240" w:lineRule="auto"/>
        <w:rPr>
          <w:rFonts w:ascii="Simplified Arabic" w:hAnsi="Simplified Arabic" w:cs="Simplified Arabic"/>
          <w:sz w:val="28"/>
          <w:szCs w:val="28"/>
          <w:rtl/>
          <w:lang w:bidi="ar-IQ"/>
        </w:rPr>
      </w:pPr>
      <w:r w:rsidRPr="00427FED">
        <w:rPr>
          <w:rFonts w:ascii="Simplified Arabic" w:hAnsi="Simplified Arabic" w:cs="Simplified Arabic"/>
          <w:sz w:val="28"/>
          <w:szCs w:val="28"/>
          <w:rtl/>
          <w:lang w:bidi="ar-IQ"/>
        </w:rPr>
        <w:br w:type="page"/>
      </w:r>
    </w:p>
    <w:p w:rsidR="005E01D2" w:rsidRPr="00427FED" w:rsidRDefault="005E01D2" w:rsidP="00427FED">
      <w:pPr>
        <w:bidi/>
        <w:spacing w:line="240" w:lineRule="auto"/>
        <w:jc w:val="center"/>
        <w:rPr>
          <w:rFonts w:ascii="Simplified Arabic" w:hAnsi="Simplified Arabic" w:cs="Simplified Arabic"/>
          <w:b/>
          <w:bCs/>
          <w:sz w:val="28"/>
          <w:szCs w:val="28"/>
          <w:rtl/>
          <w:lang w:bidi="ar-IQ"/>
        </w:rPr>
      </w:pPr>
      <w:r w:rsidRPr="00427FED">
        <w:rPr>
          <w:rFonts w:ascii="Simplified Arabic" w:hAnsi="Simplified Arabic" w:cs="Simplified Arabic"/>
          <w:b/>
          <w:bCs/>
          <w:sz w:val="28"/>
          <w:szCs w:val="28"/>
          <w:rtl/>
          <w:lang w:bidi="ar-IQ"/>
        </w:rPr>
        <w:lastRenderedPageBreak/>
        <w:t>الاطار العملي والاستنتاجي :</w:t>
      </w:r>
    </w:p>
    <w:p w:rsidR="005E01D2" w:rsidRPr="00427FED" w:rsidRDefault="005E01D2" w:rsidP="00427FED">
      <w:pPr>
        <w:bidi/>
        <w:spacing w:line="240" w:lineRule="auto"/>
        <w:rPr>
          <w:rFonts w:ascii="Simplified Arabic" w:hAnsi="Simplified Arabic" w:cs="Simplified Arabic"/>
          <w:b/>
          <w:bCs/>
          <w:sz w:val="28"/>
          <w:szCs w:val="28"/>
          <w:rtl/>
          <w:lang w:val="en-GB" w:eastAsia="en-GB" w:bidi="ar-IQ"/>
        </w:rPr>
      </w:pPr>
      <w:r w:rsidRPr="00427FED">
        <w:rPr>
          <w:rFonts w:ascii="Simplified Arabic" w:hAnsi="Simplified Arabic" w:cs="Simplified Arabic"/>
          <w:b/>
          <w:bCs/>
          <w:sz w:val="28"/>
          <w:szCs w:val="28"/>
          <w:rtl/>
          <w:lang w:val="en-GB" w:eastAsia="en-GB" w:bidi="ar-IQ"/>
        </w:rPr>
        <w:t>صدق وثبات المقاييس</w:t>
      </w:r>
    </w:p>
    <w:p w:rsidR="005E01D2" w:rsidRPr="00427FED" w:rsidRDefault="005E01D2" w:rsidP="00427FED">
      <w:pPr>
        <w:bidi/>
        <w:spacing w:line="240" w:lineRule="auto"/>
        <w:rPr>
          <w:rFonts w:ascii="Simplified Arabic" w:hAnsi="Simplified Arabic" w:cs="Simplified Arabic"/>
          <w:sz w:val="28"/>
          <w:szCs w:val="28"/>
          <w:rtl/>
          <w:lang w:val="en-GB" w:eastAsia="en-GB" w:bidi="ar-IQ"/>
        </w:rPr>
      </w:pPr>
      <w:r w:rsidRPr="00427FED">
        <w:rPr>
          <w:rFonts w:ascii="Simplified Arabic" w:hAnsi="Simplified Arabic" w:cs="Simplified Arabic"/>
          <w:sz w:val="28"/>
          <w:szCs w:val="28"/>
          <w:rtl/>
          <w:lang w:val="en-GB" w:eastAsia="en-GB" w:bidi="ar-IQ"/>
        </w:rPr>
        <w:t>تم اجراء التحليل العاملي التوكيدي (</w:t>
      </w:r>
      <w:r w:rsidRPr="00427FED">
        <w:rPr>
          <w:rFonts w:ascii="Simplified Arabic" w:hAnsi="Simplified Arabic" w:cs="Simplified Arabic"/>
          <w:sz w:val="28"/>
          <w:szCs w:val="28"/>
          <w:lang w:val="en-GB" w:eastAsia="en-GB" w:bidi="ar-IQ"/>
        </w:rPr>
        <w:t>Confirmatory Factor Analysis-CFA</w:t>
      </w:r>
      <w:r w:rsidRPr="00427FED">
        <w:rPr>
          <w:rFonts w:ascii="Simplified Arabic" w:hAnsi="Simplified Arabic" w:cs="Simplified Arabic"/>
          <w:sz w:val="28"/>
          <w:szCs w:val="28"/>
          <w:rtl/>
          <w:lang w:val="en-GB" w:eastAsia="en-GB" w:bidi="ar-IQ"/>
        </w:rPr>
        <w:t>) الذي يوفره (</w:t>
      </w:r>
      <w:r w:rsidRPr="00427FED">
        <w:rPr>
          <w:rFonts w:ascii="Simplified Arabic" w:hAnsi="Simplified Arabic" w:cs="Simplified Arabic"/>
          <w:sz w:val="28"/>
          <w:szCs w:val="28"/>
          <w:lang w:val="en-GB" w:eastAsia="en-GB" w:bidi="ar-IQ"/>
        </w:rPr>
        <w:t>Amos. V. 24</w:t>
      </w:r>
      <w:r w:rsidRPr="00427FED">
        <w:rPr>
          <w:rFonts w:ascii="Simplified Arabic" w:hAnsi="Simplified Arabic" w:cs="Simplified Arabic"/>
          <w:sz w:val="28"/>
          <w:szCs w:val="28"/>
          <w:rtl/>
          <w:lang w:val="en-GB" w:eastAsia="en-GB" w:bidi="ar-IQ"/>
        </w:rPr>
        <w:t>) بهدف التحقق من صدق وثبات مقاييس الدراسة الثلاثة. للتحقق من الصدق (</w:t>
      </w:r>
      <w:r w:rsidRPr="00427FED">
        <w:rPr>
          <w:rFonts w:ascii="Simplified Arabic" w:hAnsi="Simplified Arabic" w:cs="Simplified Arabic"/>
          <w:sz w:val="28"/>
          <w:szCs w:val="28"/>
          <w:lang w:val="en-GB" w:eastAsia="en-GB" w:bidi="ar-IQ"/>
        </w:rPr>
        <w:t>Validity</w:t>
      </w:r>
      <w:r w:rsidRPr="00427FED">
        <w:rPr>
          <w:rFonts w:ascii="Simplified Arabic" w:hAnsi="Simplified Arabic" w:cs="Simplified Arabic"/>
          <w:sz w:val="28"/>
          <w:szCs w:val="28"/>
          <w:rtl/>
          <w:lang w:val="en-GB" w:eastAsia="en-GB" w:bidi="ar-IQ"/>
        </w:rPr>
        <w:t>) تم الاعتماد على صدق التقارب (</w:t>
      </w:r>
      <w:r w:rsidRPr="00427FED">
        <w:rPr>
          <w:rFonts w:ascii="Simplified Arabic" w:hAnsi="Simplified Arabic" w:cs="Simplified Arabic"/>
          <w:sz w:val="28"/>
          <w:szCs w:val="28"/>
          <w:lang w:val="en-GB" w:eastAsia="en-GB" w:bidi="ar-IQ"/>
        </w:rPr>
        <w:t>Convergent Validity</w:t>
      </w:r>
      <w:r w:rsidRPr="00427FED">
        <w:rPr>
          <w:rFonts w:ascii="Simplified Arabic" w:hAnsi="Simplified Arabic" w:cs="Simplified Arabic"/>
          <w:sz w:val="28"/>
          <w:szCs w:val="28"/>
          <w:rtl/>
          <w:lang w:val="en-GB" w:eastAsia="en-GB" w:bidi="ar-IQ"/>
        </w:rPr>
        <w:t>) الذي يهدف الى التحقق من مدى تقارب ابعاد المقاييس الثلاثة فيما بينها (</w:t>
      </w:r>
      <w:r w:rsidRPr="00427FED">
        <w:rPr>
          <w:rFonts w:ascii="Simplified Arabic" w:hAnsi="Simplified Arabic" w:cs="Simplified Arabic"/>
          <w:sz w:val="28"/>
          <w:szCs w:val="28"/>
          <w:lang w:val="en-GB" w:eastAsia="en-GB" w:bidi="ar-IQ"/>
        </w:rPr>
        <w:t>Hair et al., 2017:112,115</w:t>
      </w:r>
      <w:r w:rsidRPr="00427FED">
        <w:rPr>
          <w:rFonts w:ascii="Simplified Arabic" w:hAnsi="Simplified Arabic" w:cs="Simplified Arabic"/>
          <w:sz w:val="28"/>
          <w:szCs w:val="28"/>
          <w:rtl/>
          <w:lang w:val="en-GB" w:eastAsia="en-GB" w:bidi="ar-IQ"/>
        </w:rPr>
        <w:t>). التحقق من هذا الصدق سيتم من خلال الاعتماد على مؤشرين وهما: المؤشر الاول: التشبعات المعيارية (</w:t>
      </w:r>
      <w:r w:rsidRPr="00427FED">
        <w:rPr>
          <w:rFonts w:ascii="Simplified Arabic" w:hAnsi="Simplified Arabic" w:cs="Simplified Arabic"/>
          <w:sz w:val="28"/>
          <w:szCs w:val="28"/>
          <w:lang w:val="en-GB" w:eastAsia="en-GB" w:bidi="ar-IQ"/>
        </w:rPr>
        <w:t>Factor loading</w:t>
      </w:r>
      <w:r w:rsidRPr="00427FED">
        <w:rPr>
          <w:rFonts w:ascii="Simplified Arabic" w:hAnsi="Simplified Arabic" w:cs="Simplified Arabic"/>
          <w:sz w:val="28"/>
          <w:szCs w:val="28"/>
          <w:rtl/>
          <w:lang w:val="en-GB" w:eastAsia="en-GB" w:bidi="ar-IQ"/>
        </w:rPr>
        <w:t>) لأسئلة كل بعد, يجب ان تتجاوز قيم تلك التشبعات الـ (</w:t>
      </w:r>
      <w:r w:rsidRPr="00427FED">
        <w:rPr>
          <w:rFonts w:ascii="Simplified Arabic" w:hAnsi="Simplified Arabic" w:cs="Simplified Arabic"/>
          <w:sz w:val="28"/>
          <w:szCs w:val="28"/>
          <w:lang w:val="en-GB" w:eastAsia="en-GB" w:bidi="ar-IQ"/>
        </w:rPr>
        <w:t>0.50</w:t>
      </w:r>
      <w:r w:rsidRPr="00427FED">
        <w:rPr>
          <w:rFonts w:ascii="Simplified Arabic" w:hAnsi="Simplified Arabic" w:cs="Simplified Arabic"/>
          <w:sz w:val="28"/>
          <w:szCs w:val="28"/>
          <w:rtl/>
          <w:lang w:val="en-GB" w:eastAsia="en-GB" w:bidi="ar-IQ"/>
        </w:rPr>
        <w:t>) او تتجاوز الـ (</w:t>
      </w:r>
      <w:r w:rsidRPr="00427FED">
        <w:rPr>
          <w:rFonts w:ascii="Simplified Arabic" w:hAnsi="Simplified Arabic" w:cs="Simplified Arabic"/>
          <w:sz w:val="28"/>
          <w:szCs w:val="28"/>
          <w:lang w:val="en-GB" w:eastAsia="en-GB" w:bidi="ar-IQ"/>
        </w:rPr>
        <w:t>0.70</w:t>
      </w:r>
      <w:r w:rsidRPr="00427FED">
        <w:rPr>
          <w:rFonts w:ascii="Simplified Arabic" w:hAnsi="Simplified Arabic" w:cs="Simplified Arabic"/>
          <w:sz w:val="28"/>
          <w:szCs w:val="28"/>
          <w:rtl/>
          <w:lang w:val="en-GB" w:eastAsia="en-GB" w:bidi="ar-IQ"/>
        </w:rPr>
        <w:t>). المؤشر الثاني: متوسط التباين المستخرج (</w:t>
      </w:r>
      <w:r w:rsidRPr="00427FED">
        <w:rPr>
          <w:rFonts w:ascii="Simplified Arabic" w:hAnsi="Simplified Arabic" w:cs="Simplified Arabic"/>
          <w:sz w:val="28"/>
          <w:szCs w:val="28"/>
          <w:lang w:val="en-GB" w:eastAsia="en-GB" w:bidi="ar-IQ"/>
        </w:rPr>
        <w:t>Average Variance Extracted</w:t>
      </w:r>
      <w:r w:rsidRPr="00427FED">
        <w:rPr>
          <w:rFonts w:ascii="Simplified Arabic" w:hAnsi="Simplified Arabic" w:cs="Simplified Arabic"/>
          <w:sz w:val="28"/>
          <w:szCs w:val="28"/>
          <w:rtl/>
          <w:lang w:val="en-GB" w:eastAsia="en-GB" w:bidi="ar-IQ"/>
        </w:rPr>
        <w:t>) (</w:t>
      </w:r>
      <w:r w:rsidRPr="00427FED">
        <w:rPr>
          <w:rFonts w:ascii="Simplified Arabic" w:hAnsi="Simplified Arabic" w:cs="Simplified Arabic"/>
          <w:sz w:val="28"/>
          <w:szCs w:val="28"/>
          <w:lang w:val="en-GB" w:eastAsia="en-GB" w:bidi="ar-IQ"/>
        </w:rPr>
        <w:t>AVE</w:t>
      </w:r>
      <w:r w:rsidRPr="00427FED">
        <w:rPr>
          <w:rFonts w:ascii="Simplified Arabic" w:hAnsi="Simplified Arabic" w:cs="Simplified Arabic"/>
          <w:sz w:val="28"/>
          <w:szCs w:val="28"/>
          <w:rtl/>
          <w:lang w:val="en-GB" w:eastAsia="en-GB" w:bidi="ar-IQ"/>
        </w:rPr>
        <w:t>) لكل بعد فرعي, والذي يجب ان يتجاوز الـ (</w:t>
      </w:r>
      <w:r w:rsidRPr="00427FED">
        <w:rPr>
          <w:rFonts w:ascii="Simplified Arabic" w:hAnsi="Simplified Arabic" w:cs="Simplified Arabic"/>
          <w:sz w:val="28"/>
          <w:szCs w:val="28"/>
          <w:lang w:val="en-GB" w:eastAsia="en-GB" w:bidi="ar-IQ"/>
        </w:rPr>
        <w:t>0.50</w:t>
      </w:r>
      <w:r w:rsidRPr="00427FED">
        <w:rPr>
          <w:rFonts w:ascii="Simplified Arabic" w:hAnsi="Simplified Arabic" w:cs="Simplified Arabic"/>
          <w:sz w:val="28"/>
          <w:szCs w:val="28"/>
          <w:rtl/>
          <w:lang w:val="en-GB" w:eastAsia="en-GB" w:bidi="ar-IQ"/>
        </w:rPr>
        <w:t>) (</w:t>
      </w:r>
      <w:r w:rsidRPr="00427FED">
        <w:rPr>
          <w:rFonts w:ascii="Simplified Arabic" w:hAnsi="Simplified Arabic" w:cs="Simplified Arabic"/>
          <w:sz w:val="28"/>
          <w:szCs w:val="28"/>
          <w:lang w:val="en-GB" w:eastAsia="en-GB" w:bidi="ar-IQ"/>
        </w:rPr>
        <w:t>Hair et al., 2010:680</w:t>
      </w:r>
      <w:r w:rsidRPr="00427FED">
        <w:rPr>
          <w:rFonts w:ascii="Simplified Arabic" w:hAnsi="Simplified Arabic" w:cs="Simplified Arabic"/>
          <w:sz w:val="28"/>
          <w:szCs w:val="28"/>
          <w:rtl/>
          <w:lang w:val="en-GB" w:eastAsia="en-GB" w:bidi="ar-IQ"/>
        </w:rPr>
        <w:t xml:space="preserve">). </w:t>
      </w:r>
    </w:p>
    <w:p w:rsidR="005E01D2" w:rsidRPr="00427FED" w:rsidRDefault="005E01D2" w:rsidP="00427FED">
      <w:pPr>
        <w:bidi/>
        <w:spacing w:line="240" w:lineRule="auto"/>
        <w:rPr>
          <w:rFonts w:ascii="Simplified Arabic" w:hAnsi="Simplified Arabic" w:cs="Simplified Arabic"/>
          <w:sz w:val="28"/>
          <w:szCs w:val="28"/>
          <w:rtl/>
          <w:lang w:val="en-GB" w:eastAsia="en-GB" w:bidi="ar-IQ"/>
        </w:rPr>
      </w:pPr>
      <w:r w:rsidRPr="00427FED">
        <w:rPr>
          <w:rFonts w:ascii="Simplified Arabic" w:hAnsi="Simplified Arabic" w:cs="Simplified Arabic"/>
          <w:sz w:val="28"/>
          <w:szCs w:val="28"/>
          <w:rtl/>
          <w:lang w:val="en-GB" w:eastAsia="en-GB" w:bidi="ar-IQ"/>
        </w:rPr>
        <w:t>اما فيما يتعلق بالثبات (</w:t>
      </w:r>
      <w:r w:rsidRPr="00427FED">
        <w:rPr>
          <w:rFonts w:ascii="Simplified Arabic" w:hAnsi="Simplified Arabic" w:cs="Simplified Arabic"/>
          <w:sz w:val="28"/>
          <w:szCs w:val="28"/>
          <w:lang w:val="en-GB" w:eastAsia="en-GB" w:bidi="ar-IQ"/>
        </w:rPr>
        <w:t>Reliability</w:t>
      </w:r>
      <w:r w:rsidRPr="00427FED">
        <w:rPr>
          <w:rFonts w:ascii="Simplified Arabic" w:hAnsi="Simplified Arabic" w:cs="Simplified Arabic"/>
          <w:sz w:val="28"/>
          <w:szCs w:val="28"/>
          <w:rtl/>
          <w:lang w:val="en-GB" w:eastAsia="en-GB" w:bidi="ar-IQ"/>
        </w:rPr>
        <w:t>), الذي يتحقق من مدى تكرار النتائج نفسها عند جمع بيانات في وقت اخر من خلال المقاييس نفسها (</w:t>
      </w:r>
      <w:r w:rsidRPr="00427FED">
        <w:rPr>
          <w:rFonts w:ascii="Simplified Arabic" w:hAnsi="Simplified Arabic" w:cs="Simplified Arabic"/>
          <w:sz w:val="28"/>
          <w:szCs w:val="28"/>
          <w:lang w:val="en-GB" w:eastAsia="en-GB" w:bidi="ar-IQ"/>
        </w:rPr>
        <w:t>Hair, Black, Babin, &amp; Anderson, 2010:4</w:t>
      </w:r>
      <w:r w:rsidRPr="00427FED">
        <w:rPr>
          <w:rFonts w:ascii="Simplified Arabic" w:hAnsi="Simplified Arabic" w:cs="Simplified Arabic"/>
          <w:sz w:val="28"/>
          <w:szCs w:val="28"/>
          <w:rtl/>
          <w:lang w:val="en-GB" w:eastAsia="en-GB" w:bidi="ar-IQ"/>
        </w:rPr>
        <w:t xml:space="preserve">). للتأكد من الثبات, تم الاعتماد على قيمة ثبات الفا كرونباخ </w:t>
      </w:r>
      <w:r w:rsidRPr="00427FED">
        <w:rPr>
          <w:rFonts w:ascii="Simplified Arabic" w:hAnsi="Simplified Arabic" w:cs="Simplified Arabic"/>
          <w:sz w:val="28"/>
          <w:szCs w:val="28"/>
          <w:lang w:eastAsia="en-GB" w:bidi="ar-IQ"/>
        </w:rPr>
        <w:t>(</w:t>
      </w:r>
      <w:r w:rsidRPr="00427FED">
        <w:rPr>
          <w:rFonts w:ascii="Simplified Arabic" w:hAnsi="Simplified Arabic" w:cs="Simplified Arabic"/>
          <w:sz w:val="28"/>
          <w:szCs w:val="28"/>
          <w:lang w:val="en-GB" w:eastAsia="en-GB" w:bidi="ar-IQ"/>
        </w:rPr>
        <w:t xml:space="preserve">Cronbach’s </w:t>
      </w:r>
      <w:r w:rsidRPr="00427FED">
        <w:rPr>
          <w:rFonts w:ascii="Times New Roman" w:hAnsi="Times New Roman" w:cs="Simplified Arabic"/>
          <w:i/>
          <w:iCs/>
          <w:sz w:val="28"/>
          <w:szCs w:val="28"/>
          <w:lang w:val="en-GB" w:eastAsia="en-GB" w:bidi="ar-IQ"/>
        </w:rPr>
        <w:t>α</w:t>
      </w:r>
      <w:r w:rsidRPr="00427FED">
        <w:rPr>
          <w:rFonts w:ascii="Simplified Arabic" w:hAnsi="Simplified Arabic" w:cs="Simplified Arabic"/>
          <w:sz w:val="28"/>
          <w:szCs w:val="28"/>
          <w:lang w:val="en-GB" w:eastAsia="en-GB" w:bidi="ar-IQ"/>
        </w:rPr>
        <w:t>)</w:t>
      </w:r>
      <w:r w:rsidRPr="00427FED">
        <w:rPr>
          <w:rFonts w:ascii="Simplified Arabic" w:hAnsi="Simplified Arabic" w:cs="Simplified Arabic"/>
          <w:sz w:val="28"/>
          <w:szCs w:val="28"/>
          <w:rtl/>
          <w:lang w:val="en-GB" w:eastAsia="en-GB" w:bidi="ar-IQ"/>
        </w:rPr>
        <w:t>. إذ يتحقق الثبات عندما تكون القيمة المحسوبة اعلى من (</w:t>
      </w:r>
      <w:r w:rsidRPr="00427FED">
        <w:rPr>
          <w:rFonts w:ascii="Simplified Arabic" w:hAnsi="Simplified Arabic" w:cs="Simplified Arabic"/>
          <w:sz w:val="28"/>
          <w:szCs w:val="28"/>
          <w:lang w:val="en-GB" w:eastAsia="en-GB" w:bidi="ar-IQ"/>
        </w:rPr>
        <w:t>0.70</w:t>
      </w:r>
      <w:r w:rsidRPr="00427FED">
        <w:rPr>
          <w:rFonts w:ascii="Simplified Arabic" w:hAnsi="Simplified Arabic" w:cs="Simplified Arabic"/>
          <w:sz w:val="28"/>
          <w:szCs w:val="28"/>
          <w:rtl/>
          <w:lang w:val="en-GB" w:eastAsia="en-GB" w:bidi="ar-IQ"/>
        </w:rPr>
        <w:t>)</w:t>
      </w:r>
      <w:r w:rsidRPr="00427FED">
        <w:rPr>
          <w:rFonts w:ascii="Simplified Arabic" w:hAnsi="Simplified Arabic" w:cs="Simplified Arabic"/>
          <w:sz w:val="28"/>
          <w:szCs w:val="28"/>
          <w:lang w:val="en-GB" w:eastAsia="en-GB" w:bidi="ar-IQ"/>
        </w:rPr>
        <w:t xml:space="preserve"> </w:t>
      </w:r>
      <w:r w:rsidRPr="00427FED">
        <w:rPr>
          <w:rFonts w:ascii="Simplified Arabic" w:hAnsi="Simplified Arabic" w:cs="Simplified Arabic"/>
          <w:sz w:val="28"/>
          <w:szCs w:val="28"/>
          <w:rtl/>
          <w:lang w:val="en-GB" w:eastAsia="en-GB" w:bidi="ar-IQ"/>
        </w:rPr>
        <w:t>(</w:t>
      </w:r>
      <w:r w:rsidRPr="00427FED">
        <w:rPr>
          <w:rFonts w:ascii="Simplified Arabic" w:hAnsi="Simplified Arabic" w:cs="Simplified Arabic"/>
          <w:sz w:val="28"/>
          <w:szCs w:val="28"/>
          <w:lang w:val="en-GB" w:eastAsia="en-GB" w:bidi="ar-IQ"/>
        </w:rPr>
        <w:t>Hair et al., 2017:112</w:t>
      </w:r>
      <w:r w:rsidRPr="00427FED">
        <w:rPr>
          <w:rFonts w:ascii="Simplified Arabic" w:hAnsi="Simplified Arabic" w:cs="Simplified Arabic"/>
          <w:sz w:val="28"/>
          <w:szCs w:val="28"/>
          <w:rtl/>
          <w:lang w:val="en-GB" w:eastAsia="en-GB" w:bidi="ar-IQ"/>
        </w:rPr>
        <w:t>). الجدول (1) يوضح النتائج التي تم التوصل اليها وكالاتي:</w:t>
      </w:r>
    </w:p>
    <w:p w:rsidR="005E01D2" w:rsidRPr="00427FED" w:rsidRDefault="005E01D2" w:rsidP="00427FED">
      <w:pPr>
        <w:bidi/>
        <w:spacing w:line="240" w:lineRule="auto"/>
        <w:rPr>
          <w:rFonts w:ascii="Simplified Arabic" w:hAnsi="Simplified Arabic" w:cs="Simplified Arabic"/>
          <w:b/>
          <w:bCs/>
          <w:spacing w:val="4"/>
          <w:sz w:val="28"/>
          <w:szCs w:val="28"/>
          <w:rtl/>
          <w:lang w:val="en-GB" w:eastAsia="en-GB" w:bidi="ar-IQ"/>
        </w:rPr>
      </w:pPr>
      <w:r w:rsidRPr="00427FED">
        <w:rPr>
          <w:rFonts w:ascii="Simplified Arabic" w:hAnsi="Simplified Arabic" w:cs="Simplified Arabic"/>
          <w:b/>
          <w:bCs/>
          <w:spacing w:val="4"/>
          <w:sz w:val="28"/>
          <w:szCs w:val="28"/>
          <w:rtl/>
          <w:lang w:val="en-GB" w:eastAsia="en-GB" w:bidi="ar-IQ"/>
        </w:rPr>
        <w:t>جدول (1): صدق وثبات المقاييس</w:t>
      </w:r>
    </w:p>
    <w:tbl>
      <w:tblPr>
        <w:bidiVisual/>
        <w:tblW w:w="0" w:type="auto"/>
        <w:tblInd w:w="93" w:type="dxa"/>
        <w:tblLayout w:type="fixed"/>
        <w:tblLook w:val="04A0"/>
      </w:tblPr>
      <w:tblGrid>
        <w:gridCol w:w="712"/>
        <w:gridCol w:w="512"/>
        <w:gridCol w:w="677"/>
        <w:gridCol w:w="631"/>
        <w:gridCol w:w="1031"/>
        <w:gridCol w:w="653"/>
        <w:gridCol w:w="604"/>
        <w:gridCol w:w="677"/>
        <w:gridCol w:w="631"/>
        <w:gridCol w:w="1031"/>
      </w:tblGrid>
      <w:tr w:rsidR="005E01D2" w:rsidRPr="00427FED" w:rsidTr="00427FED">
        <w:trPr>
          <w:trHeight w:val="509"/>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tl/>
              </w:rPr>
              <w:t>البعد</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tl/>
              </w:rPr>
              <w:t>الفقرة</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tl/>
              </w:rPr>
              <w:t>التشبعات</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AVE</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 xml:space="preserve">Cronbach’s </w:t>
            </w:r>
            <w:r w:rsidRPr="00427FED">
              <w:rPr>
                <w:rFonts w:ascii="Times New Roman" w:hAnsi="Times New Roman" w:cs="Simplified Arabic"/>
                <w:b/>
                <w:bCs/>
                <w:color w:val="000000"/>
                <w:sz w:val="18"/>
                <w:szCs w:val="18"/>
              </w:rPr>
              <w:t>α</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tl/>
              </w:rPr>
              <w:t>البعد</w:t>
            </w:r>
          </w:p>
        </w:tc>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tl/>
              </w:rPr>
              <w:t>الفقرة</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tl/>
              </w:rPr>
              <w:t>التشبعات</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AVE</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 xml:space="preserve">Cronbach’s </w:t>
            </w:r>
            <w:r w:rsidRPr="00427FED">
              <w:rPr>
                <w:rFonts w:ascii="Times New Roman" w:hAnsi="Times New Roman" w:cs="Simplified Arabic"/>
                <w:b/>
                <w:bCs/>
                <w:color w:val="000000"/>
                <w:sz w:val="18"/>
                <w:szCs w:val="18"/>
              </w:rPr>
              <w:t>α</w:t>
            </w:r>
          </w:p>
        </w:tc>
      </w:tr>
      <w:tr w:rsidR="005E01D2" w:rsidRPr="00427FED" w:rsidTr="00427FED">
        <w:trPr>
          <w:trHeight w:val="255"/>
        </w:trPr>
        <w:tc>
          <w:tcPr>
            <w:tcW w:w="712"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tl/>
              </w:rPr>
              <w:t xml:space="preserve">سرعة الاستجابة </w:t>
            </w: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Q1</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0.766</w:t>
            </w:r>
          </w:p>
        </w:tc>
        <w:tc>
          <w:tcPr>
            <w:tcW w:w="631"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0.509</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0.825</w:t>
            </w:r>
          </w:p>
        </w:tc>
        <w:tc>
          <w:tcPr>
            <w:tcW w:w="653"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tl/>
              </w:rPr>
              <w:t>التوسل</w:t>
            </w:r>
          </w:p>
        </w:tc>
        <w:tc>
          <w:tcPr>
            <w:tcW w:w="604" w:type="dxa"/>
            <w:tcBorders>
              <w:top w:val="nil"/>
              <w:left w:val="single" w:sz="4" w:space="0" w:color="auto"/>
              <w:bottom w:val="single" w:sz="4" w:space="0" w:color="auto"/>
              <w:right w:val="single" w:sz="4" w:space="0" w:color="auto"/>
              <w:tr2bl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FF0000"/>
                <w:sz w:val="18"/>
                <w:szCs w:val="18"/>
              </w:rPr>
            </w:pPr>
            <w:r w:rsidRPr="00427FED">
              <w:rPr>
                <w:rFonts w:ascii="Simplified Arabic" w:hAnsi="Simplified Arabic" w:cs="Simplified Arabic"/>
                <w:b/>
                <w:bCs/>
                <w:color w:val="FF0000"/>
                <w:sz w:val="18"/>
                <w:szCs w:val="18"/>
              </w:rPr>
              <w:t>Q41</w:t>
            </w:r>
          </w:p>
        </w:tc>
        <w:tc>
          <w:tcPr>
            <w:tcW w:w="677" w:type="dxa"/>
            <w:tcBorders>
              <w:top w:val="nil"/>
              <w:left w:val="single" w:sz="4" w:space="0" w:color="auto"/>
              <w:bottom w:val="single" w:sz="4" w:space="0" w:color="auto"/>
              <w:right w:val="single" w:sz="4" w:space="0" w:color="auto"/>
              <w:tr2bl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FF0000"/>
                <w:sz w:val="18"/>
                <w:szCs w:val="18"/>
              </w:rPr>
            </w:pPr>
            <w:r w:rsidRPr="00427FED">
              <w:rPr>
                <w:rFonts w:ascii="Simplified Arabic" w:hAnsi="Simplified Arabic" w:cs="Simplified Arabic"/>
                <w:b/>
                <w:bCs/>
                <w:color w:val="FF0000"/>
                <w:sz w:val="18"/>
                <w:szCs w:val="18"/>
              </w:rPr>
              <w:t>0.231</w:t>
            </w:r>
          </w:p>
        </w:tc>
        <w:tc>
          <w:tcPr>
            <w:tcW w:w="631"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0.572</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0.892</w:t>
            </w:r>
          </w:p>
        </w:tc>
      </w:tr>
      <w:tr w:rsidR="005E01D2" w:rsidRPr="00427FED" w:rsidTr="00427FED">
        <w:trPr>
          <w:trHeight w:val="255"/>
        </w:trPr>
        <w:tc>
          <w:tcPr>
            <w:tcW w:w="712"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Q2</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0.763</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53"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04"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Q42</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0.732</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r>
      <w:tr w:rsidR="005E01D2" w:rsidRPr="00427FED" w:rsidTr="00427FED">
        <w:trPr>
          <w:trHeight w:val="255"/>
        </w:trPr>
        <w:tc>
          <w:tcPr>
            <w:tcW w:w="712"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Q3</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0.676</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53"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04"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Q43</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0.709</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r>
      <w:tr w:rsidR="005E01D2" w:rsidRPr="00427FED" w:rsidTr="00427FED">
        <w:trPr>
          <w:trHeight w:val="255"/>
        </w:trPr>
        <w:tc>
          <w:tcPr>
            <w:tcW w:w="712"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Q4</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0.66</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53"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04"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Q44</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0.814</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r>
      <w:tr w:rsidR="005E01D2" w:rsidRPr="00427FED" w:rsidTr="00427FED">
        <w:trPr>
          <w:trHeight w:val="255"/>
        </w:trPr>
        <w:tc>
          <w:tcPr>
            <w:tcW w:w="712"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Q5</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0.697</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53"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04"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Q45</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0.766</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r>
      <w:tr w:rsidR="005E01D2" w:rsidRPr="00427FED" w:rsidTr="00427FED">
        <w:trPr>
          <w:trHeight w:val="255"/>
        </w:trPr>
        <w:tc>
          <w:tcPr>
            <w:tcW w:w="712"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tl/>
              </w:rPr>
              <w:t xml:space="preserve">الاستعداد للتفاوض </w:t>
            </w: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Q6</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0.689</w:t>
            </w:r>
          </w:p>
        </w:tc>
        <w:tc>
          <w:tcPr>
            <w:tcW w:w="631"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0.531</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0.798</w:t>
            </w:r>
          </w:p>
        </w:tc>
        <w:tc>
          <w:tcPr>
            <w:tcW w:w="653" w:type="dxa"/>
            <w:vMerge w:val="restart"/>
            <w:tcBorders>
              <w:top w:val="nil"/>
              <w:left w:val="single" w:sz="4" w:space="0" w:color="auto"/>
              <w:bottom w:val="single" w:sz="4" w:space="0" w:color="000000"/>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tl/>
              </w:rPr>
              <w:t>الاكراه</w:t>
            </w:r>
          </w:p>
        </w:tc>
        <w:tc>
          <w:tcPr>
            <w:tcW w:w="604" w:type="dxa"/>
            <w:tcBorders>
              <w:top w:val="nil"/>
              <w:left w:val="single" w:sz="4" w:space="0" w:color="auto"/>
              <w:bottom w:val="single" w:sz="4" w:space="0" w:color="auto"/>
              <w:right w:val="single" w:sz="4" w:space="0" w:color="auto"/>
              <w:tr2bl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FF0000"/>
                <w:sz w:val="18"/>
                <w:szCs w:val="18"/>
              </w:rPr>
            </w:pPr>
            <w:r w:rsidRPr="00427FED">
              <w:rPr>
                <w:rFonts w:ascii="Simplified Arabic" w:hAnsi="Simplified Arabic" w:cs="Simplified Arabic"/>
                <w:b/>
                <w:bCs/>
                <w:color w:val="FF0000"/>
                <w:sz w:val="18"/>
                <w:szCs w:val="18"/>
              </w:rPr>
              <w:t>Q46</w:t>
            </w:r>
          </w:p>
        </w:tc>
        <w:tc>
          <w:tcPr>
            <w:tcW w:w="677" w:type="dxa"/>
            <w:tcBorders>
              <w:top w:val="nil"/>
              <w:left w:val="single" w:sz="4" w:space="0" w:color="auto"/>
              <w:bottom w:val="single" w:sz="4" w:space="0" w:color="auto"/>
              <w:right w:val="single" w:sz="4" w:space="0" w:color="auto"/>
              <w:tr2bl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FF0000"/>
                <w:sz w:val="18"/>
                <w:szCs w:val="18"/>
              </w:rPr>
            </w:pPr>
            <w:r w:rsidRPr="00427FED">
              <w:rPr>
                <w:rFonts w:ascii="Simplified Arabic" w:hAnsi="Simplified Arabic" w:cs="Simplified Arabic"/>
                <w:b/>
                <w:bCs/>
                <w:color w:val="FF0000"/>
                <w:sz w:val="18"/>
                <w:szCs w:val="18"/>
              </w:rPr>
              <w:t>0.372</w:t>
            </w:r>
          </w:p>
        </w:tc>
        <w:tc>
          <w:tcPr>
            <w:tcW w:w="631" w:type="dxa"/>
            <w:vMerge w:val="restart"/>
            <w:tcBorders>
              <w:top w:val="nil"/>
              <w:left w:val="single" w:sz="4" w:space="0" w:color="auto"/>
              <w:bottom w:val="single" w:sz="4" w:space="0" w:color="000000"/>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0.624</w:t>
            </w:r>
          </w:p>
        </w:tc>
        <w:tc>
          <w:tcPr>
            <w:tcW w:w="1031" w:type="dxa"/>
            <w:vMerge w:val="restart"/>
            <w:tcBorders>
              <w:top w:val="nil"/>
              <w:left w:val="single" w:sz="4" w:space="0" w:color="auto"/>
              <w:bottom w:val="single" w:sz="4" w:space="0" w:color="000000"/>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0.925</w:t>
            </w:r>
          </w:p>
        </w:tc>
      </w:tr>
      <w:tr w:rsidR="005E01D2" w:rsidRPr="00427FED" w:rsidTr="00427FED">
        <w:trPr>
          <w:trHeight w:val="255"/>
        </w:trPr>
        <w:tc>
          <w:tcPr>
            <w:tcW w:w="712"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Q7</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0.792</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53" w:type="dxa"/>
            <w:vMerge/>
            <w:tcBorders>
              <w:top w:val="nil"/>
              <w:left w:val="single" w:sz="4" w:space="0" w:color="auto"/>
              <w:bottom w:val="single" w:sz="4" w:space="0" w:color="000000"/>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04"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Q47</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0.734</w:t>
            </w:r>
          </w:p>
        </w:tc>
        <w:tc>
          <w:tcPr>
            <w:tcW w:w="631" w:type="dxa"/>
            <w:vMerge/>
            <w:tcBorders>
              <w:top w:val="nil"/>
              <w:left w:val="single" w:sz="4" w:space="0" w:color="auto"/>
              <w:bottom w:val="single" w:sz="4" w:space="0" w:color="000000"/>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000000"/>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r>
      <w:tr w:rsidR="005E01D2" w:rsidRPr="00427FED" w:rsidTr="00427FED">
        <w:trPr>
          <w:trHeight w:val="255"/>
        </w:trPr>
        <w:tc>
          <w:tcPr>
            <w:tcW w:w="712"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Q8</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0.719</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53" w:type="dxa"/>
            <w:vMerge/>
            <w:tcBorders>
              <w:top w:val="nil"/>
              <w:left w:val="single" w:sz="4" w:space="0" w:color="auto"/>
              <w:bottom w:val="single" w:sz="4" w:space="0" w:color="000000"/>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04"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Q48</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0.788</w:t>
            </w:r>
          </w:p>
        </w:tc>
        <w:tc>
          <w:tcPr>
            <w:tcW w:w="631" w:type="dxa"/>
            <w:vMerge/>
            <w:tcBorders>
              <w:top w:val="nil"/>
              <w:left w:val="single" w:sz="4" w:space="0" w:color="auto"/>
              <w:bottom w:val="single" w:sz="4" w:space="0" w:color="000000"/>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000000"/>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r>
      <w:tr w:rsidR="005E01D2" w:rsidRPr="00427FED" w:rsidTr="00427FED">
        <w:trPr>
          <w:trHeight w:val="255"/>
        </w:trPr>
        <w:tc>
          <w:tcPr>
            <w:tcW w:w="712"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Q9</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0.71</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53" w:type="dxa"/>
            <w:vMerge/>
            <w:tcBorders>
              <w:top w:val="nil"/>
              <w:left w:val="single" w:sz="4" w:space="0" w:color="auto"/>
              <w:bottom w:val="single" w:sz="4" w:space="0" w:color="000000"/>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04"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Q49</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0.843</w:t>
            </w:r>
          </w:p>
        </w:tc>
        <w:tc>
          <w:tcPr>
            <w:tcW w:w="631" w:type="dxa"/>
            <w:vMerge/>
            <w:tcBorders>
              <w:top w:val="nil"/>
              <w:left w:val="single" w:sz="4" w:space="0" w:color="auto"/>
              <w:bottom w:val="single" w:sz="4" w:space="0" w:color="000000"/>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000000"/>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r>
      <w:tr w:rsidR="005E01D2" w:rsidRPr="00427FED" w:rsidTr="00427FED">
        <w:trPr>
          <w:trHeight w:val="255"/>
        </w:trPr>
        <w:tc>
          <w:tcPr>
            <w:tcW w:w="712"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512" w:type="dxa"/>
            <w:tcBorders>
              <w:top w:val="nil"/>
              <w:left w:val="single" w:sz="4" w:space="0" w:color="auto"/>
              <w:bottom w:val="single" w:sz="4" w:space="0" w:color="auto"/>
              <w:right w:val="single" w:sz="4" w:space="0" w:color="auto"/>
              <w:tr2bl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FF0000"/>
                <w:sz w:val="18"/>
                <w:szCs w:val="18"/>
              </w:rPr>
            </w:pPr>
            <w:r w:rsidRPr="00427FED">
              <w:rPr>
                <w:rFonts w:ascii="Simplified Arabic" w:hAnsi="Simplified Arabic" w:cs="Simplified Arabic"/>
                <w:b/>
                <w:bCs/>
                <w:color w:val="FF0000"/>
                <w:sz w:val="18"/>
                <w:szCs w:val="18"/>
              </w:rPr>
              <w:t>Q10</w:t>
            </w:r>
          </w:p>
        </w:tc>
        <w:tc>
          <w:tcPr>
            <w:tcW w:w="677" w:type="dxa"/>
            <w:tcBorders>
              <w:top w:val="nil"/>
              <w:left w:val="single" w:sz="4" w:space="0" w:color="auto"/>
              <w:bottom w:val="single" w:sz="4" w:space="0" w:color="auto"/>
              <w:right w:val="single" w:sz="4" w:space="0" w:color="auto"/>
              <w:tr2bl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FF0000"/>
                <w:sz w:val="18"/>
                <w:szCs w:val="18"/>
              </w:rPr>
            </w:pPr>
            <w:r w:rsidRPr="00427FED">
              <w:rPr>
                <w:rFonts w:ascii="Simplified Arabic" w:hAnsi="Simplified Arabic" w:cs="Simplified Arabic"/>
                <w:b/>
                <w:bCs/>
                <w:color w:val="FF0000"/>
                <w:sz w:val="18"/>
                <w:szCs w:val="18"/>
              </w:rPr>
              <w:t>0.469</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53" w:type="dxa"/>
            <w:vMerge/>
            <w:tcBorders>
              <w:top w:val="nil"/>
              <w:left w:val="single" w:sz="4" w:space="0" w:color="auto"/>
              <w:bottom w:val="single" w:sz="4" w:space="0" w:color="000000"/>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04"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Q50</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0.79</w:t>
            </w:r>
          </w:p>
        </w:tc>
        <w:tc>
          <w:tcPr>
            <w:tcW w:w="631" w:type="dxa"/>
            <w:vMerge/>
            <w:tcBorders>
              <w:top w:val="nil"/>
              <w:left w:val="single" w:sz="4" w:space="0" w:color="auto"/>
              <w:bottom w:val="single" w:sz="4" w:space="0" w:color="000000"/>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000000"/>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r>
      <w:tr w:rsidR="005E01D2" w:rsidRPr="00427FED" w:rsidTr="00427FED">
        <w:trPr>
          <w:trHeight w:val="255"/>
        </w:trPr>
        <w:tc>
          <w:tcPr>
            <w:tcW w:w="712"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tl/>
              </w:rPr>
              <w:t xml:space="preserve">تحديد الفائدة من التفاوض </w:t>
            </w: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Q11</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0.733</w:t>
            </w:r>
          </w:p>
        </w:tc>
        <w:tc>
          <w:tcPr>
            <w:tcW w:w="631"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0.501</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0.708</w:t>
            </w:r>
          </w:p>
        </w:tc>
        <w:tc>
          <w:tcPr>
            <w:tcW w:w="653"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tl/>
              </w:rPr>
              <w:t xml:space="preserve">التعويض المناسب والعادل </w:t>
            </w:r>
          </w:p>
        </w:tc>
        <w:tc>
          <w:tcPr>
            <w:tcW w:w="604"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Q26</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0.707</w:t>
            </w:r>
          </w:p>
        </w:tc>
        <w:tc>
          <w:tcPr>
            <w:tcW w:w="631"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0.639</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0.927</w:t>
            </w:r>
          </w:p>
        </w:tc>
      </w:tr>
      <w:tr w:rsidR="005E01D2" w:rsidRPr="00427FED" w:rsidTr="00427FED">
        <w:trPr>
          <w:trHeight w:val="255"/>
        </w:trPr>
        <w:tc>
          <w:tcPr>
            <w:tcW w:w="712"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Q12</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0.805</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53"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04"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Q27</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0.843</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r>
      <w:tr w:rsidR="005E01D2" w:rsidRPr="00427FED" w:rsidTr="00427FED">
        <w:trPr>
          <w:trHeight w:val="255"/>
        </w:trPr>
        <w:tc>
          <w:tcPr>
            <w:tcW w:w="712"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Q13</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0.719</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53"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04"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Q28</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0.839</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r>
      <w:tr w:rsidR="005E01D2" w:rsidRPr="00427FED" w:rsidTr="00427FED">
        <w:trPr>
          <w:trHeight w:val="255"/>
        </w:trPr>
        <w:tc>
          <w:tcPr>
            <w:tcW w:w="712"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Q14</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0.636</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53"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04"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Q29</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0.781</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r>
      <w:tr w:rsidR="005E01D2" w:rsidRPr="00427FED" w:rsidTr="00427FED">
        <w:trPr>
          <w:trHeight w:val="255"/>
        </w:trPr>
        <w:tc>
          <w:tcPr>
            <w:tcW w:w="712"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Q15</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0.631</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53"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04"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Q30</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0.819</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r>
      <w:tr w:rsidR="005E01D2" w:rsidRPr="00427FED" w:rsidTr="00427FED">
        <w:trPr>
          <w:trHeight w:val="255"/>
        </w:trPr>
        <w:tc>
          <w:tcPr>
            <w:tcW w:w="712"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tl/>
              </w:rPr>
              <w:t xml:space="preserve">ملائمة التفاوض للأجراءات القانونية </w:t>
            </w: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Q16</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0.865</w:t>
            </w:r>
          </w:p>
        </w:tc>
        <w:tc>
          <w:tcPr>
            <w:tcW w:w="631"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0.542</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0.815</w:t>
            </w:r>
          </w:p>
        </w:tc>
        <w:tc>
          <w:tcPr>
            <w:tcW w:w="653"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tl/>
              </w:rPr>
              <w:t xml:space="preserve">الدستورية في تنظيم العمل </w:t>
            </w:r>
          </w:p>
        </w:tc>
        <w:tc>
          <w:tcPr>
            <w:tcW w:w="604"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Q31</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0.668</w:t>
            </w:r>
          </w:p>
        </w:tc>
        <w:tc>
          <w:tcPr>
            <w:tcW w:w="631"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0.534</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0.882</w:t>
            </w:r>
          </w:p>
        </w:tc>
      </w:tr>
      <w:tr w:rsidR="005E01D2" w:rsidRPr="00427FED" w:rsidTr="00427FED">
        <w:trPr>
          <w:trHeight w:val="255"/>
        </w:trPr>
        <w:tc>
          <w:tcPr>
            <w:tcW w:w="712"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Q17</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0.661</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53"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04"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Q32</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0.68</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r>
      <w:tr w:rsidR="005E01D2" w:rsidRPr="00427FED" w:rsidTr="00427FED">
        <w:trPr>
          <w:trHeight w:val="255"/>
        </w:trPr>
        <w:tc>
          <w:tcPr>
            <w:tcW w:w="712"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512" w:type="dxa"/>
            <w:tcBorders>
              <w:top w:val="nil"/>
              <w:left w:val="single" w:sz="4" w:space="0" w:color="auto"/>
              <w:bottom w:val="single" w:sz="4" w:space="0" w:color="auto"/>
              <w:right w:val="single" w:sz="4" w:space="0" w:color="auto"/>
              <w:tr2bl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FF0000"/>
                <w:sz w:val="18"/>
                <w:szCs w:val="18"/>
              </w:rPr>
            </w:pPr>
            <w:r w:rsidRPr="00427FED">
              <w:rPr>
                <w:rFonts w:ascii="Simplified Arabic" w:hAnsi="Simplified Arabic" w:cs="Simplified Arabic"/>
                <w:b/>
                <w:bCs/>
                <w:color w:val="FF0000"/>
                <w:sz w:val="18"/>
                <w:szCs w:val="18"/>
              </w:rPr>
              <w:t>Q18</w:t>
            </w:r>
          </w:p>
        </w:tc>
        <w:tc>
          <w:tcPr>
            <w:tcW w:w="677" w:type="dxa"/>
            <w:tcBorders>
              <w:top w:val="nil"/>
              <w:left w:val="single" w:sz="4" w:space="0" w:color="auto"/>
              <w:bottom w:val="single" w:sz="4" w:space="0" w:color="auto"/>
              <w:right w:val="single" w:sz="4" w:space="0" w:color="auto"/>
              <w:tr2bl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FF0000"/>
                <w:sz w:val="18"/>
                <w:szCs w:val="18"/>
              </w:rPr>
            </w:pPr>
            <w:r w:rsidRPr="00427FED">
              <w:rPr>
                <w:rFonts w:ascii="Simplified Arabic" w:hAnsi="Simplified Arabic" w:cs="Simplified Arabic"/>
                <w:b/>
                <w:bCs/>
                <w:color w:val="FF0000"/>
                <w:sz w:val="18"/>
                <w:szCs w:val="18"/>
              </w:rPr>
              <w:t>0.416</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53"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04"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Q33</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0.86</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r>
      <w:tr w:rsidR="005E01D2" w:rsidRPr="00427FED" w:rsidTr="00427FED">
        <w:trPr>
          <w:trHeight w:val="255"/>
        </w:trPr>
        <w:tc>
          <w:tcPr>
            <w:tcW w:w="712"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Q19</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0.703</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53"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04"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Q34</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0.749</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r>
      <w:tr w:rsidR="005E01D2" w:rsidRPr="00427FED" w:rsidTr="00427FED">
        <w:trPr>
          <w:trHeight w:val="255"/>
        </w:trPr>
        <w:tc>
          <w:tcPr>
            <w:tcW w:w="712"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Q20</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53"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04"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Q35</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0.678</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r>
      <w:tr w:rsidR="005E01D2" w:rsidRPr="00427FED" w:rsidTr="00427FED">
        <w:trPr>
          <w:trHeight w:val="255"/>
        </w:trPr>
        <w:tc>
          <w:tcPr>
            <w:tcW w:w="712"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tl/>
              </w:rPr>
              <w:t xml:space="preserve">دعم </w:t>
            </w:r>
            <w:r w:rsidRPr="00427FED">
              <w:rPr>
                <w:rFonts w:ascii="Simplified Arabic" w:hAnsi="Simplified Arabic" w:cs="Simplified Arabic"/>
                <w:b/>
                <w:bCs/>
                <w:color w:val="000000"/>
                <w:sz w:val="18"/>
                <w:szCs w:val="18"/>
                <w:rtl/>
              </w:rPr>
              <w:lastRenderedPageBreak/>
              <w:t>أصحاب المصالح</w:t>
            </w: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lastRenderedPageBreak/>
              <w:t>Q2</w:t>
            </w:r>
            <w:r w:rsidRPr="00427FED">
              <w:rPr>
                <w:rFonts w:ascii="Simplified Arabic" w:hAnsi="Simplified Arabic" w:cs="Simplified Arabic"/>
                <w:b/>
                <w:bCs/>
                <w:color w:val="000000"/>
                <w:sz w:val="18"/>
                <w:szCs w:val="18"/>
              </w:rPr>
              <w:lastRenderedPageBreak/>
              <w:t>1</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lastRenderedPageBreak/>
              <w:t>0.72</w:t>
            </w:r>
            <w:r w:rsidRPr="00427FED">
              <w:rPr>
                <w:rFonts w:ascii="Simplified Arabic" w:hAnsi="Simplified Arabic" w:cs="Simplified Arabic"/>
                <w:b/>
                <w:bCs/>
                <w:color w:val="000000"/>
                <w:sz w:val="18"/>
                <w:szCs w:val="18"/>
              </w:rPr>
              <w:lastRenderedPageBreak/>
              <w:t>7</w:t>
            </w:r>
          </w:p>
        </w:tc>
        <w:tc>
          <w:tcPr>
            <w:tcW w:w="631"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lastRenderedPageBreak/>
              <w:t>0.52</w:t>
            </w:r>
            <w:r w:rsidRPr="00427FED">
              <w:rPr>
                <w:rFonts w:ascii="Simplified Arabic" w:hAnsi="Simplified Arabic" w:cs="Simplified Arabic"/>
                <w:b/>
                <w:bCs/>
                <w:color w:val="000000"/>
                <w:sz w:val="18"/>
                <w:szCs w:val="18"/>
              </w:rPr>
              <w:lastRenderedPageBreak/>
              <w:t>9</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lastRenderedPageBreak/>
              <w:t>0.755</w:t>
            </w:r>
          </w:p>
        </w:tc>
        <w:tc>
          <w:tcPr>
            <w:tcW w:w="653"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tl/>
              </w:rPr>
              <w:t xml:space="preserve">ظروف </w:t>
            </w:r>
            <w:r w:rsidRPr="00427FED">
              <w:rPr>
                <w:rFonts w:ascii="Simplified Arabic" w:hAnsi="Simplified Arabic" w:cs="Simplified Arabic"/>
                <w:b/>
                <w:bCs/>
                <w:color w:val="000000"/>
                <w:sz w:val="18"/>
                <w:szCs w:val="18"/>
                <w:rtl/>
              </w:rPr>
              <w:lastRenderedPageBreak/>
              <w:t xml:space="preserve">عمل صحية وامنة </w:t>
            </w:r>
          </w:p>
        </w:tc>
        <w:tc>
          <w:tcPr>
            <w:tcW w:w="604"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lastRenderedPageBreak/>
              <w:t>Q36</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0.85</w:t>
            </w:r>
            <w:r w:rsidRPr="00427FED">
              <w:rPr>
                <w:rFonts w:ascii="Simplified Arabic" w:hAnsi="Simplified Arabic" w:cs="Simplified Arabic"/>
                <w:b/>
                <w:bCs/>
                <w:color w:val="000000"/>
                <w:sz w:val="18"/>
                <w:szCs w:val="18"/>
              </w:rPr>
              <w:lastRenderedPageBreak/>
              <w:t>8</w:t>
            </w:r>
          </w:p>
        </w:tc>
        <w:tc>
          <w:tcPr>
            <w:tcW w:w="631"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lastRenderedPageBreak/>
              <w:t>0.60</w:t>
            </w:r>
            <w:r w:rsidRPr="00427FED">
              <w:rPr>
                <w:rFonts w:ascii="Simplified Arabic" w:hAnsi="Simplified Arabic" w:cs="Simplified Arabic"/>
                <w:b/>
                <w:bCs/>
                <w:color w:val="000000"/>
                <w:sz w:val="18"/>
                <w:szCs w:val="18"/>
              </w:rPr>
              <w:lastRenderedPageBreak/>
              <w:t>1</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lastRenderedPageBreak/>
              <w:t>0.842</w:t>
            </w:r>
          </w:p>
        </w:tc>
      </w:tr>
      <w:tr w:rsidR="005E01D2" w:rsidRPr="00427FED" w:rsidTr="00427FED">
        <w:trPr>
          <w:trHeight w:val="255"/>
        </w:trPr>
        <w:tc>
          <w:tcPr>
            <w:tcW w:w="712"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Q22</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0.651</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53"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04"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Q37</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0.793</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r>
      <w:tr w:rsidR="005E01D2" w:rsidRPr="00427FED" w:rsidTr="00427FED">
        <w:trPr>
          <w:trHeight w:val="255"/>
        </w:trPr>
        <w:tc>
          <w:tcPr>
            <w:tcW w:w="712"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512" w:type="dxa"/>
            <w:tcBorders>
              <w:top w:val="nil"/>
              <w:left w:val="single" w:sz="4" w:space="0" w:color="auto"/>
              <w:bottom w:val="single" w:sz="4" w:space="0" w:color="auto"/>
              <w:right w:val="single" w:sz="4" w:space="0" w:color="auto"/>
              <w:tr2bl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FF0000"/>
                <w:sz w:val="18"/>
                <w:szCs w:val="18"/>
              </w:rPr>
            </w:pPr>
            <w:r w:rsidRPr="00427FED">
              <w:rPr>
                <w:rFonts w:ascii="Simplified Arabic" w:hAnsi="Simplified Arabic" w:cs="Simplified Arabic"/>
                <w:b/>
                <w:bCs/>
                <w:color w:val="FF0000"/>
                <w:sz w:val="18"/>
                <w:szCs w:val="18"/>
              </w:rPr>
              <w:t>Q23</w:t>
            </w:r>
          </w:p>
        </w:tc>
        <w:tc>
          <w:tcPr>
            <w:tcW w:w="677" w:type="dxa"/>
            <w:tcBorders>
              <w:top w:val="nil"/>
              <w:left w:val="single" w:sz="4" w:space="0" w:color="auto"/>
              <w:bottom w:val="single" w:sz="4" w:space="0" w:color="auto"/>
              <w:right w:val="single" w:sz="4" w:space="0" w:color="auto"/>
              <w:tr2bl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FF0000"/>
                <w:sz w:val="18"/>
                <w:szCs w:val="18"/>
              </w:rPr>
            </w:pPr>
            <w:r w:rsidRPr="00427FED">
              <w:rPr>
                <w:rFonts w:ascii="Simplified Arabic" w:hAnsi="Simplified Arabic" w:cs="Simplified Arabic"/>
                <w:b/>
                <w:bCs/>
                <w:color w:val="FF0000"/>
                <w:sz w:val="18"/>
                <w:szCs w:val="18"/>
              </w:rPr>
              <w:t>0.489</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53"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04"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Q38</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0.849</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r>
      <w:tr w:rsidR="005E01D2" w:rsidRPr="00427FED" w:rsidTr="00427FED">
        <w:trPr>
          <w:trHeight w:val="255"/>
        </w:trPr>
        <w:tc>
          <w:tcPr>
            <w:tcW w:w="712"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Q24</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0.797</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53"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04"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Q39</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0.683</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r>
      <w:tr w:rsidR="005E01D2" w:rsidRPr="00427FED" w:rsidTr="00427FED">
        <w:trPr>
          <w:trHeight w:val="255"/>
        </w:trPr>
        <w:tc>
          <w:tcPr>
            <w:tcW w:w="712"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Q25</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0.728</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53"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04"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Q40</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0.674</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r>
      <w:tr w:rsidR="005E01D2" w:rsidRPr="00427FED" w:rsidTr="00427FED">
        <w:trPr>
          <w:trHeight w:val="315"/>
        </w:trPr>
        <w:tc>
          <w:tcPr>
            <w:tcW w:w="712"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tl/>
              </w:rPr>
              <w:t>التودد</w:t>
            </w: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Q26</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0.738</w:t>
            </w:r>
          </w:p>
        </w:tc>
        <w:tc>
          <w:tcPr>
            <w:tcW w:w="631"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0.518</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0.885</w:t>
            </w:r>
          </w:p>
        </w:tc>
        <w:tc>
          <w:tcPr>
            <w:tcW w:w="653"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tl/>
              </w:rPr>
              <w:t>الحوار الاجتماعي</w:t>
            </w:r>
          </w:p>
        </w:tc>
        <w:tc>
          <w:tcPr>
            <w:tcW w:w="604"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Q41</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0.758</w:t>
            </w:r>
          </w:p>
        </w:tc>
        <w:tc>
          <w:tcPr>
            <w:tcW w:w="631"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0.608</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0.901</w:t>
            </w:r>
          </w:p>
        </w:tc>
      </w:tr>
      <w:tr w:rsidR="005E01D2" w:rsidRPr="00427FED" w:rsidTr="00427FED">
        <w:trPr>
          <w:trHeight w:val="255"/>
        </w:trPr>
        <w:tc>
          <w:tcPr>
            <w:tcW w:w="712"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Q27</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0.816</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53"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04"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Q42</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0.803</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r>
      <w:tr w:rsidR="005E01D2" w:rsidRPr="00427FED" w:rsidTr="00427FED">
        <w:trPr>
          <w:trHeight w:val="255"/>
        </w:trPr>
        <w:tc>
          <w:tcPr>
            <w:tcW w:w="712"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Q28</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0.519</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53"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04"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Q43</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0.801</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r>
      <w:tr w:rsidR="005E01D2" w:rsidRPr="00427FED" w:rsidTr="00427FED">
        <w:trPr>
          <w:trHeight w:val="255"/>
        </w:trPr>
        <w:tc>
          <w:tcPr>
            <w:tcW w:w="712"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Q29</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0.755</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53"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04"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Q44</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0.763</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r>
      <w:tr w:rsidR="005E01D2" w:rsidRPr="00427FED" w:rsidTr="00427FED">
        <w:trPr>
          <w:trHeight w:val="270"/>
        </w:trPr>
        <w:tc>
          <w:tcPr>
            <w:tcW w:w="712"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Q30</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0.736</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53"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04"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Q45</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0.771</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r>
      <w:tr w:rsidR="005E01D2" w:rsidRPr="00427FED" w:rsidTr="00427FED">
        <w:trPr>
          <w:trHeight w:val="255"/>
        </w:trPr>
        <w:tc>
          <w:tcPr>
            <w:tcW w:w="712"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tl/>
              </w:rPr>
              <w:t>ترويج الذات</w:t>
            </w: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Q31</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0.616</w:t>
            </w:r>
          </w:p>
        </w:tc>
        <w:tc>
          <w:tcPr>
            <w:tcW w:w="631"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0.523</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0.902</w:t>
            </w:r>
          </w:p>
        </w:tc>
        <w:tc>
          <w:tcPr>
            <w:tcW w:w="653" w:type="dxa"/>
            <w:vMerge w:val="restart"/>
            <w:tcBorders>
              <w:top w:val="nil"/>
              <w:left w:val="nil"/>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tl/>
              </w:rPr>
              <w:t xml:space="preserve">فرص النمو والأمان  الوظيفي وتحقيق الذات </w:t>
            </w:r>
          </w:p>
        </w:tc>
        <w:tc>
          <w:tcPr>
            <w:tcW w:w="604"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Q46</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0.771</w:t>
            </w:r>
          </w:p>
        </w:tc>
        <w:tc>
          <w:tcPr>
            <w:tcW w:w="631" w:type="dxa"/>
            <w:vMerge w:val="restart"/>
            <w:tcBorders>
              <w:top w:val="nil"/>
              <w:left w:val="single" w:sz="4" w:space="0" w:color="auto"/>
              <w:bottom w:val="single" w:sz="4" w:space="0" w:color="000000"/>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0.596</w:t>
            </w:r>
          </w:p>
        </w:tc>
        <w:tc>
          <w:tcPr>
            <w:tcW w:w="1031" w:type="dxa"/>
            <w:vMerge w:val="restart"/>
            <w:tcBorders>
              <w:top w:val="nil"/>
              <w:left w:val="single" w:sz="4" w:space="0" w:color="auto"/>
              <w:bottom w:val="single" w:sz="4" w:space="0" w:color="000000"/>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0.879</w:t>
            </w:r>
          </w:p>
        </w:tc>
      </w:tr>
      <w:tr w:rsidR="005E01D2" w:rsidRPr="00427FED" w:rsidTr="00427FED">
        <w:trPr>
          <w:trHeight w:val="255"/>
        </w:trPr>
        <w:tc>
          <w:tcPr>
            <w:tcW w:w="712"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Q32</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0.725</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53" w:type="dxa"/>
            <w:vMerge/>
            <w:tcBorders>
              <w:top w:val="nil"/>
              <w:left w:val="nil"/>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04"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Q47</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0.817</w:t>
            </w:r>
          </w:p>
        </w:tc>
        <w:tc>
          <w:tcPr>
            <w:tcW w:w="631" w:type="dxa"/>
            <w:vMerge/>
            <w:tcBorders>
              <w:top w:val="nil"/>
              <w:left w:val="single" w:sz="4" w:space="0" w:color="auto"/>
              <w:bottom w:val="single" w:sz="4" w:space="0" w:color="000000"/>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000000"/>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r>
      <w:tr w:rsidR="005E01D2" w:rsidRPr="00427FED" w:rsidTr="00427FED">
        <w:trPr>
          <w:trHeight w:val="255"/>
        </w:trPr>
        <w:tc>
          <w:tcPr>
            <w:tcW w:w="712"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Q33</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0.796</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53" w:type="dxa"/>
            <w:vMerge/>
            <w:tcBorders>
              <w:top w:val="nil"/>
              <w:left w:val="nil"/>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04"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Q48</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0.765</w:t>
            </w:r>
          </w:p>
        </w:tc>
        <w:tc>
          <w:tcPr>
            <w:tcW w:w="631" w:type="dxa"/>
            <w:vMerge/>
            <w:tcBorders>
              <w:top w:val="nil"/>
              <w:left w:val="single" w:sz="4" w:space="0" w:color="auto"/>
              <w:bottom w:val="single" w:sz="4" w:space="0" w:color="000000"/>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000000"/>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r>
      <w:tr w:rsidR="005E01D2" w:rsidRPr="00427FED" w:rsidTr="00427FED">
        <w:trPr>
          <w:trHeight w:val="255"/>
        </w:trPr>
        <w:tc>
          <w:tcPr>
            <w:tcW w:w="712"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Q34</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0.762</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53" w:type="dxa"/>
            <w:vMerge/>
            <w:tcBorders>
              <w:top w:val="nil"/>
              <w:left w:val="nil"/>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04"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Q49</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0.775</w:t>
            </w:r>
          </w:p>
        </w:tc>
        <w:tc>
          <w:tcPr>
            <w:tcW w:w="631" w:type="dxa"/>
            <w:vMerge/>
            <w:tcBorders>
              <w:top w:val="nil"/>
              <w:left w:val="single" w:sz="4" w:space="0" w:color="auto"/>
              <w:bottom w:val="single" w:sz="4" w:space="0" w:color="000000"/>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000000"/>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r>
      <w:tr w:rsidR="005E01D2" w:rsidRPr="00427FED" w:rsidTr="00427FED">
        <w:trPr>
          <w:trHeight w:val="255"/>
        </w:trPr>
        <w:tc>
          <w:tcPr>
            <w:tcW w:w="712"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Q35</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0.705</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53" w:type="dxa"/>
            <w:vMerge/>
            <w:tcBorders>
              <w:top w:val="nil"/>
              <w:left w:val="nil"/>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04"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Q50</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0.731</w:t>
            </w:r>
          </w:p>
        </w:tc>
        <w:tc>
          <w:tcPr>
            <w:tcW w:w="631" w:type="dxa"/>
            <w:vMerge/>
            <w:tcBorders>
              <w:top w:val="nil"/>
              <w:left w:val="single" w:sz="4" w:space="0" w:color="auto"/>
              <w:bottom w:val="single" w:sz="4" w:space="0" w:color="000000"/>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000000"/>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r>
      <w:tr w:rsidR="005E01D2" w:rsidRPr="00427FED" w:rsidTr="00427FED">
        <w:trPr>
          <w:trHeight w:val="255"/>
        </w:trPr>
        <w:tc>
          <w:tcPr>
            <w:tcW w:w="712"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tl/>
              </w:rPr>
              <w:t>ضرب الامثال</w:t>
            </w:r>
          </w:p>
        </w:tc>
        <w:tc>
          <w:tcPr>
            <w:tcW w:w="512" w:type="dxa"/>
            <w:tcBorders>
              <w:top w:val="nil"/>
              <w:left w:val="single" w:sz="4" w:space="0" w:color="auto"/>
              <w:bottom w:val="single" w:sz="4" w:space="0" w:color="auto"/>
              <w:right w:val="single" w:sz="4" w:space="0" w:color="auto"/>
              <w:tr2bl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FF0000"/>
                <w:sz w:val="18"/>
                <w:szCs w:val="18"/>
              </w:rPr>
            </w:pPr>
            <w:r w:rsidRPr="00427FED">
              <w:rPr>
                <w:rFonts w:ascii="Simplified Arabic" w:hAnsi="Simplified Arabic" w:cs="Simplified Arabic"/>
                <w:b/>
                <w:bCs/>
                <w:color w:val="FF0000"/>
                <w:sz w:val="18"/>
                <w:szCs w:val="18"/>
              </w:rPr>
              <w:t>Q36</w:t>
            </w:r>
          </w:p>
        </w:tc>
        <w:tc>
          <w:tcPr>
            <w:tcW w:w="677" w:type="dxa"/>
            <w:tcBorders>
              <w:top w:val="nil"/>
              <w:left w:val="single" w:sz="4" w:space="0" w:color="auto"/>
              <w:bottom w:val="single" w:sz="4" w:space="0" w:color="auto"/>
              <w:right w:val="single" w:sz="4" w:space="0" w:color="auto"/>
              <w:tr2bl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FF0000"/>
                <w:sz w:val="18"/>
                <w:szCs w:val="18"/>
              </w:rPr>
            </w:pPr>
            <w:r w:rsidRPr="00427FED">
              <w:rPr>
                <w:rFonts w:ascii="Simplified Arabic" w:hAnsi="Simplified Arabic" w:cs="Simplified Arabic"/>
                <w:b/>
                <w:bCs/>
                <w:color w:val="FF0000"/>
                <w:sz w:val="18"/>
                <w:szCs w:val="18"/>
              </w:rPr>
              <w:t>0.446</w:t>
            </w:r>
          </w:p>
        </w:tc>
        <w:tc>
          <w:tcPr>
            <w:tcW w:w="631"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0.521</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0.725</w:t>
            </w:r>
          </w:p>
        </w:tc>
        <w:tc>
          <w:tcPr>
            <w:tcW w:w="653"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tl/>
              </w:rPr>
              <w:t xml:space="preserve">المساواة بين الجنسيبن </w:t>
            </w:r>
          </w:p>
        </w:tc>
        <w:tc>
          <w:tcPr>
            <w:tcW w:w="604"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Q51</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0.601</w:t>
            </w:r>
          </w:p>
        </w:tc>
        <w:tc>
          <w:tcPr>
            <w:tcW w:w="631"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0.576</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0.848</w:t>
            </w:r>
          </w:p>
        </w:tc>
      </w:tr>
      <w:tr w:rsidR="005E01D2" w:rsidRPr="00427FED" w:rsidTr="00427FED">
        <w:trPr>
          <w:trHeight w:val="255"/>
        </w:trPr>
        <w:tc>
          <w:tcPr>
            <w:tcW w:w="712"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Q37</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0.735</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53"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04"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Q52</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0.812</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r>
      <w:tr w:rsidR="005E01D2" w:rsidRPr="00427FED" w:rsidTr="00427FED">
        <w:trPr>
          <w:trHeight w:val="255"/>
        </w:trPr>
        <w:tc>
          <w:tcPr>
            <w:tcW w:w="712"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Q38</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0.718</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53"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04"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Q53</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0.823</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r>
      <w:tr w:rsidR="005E01D2" w:rsidRPr="00427FED" w:rsidTr="00427FED">
        <w:trPr>
          <w:trHeight w:val="270"/>
        </w:trPr>
        <w:tc>
          <w:tcPr>
            <w:tcW w:w="712"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Q39</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0.702</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53"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04"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Q54</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0.778</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r>
      <w:tr w:rsidR="005E01D2" w:rsidRPr="00427FED" w:rsidTr="00427FED">
        <w:trPr>
          <w:trHeight w:val="255"/>
        </w:trPr>
        <w:tc>
          <w:tcPr>
            <w:tcW w:w="712"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512"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Q40</w:t>
            </w:r>
          </w:p>
        </w:tc>
        <w:tc>
          <w:tcPr>
            <w:tcW w:w="677"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r w:rsidRPr="00427FED">
              <w:rPr>
                <w:rFonts w:ascii="Simplified Arabic" w:hAnsi="Simplified Arabic" w:cs="Simplified Arabic"/>
                <w:b/>
                <w:bCs/>
                <w:color w:val="000000"/>
                <w:sz w:val="18"/>
                <w:szCs w:val="18"/>
              </w:rPr>
              <w:t>0.732</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53"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604" w:type="dxa"/>
            <w:tcBorders>
              <w:top w:val="nil"/>
              <w:left w:val="single" w:sz="4" w:space="0" w:color="auto"/>
              <w:bottom w:val="single" w:sz="4" w:space="0" w:color="auto"/>
              <w:right w:val="single" w:sz="4" w:space="0" w:color="auto"/>
              <w:tr2bl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FF0000"/>
                <w:sz w:val="18"/>
                <w:szCs w:val="18"/>
              </w:rPr>
            </w:pPr>
            <w:r w:rsidRPr="00427FED">
              <w:rPr>
                <w:rFonts w:ascii="Simplified Arabic" w:hAnsi="Simplified Arabic" w:cs="Simplified Arabic"/>
                <w:b/>
                <w:bCs/>
                <w:color w:val="FF0000"/>
                <w:sz w:val="18"/>
                <w:szCs w:val="18"/>
              </w:rPr>
              <w:t>Q55</w:t>
            </w:r>
          </w:p>
        </w:tc>
        <w:tc>
          <w:tcPr>
            <w:tcW w:w="677" w:type="dxa"/>
            <w:tcBorders>
              <w:top w:val="nil"/>
              <w:left w:val="single" w:sz="4" w:space="0" w:color="auto"/>
              <w:bottom w:val="single" w:sz="4" w:space="0" w:color="auto"/>
              <w:right w:val="single" w:sz="4" w:space="0" w:color="auto"/>
              <w:tr2bl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b/>
                <w:bCs/>
                <w:color w:val="FF0000"/>
                <w:sz w:val="18"/>
                <w:szCs w:val="18"/>
              </w:rPr>
            </w:pPr>
            <w:r w:rsidRPr="00427FED">
              <w:rPr>
                <w:rFonts w:ascii="Simplified Arabic" w:hAnsi="Simplified Arabic" w:cs="Simplified Arabic"/>
                <w:b/>
                <w:bCs/>
                <w:color w:val="FF0000"/>
                <w:sz w:val="18"/>
                <w:szCs w:val="18"/>
              </w:rPr>
              <w:t>0.344</w:t>
            </w:r>
          </w:p>
        </w:tc>
        <w:tc>
          <w:tcPr>
            <w:tcW w:w="6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5E01D2" w:rsidRPr="00427FED" w:rsidRDefault="005E01D2" w:rsidP="00427FED">
            <w:pPr>
              <w:bidi/>
              <w:spacing w:line="240" w:lineRule="auto"/>
              <w:rPr>
                <w:rFonts w:ascii="Simplified Arabic" w:hAnsi="Simplified Arabic" w:cs="Simplified Arabic"/>
                <w:b/>
                <w:bCs/>
                <w:color w:val="000000"/>
                <w:sz w:val="18"/>
                <w:szCs w:val="18"/>
              </w:rPr>
            </w:pPr>
          </w:p>
        </w:tc>
      </w:tr>
    </w:tbl>
    <w:p w:rsidR="005E01D2" w:rsidRPr="00427FED" w:rsidRDefault="005E01D2" w:rsidP="00427FED">
      <w:pPr>
        <w:tabs>
          <w:tab w:val="left" w:pos="1959"/>
          <w:tab w:val="center" w:pos="4153"/>
        </w:tabs>
        <w:bidi/>
        <w:spacing w:line="240" w:lineRule="auto"/>
        <w:rPr>
          <w:rFonts w:ascii="Simplified Arabic" w:hAnsi="Simplified Arabic" w:cs="Simplified Arabic"/>
          <w:b/>
          <w:bCs/>
          <w:sz w:val="28"/>
          <w:szCs w:val="28"/>
          <w:rtl/>
          <w:lang w:eastAsia="en-GB" w:bidi="ar-IQ"/>
        </w:rPr>
      </w:pPr>
      <w:r w:rsidRPr="00427FED">
        <w:rPr>
          <w:rFonts w:ascii="Simplified Arabic" w:hAnsi="Simplified Arabic" w:cs="Simplified Arabic"/>
          <w:b/>
          <w:bCs/>
          <w:sz w:val="28"/>
          <w:szCs w:val="28"/>
          <w:rtl/>
          <w:lang w:val="en-GB" w:eastAsia="en-GB" w:bidi="ar-IQ"/>
        </w:rPr>
        <w:t xml:space="preserve">المصدر: </w:t>
      </w:r>
      <w:r w:rsidRPr="00427FED">
        <w:rPr>
          <w:rFonts w:ascii="Simplified Arabic" w:hAnsi="Simplified Arabic" w:cs="Simplified Arabic"/>
          <w:b/>
          <w:bCs/>
          <w:sz w:val="28"/>
          <w:szCs w:val="28"/>
          <w:lang w:val="en-GB" w:eastAsia="en-GB" w:bidi="ar-IQ"/>
        </w:rPr>
        <w:t>SPSS V. 24</w:t>
      </w:r>
      <w:r w:rsidRPr="00427FED">
        <w:rPr>
          <w:rFonts w:ascii="Simplified Arabic" w:hAnsi="Simplified Arabic" w:cs="Simplified Arabic"/>
          <w:b/>
          <w:bCs/>
          <w:sz w:val="28"/>
          <w:szCs w:val="28"/>
          <w:rtl/>
          <w:lang w:val="en-GB" w:eastAsia="en-GB" w:bidi="ar-IQ"/>
        </w:rPr>
        <w:t xml:space="preserve"> و</w:t>
      </w:r>
      <w:r w:rsidRPr="00427FED">
        <w:rPr>
          <w:rFonts w:ascii="Simplified Arabic" w:hAnsi="Simplified Arabic" w:cs="Simplified Arabic"/>
          <w:b/>
          <w:bCs/>
          <w:sz w:val="28"/>
          <w:szCs w:val="28"/>
          <w:lang w:eastAsia="en-GB" w:bidi="ar-IQ"/>
        </w:rPr>
        <w:t>Amos V.24</w:t>
      </w:r>
    </w:p>
    <w:p w:rsidR="005E01D2" w:rsidRPr="00427FED" w:rsidRDefault="005E01D2" w:rsidP="00427FED">
      <w:pPr>
        <w:bidi/>
        <w:spacing w:line="240" w:lineRule="auto"/>
        <w:rPr>
          <w:rFonts w:ascii="Simplified Arabic" w:hAnsi="Simplified Arabic" w:cs="Simplified Arabic"/>
          <w:sz w:val="28"/>
          <w:szCs w:val="28"/>
          <w:lang w:val="en-GB" w:eastAsia="en-GB" w:bidi="ar-IQ"/>
        </w:rPr>
      </w:pPr>
      <w:r w:rsidRPr="00427FED">
        <w:rPr>
          <w:rFonts w:ascii="Simplified Arabic" w:hAnsi="Simplified Arabic" w:cs="Simplified Arabic"/>
          <w:sz w:val="28"/>
          <w:szCs w:val="28"/>
          <w:rtl/>
          <w:lang w:val="en-GB" w:eastAsia="en-GB" w:bidi="ar-IQ"/>
        </w:rPr>
        <w:t>بالاعتماد على النتائج الظاهرة في الجدول المذكور انفاً يتبين لنا ان هناك ثلاث اسئلة تابعة للتفاوض الجماعي وهي (</w:t>
      </w:r>
      <w:r w:rsidRPr="00427FED">
        <w:rPr>
          <w:rFonts w:ascii="Simplified Arabic" w:hAnsi="Simplified Arabic" w:cs="Simplified Arabic"/>
          <w:sz w:val="28"/>
          <w:szCs w:val="28"/>
          <w:lang w:eastAsia="en-GB" w:bidi="ar-IQ"/>
        </w:rPr>
        <w:t>Q10</w:t>
      </w:r>
      <w:r w:rsidRPr="00427FED">
        <w:rPr>
          <w:rFonts w:ascii="Simplified Arabic" w:hAnsi="Simplified Arabic" w:cs="Simplified Arabic"/>
          <w:sz w:val="28"/>
          <w:szCs w:val="28"/>
          <w:rtl/>
          <w:lang w:eastAsia="en-GB" w:bidi="ar-IQ"/>
        </w:rPr>
        <w:t xml:space="preserve">, </w:t>
      </w:r>
      <w:r w:rsidRPr="00427FED">
        <w:rPr>
          <w:rFonts w:ascii="Simplified Arabic" w:hAnsi="Simplified Arabic" w:cs="Simplified Arabic"/>
          <w:sz w:val="28"/>
          <w:szCs w:val="28"/>
          <w:lang w:eastAsia="en-GB" w:bidi="ar-IQ"/>
        </w:rPr>
        <w:t>Q18</w:t>
      </w:r>
      <w:r w:rsidRPr="00427FED">
        <w:rPr>
          <w:rFonts w:ascii="Simplified Arabic" w:hAnsi="Simplified Arabic" w:cs="Simplified Arabic"/>
          <w:sz w:val="28"/>
          <w:szCs w:val="28"/>
          <w:rtl/>
          <w:lang w:eastAsia="en-GB" w:bidi="ar-IQ"/>
        </w:rPr>
        <w:t xml:space="preserve">, </w:t>
      </w:r>
      <w:r w:rsidRPr="00427FED">
        <w:rPr>
          <w:rFonts w:ascii="Simplified Arabic" w:hAnsi="Simplified Arabic" w:cs="Simplified Arabic"/>
          <w:sz w:val="28"/>
          <w:szCs w:val="28"/>
          <w:lang w:eastAsia="en-GB" w:bidi="ar-IQ"/>
        </w:rPr>
        <w:t>Q23</w:t>
      </w:r>
      <w:r w:rsidRPr="00427FED">
        <w:rPr>
          <w:rFonts w:ascii="Simplified Arabic" w:hAnsi="Simplified Arabic" w:cs="Simplified Arabic"/>
          <w:sz w:val="28"/>
          <w:szCs w:val="28"/>
          <w:rtl/>
          <w:lang w:val="en-GB" w:eastAsia="en-GB" w:bidi="ar-IQ"/>
        </w:rPr>
        <w:t>), وثلاث اسئلة تابعة لادارة الانطباع وهي (</w:t>
      </w:r>
      <w:r w:rsidRPr="00427FED">
        <w:rPr>
          <w:rFonts w:ascii="Simplified Arabic" w:hAnsi="Simplified Arabic" w:cs="Simplified Arabic"/>
          <w:sz w:val="28"/>
          <w:szCs w:val="28"/>
          <w:lang w:eastAsia="en-GB" w:bidi="ar-IQ"/>
        </w:rPr>
        <w:t>Q36</w:t>
      </w:r>
      <w:r w:rsidRPr="00427FED">
        <w:rPr>
          <w:rFonts w:ascii="Simplified Arabic" w:hAnsi="Simplified Arabic" w:cs="Simplified Arabic"/>
          <w:sz w:val="28"/>
          <w:szCs w:val="28"/>
          <w:rtl/>
          <w:lang w:eastAsia="en-GB" w:bidi="ar-IQ"/>
        </w:rPr>
        <w:t xml:space="preserve">, </w:t>
      </w:r>
      <w:r w:rsidRPr="00427FED">
        <w:rPr>
          <w:rFonts w:ascii="Simplified Arabic" w:hAnsi="Simplified Arabic" w:cs="Simplified Arabic"/>
          <w:sz w:val="28"/>
          <w:szCs w:val="28"/>
          <w:lang w:eastAsia="en-GB" w:bidi="ar-IQ"/>
        </w:rPr>
        <w:t>Q41</w:t>
      </w:r>
      <w:r w:rsidRPr="00427FED">
        <w:rPr>
          <w:rFonts w:ascii="Simplified Arabic" w:hAnsi="Simplified Arabic" w:cs="Simplified Arabic"/>
          <w:sz w:val="28"/>
          <w:szCs w:val="28"/>
          <w:rtl/>
          <w:lang w:eastAsia="en-GB" w:bidi="ar-IQ"/>
        </w:rPr>
        <w:t xml:space="preserve">, </w:t>
      </w:r>
      <w:r w:rsidRPr="00427FED">
        <w:rPr>
          <w:rFonts w:ascii="Simplified Arabic" w:hAnsi="Simplified Arabic" w:cs="Simplified Arabic"/>
          <w:sz w:val="28"/>
          <w:szCs w:val="28"/>
          <w:lang w:eastAsia="en-GB" w:bidi="ar-IQ"/>
        </w:rPr>
        <w:t>Q46</w:t>
      </w:r>
      <w:r w:rsidRPr="00427FED">
        <w:rPr>
          <w:rFonts w:ascii="Simplified Arabic" w:hAnsi="Simplified Arabic" w:cs="Simplified Arabic"/>
          <w:sz w:val="28"/>
          <w:szCs w:val="28"/>
          <w:rtl/>
          <w:lang w:val="en-GB" w:eastAsia="en-GB" w:bidi="ar-IQ"/>
        </w:rPr>
        <w:t>),</w:t>
      </w:r>
      <w:r w:rsidRPr="00427FED">
        <w:rPr>
          <w:rFonts w:ascii="Simplified Arabic" w:hAnsi="Simplified Arabic" w:cs="Simplified Arabic"/>
          <w:sz w:val="28"/>
          <w:szCs w:val="28"/>
          <w:lang w:val="en-GB" w:eastAsia="en-GB" w:bidi="ar-IQ"/>
        </w:rPr>
        <w:t xml:space="preserve"> </w:t>
      </w:r>
      <w:r w:rsidRPr="00427FED">
        <w:rPr>
          <w:rFonts w:ascii="Simplified Arabic" w:hAnsi="Simplified Arabic" w:cs="Simplified Arabic"/>
          <w:sz w:val="28"/>
          <w:szCs w:val="28"/>
          <w:rtl/>
          <w:lang w:val="en-GB" w:eastAsia="en-GB" w:bidi="ar-IQ"/>
        </w:rPr>
        <w:t>وسؤال واحد تابع لجودة حياة العمل وهو (</w:t>
      </w:r>
      <w:r w:rsidRPr="00427FED">
        <w:rPr>
          <w:rFonts w:ascii="Simplified Arabic" w:hAnsi="Simplified Arabic" w:cs="Simplified Arabic"/>
          <w:sz w:val="28"/>
          <w:szCs w:val="28"/>
          <w:lang w:eastAsia="en-GB" w:bidi="ar-IQ"/>
        </w:rPr>
        <w:t>Q55</w:t>
      </w:r>
      <w:r w:rsidRPr="00427FED">
        <w:rPr>
          <w:rFonts w:ascii="Simplified Arabic" w:hAnsi="Simplified Arabic" w:cs="Simplified Arabic"/>
          <w:sz w:val="28"/>
          <w:szCs w:val="28"/>
          <w:rtl/>
          <w:lang w:val="en-GB" w:eastAsia="en-GB" w:bidi="ar-IQ"/>
        </w:rPr>
        <w:t>) لم تحقق قيمة التشبع المعياري المقبولة وهي (</w:t>
      </w:r>
      <w:r w:rsidRPr="00427FED">
        <w:rPr>
          <w:rFonts w:ascii="Simplified Arabic" w:hAnsi="Simplified Arabic" w:cs="Simplified Arabic"/>
          <w:sz w:val="28"/>
          <w:szCs w:val="28"/>
          <w:lang w:eastAsia="en-GB" w:bidi="ar-IQ"/>
        </w:rPr>
        <w:t>0.50</w:t>
      </w:r>
      <w:r w:rsidRPr="00427FED">
        <w:rPr>
          <w:rFonts w:ascii="Simplified Arabic" w:hAnsi="Simplified Arabic" w:cs="Simplified Arabic"/>
          <w:sz w:val="28"/>
          <w:szCs w:val="28"/>
          <w:rtl/>
          <w:lang w:val="en-GB" w:eastAsia="en-GB" w:bidi="ar-IQ"/>
        </w:rPr>
        <w:t xml:space="preserve">). ومن ثم سيتم استبعادها من التحليلات القادمة للحفاظ على صدق وثبات المقاييس. </w:t>
      </w:r>
      <w:r w:rsidRPr="00427FED">
        <w:rPr>
          <w:rFonts w:ascii="Simplified Arabic" w:hAnsi="Simplified Arabic" w:cs="Simplified Arabic"/>
          <w:sz w:val="28"/>
          <w:szCs w:val="28"/>
          <w:rtl/>
          <w:lang w:eastAsia="en-GB" w:bidi="ar-IQ"/>
        </w:rPr>
        <w:t>كما ان متوسط التباين المستخرج (</w:t>
      </w:r>
      <w:r w:rsidRPr="00427FED">
        <w:rPr>
          <w:rFonts w:ascii="Simplified Arabic" w:hAnsi="Simplified Arabic" w:cs="Simplified Arabic"/>
          <w:sz w:val="28"/>
          <w:szCs w:val="28"/>
          <w:lang w:eastAsia="en-GB" w:bidi="ar-IQ"/>
        </w:rPr>
        <w:t>AVE</w:t>
      </w:r>
      <w:r w:rsidRPr="00427FED">
        <w:rPr>
          <w:rFonts w:ascii="Simplified Arabic" w:hAnsi="Simplified Arabic" w:cs="Simplified Arabic"/>
          <w:sz w:val="28"/>
          <w:szCs w:val="28"/>
          <w:rtl/>
          <w:lang w:eastAsia="en-GB" w:bidi="ar-IQ"/>
        </w:rPr>
        <w:t>) لجميع الابعاد قد تجاوز القيمة المقبولة تحديدا بعد حذف الفقرات الضعيفة- وهي (</w:t>
      </w:r>
      <w:r w:rsidRPr="00427FED">
        <w:rPr>
          <w:rFonts w:ascii="Simplified Arabic" w:hAnsi="Simplified Arabic" w:cs="Simplified Arabic"/>
          <w:sz w:val="28"/>
          <w:szCs w:val="28"/>
          <w:lang w:eastAsia="en-GB" w:bidi="ar-IQ"/>
        </w:rPr>
        <w:t>0.50</w:t>
      </w:r>
      <w:r w:rsidRPr="00427FED">
        <w:rPr>
          <w:rFonts w:ascii="Simplified Arabic" w:hAnsi="Simplified Arabic" w:cs="Simplified Arabic"/>
          <w:sz w:val="28"/>
          <w:szCs w:val="28"/>
          <w:rtl/>
          <w:lang w:eastAsia="en-GB" w:bidi="ar-IQ"/>
        </w:rPr>
        <w:t>). بناء على ذلك, فان مؤشري صدق التقارب قد تحققا للمتغيرات الثلاثة وابعادها الفرعية. اخيرا, فان قيم معامل ثبات الفا كرونباخ لجميع الابعاد قد تجاوزت الـ(</w:t>
      </w:r>
      <w:r w:rsidRPr="00427FED">
        <w:rPr>
          <w:rFonts w:ascii="Simplified Arabic" w:hAnsi="Simplified Arabic" w:cs="Simplified Arabic"/>
          <w:sz w:val="28"/>
          <w:szCs w:val="28"/>
          <w:lang w:eastAsia="en-GB" w:bidi="ar-IQ"/>
        </w:rPr>
        <w:t>0.70</w:t>
      </w:r>
      <w:r w:rsidRPr="00427FED">
        <w:rPr>
          <w:rFonts w:ascii="Simplified Arabic" w:hAnsi="Simplified Arabic" w:cs="Simplified Arabic"/>
          <w:sz w:val="28"/>
          <w:szCs w:val="28"/>
          <w:rtl/>
          <w:lang w:eastAsia="en-GB" w:bidi="ar-IQ"/>
        </w:rPr>
        <w:t>) وبما يؤشر على ان المقاييس تتسم بالثبات والاتساق الداخلي بشكل جيد.</w:t>
      </w:r>
    </w:p>
    <w:p w:rsidR="005E01D2" w:rsidRPr="00427FED" w:rsidRDefault="005E01D2" w:rsidP="00427FED">
      <w:pPr>
        <w:bidi/>
        <w:spacing w:line="240" w:lineRule="auto"/>
        <w:rPr>
          <w:rFonts w:ascii="Simplified Arabic" w:hAnsi="Simplified Arabic" w:cs="Simplified Arabic"/>
          <w:b/>
          <w:bCs/>
          <w:sz w:val="28"/>
          <w:szCs w:val="28"/>
          <w:rtl/>
          <w:lang w:val="en-GB" w:eastAsia="en-GB" w:bidi="ar-IQ"/>
        </w:rPr>
      </w:pPr>
      <w:r w:rsidRPr="00427FED">
        <w:rPr>
          <w:rFonts w:ascii="Simplified Arabic" w:hAnsi="Simplified Arabic" w:cs="Simplified Arabic"/>
          <w:b/>
          <w:bCs/>
          <w:sz w:val="28"/>
          <w:szCs w:val="28"/>
          <w:rtl/>
          <w:lang w:val="en-GB" w:eastAsia="en-GB" w:bidi="ar-IQ"/>
        </w:rPr>
        <w:t>اختبار التوزيع الطبيعي</w:t>
      </w:r>
    </w:p>
    <w:p w:rsidR="005E01D2" w:rsidRPr="00427FED" w:rsidRDefault="005E01D2" w:rsidP="00427FED">
      <w:pPr>
        <w:bidi/>
        <w:spacing w:line="240" w:lineRule="auto"/>
        <w:rPr>
          <w:rFonts w:ascii="Simplified Arabic" w:hAnsi="Simplified Arabic" w:cs="Simplified Arabic"/>
          <w:color w:val="000000" w:themeColor="text1"/>
          <w:spacing w:val="4"/>
          <w:sz w:val="28"/>
          <w:szCs w:val="28"/>
          <w:rtl/>
          <w:lang w:val="en-GB" w:eastAsia="en-GB" w:bidi="ar-IQ"/>
        </w:rPr>
      </w:pPr>
      <w:r w:rsidRPr="00427FED">
        <w:rPr>
          <w:rFonts w:ascii="Simplified Arabic" w:hAnsi="Simplified Arabic" w:cs="Simplified Arabic"/>
          <w:color w:val="000000" w:themeColor="text1"/>
          <w:sz w:val="28"/>
          <w:szCs w:val="28"/>
          <w:rtl/>
          <w:lang w:val="en-GB" w:eastAsia="en-GB" w:bidi="ar-IQ"/>
        </w:rPr>
        <w:t>الخطوة المهمة قبل اجراء الاحصاءات الوصفية والاستناجية هي التعرف على طبيعة توزيع البيانات. فمن خلال نوع طبيعة توزيع البيانات يحدد الاسلوب الاحصائي المناسب. إذ تستخدم الاساليب الاحصائية المعلمية مع البيانات الطبيعية, والاساليب اللامعلمية مع البيانات  غير الطبيعية (</w:t>
      </w:r>
      <w:r w:rsidRPr="00427FED">
        <w:rPr>
          <w:rFonts w:ascii="Simplified Arabic" w:hAnsi="Simplified Arabic" w:cs="Simplified Arabic"/>
          <w:color w:val="000000" w:themeColor="text1"/>
          <w:sz w:val="28"/>
          <w:szCs w:val="28"/>
          <w:lang w:val="en-GB" w:eastAsia="en-GB" w:bidi="ar-IQ"/>
        </w:rPr>
        <w:t>Field, 2009:145</w:t>
      </w:r>
      <w:r w:rsidRPr="00427FED">
        <w:rPr>
          <w:rFonts w:ascii="Simplified Arabic" w:hAnsi="Simplified Arabic" w:cs="Simplified Arabic"/>
          <w:color w:val="000000" w:themeColor="text1"/>
          <w:sz w:val="28"/>
          <w:szCs w:val="28"/>
          <w:rtl/>
          <w:lang w:val="en-GB" w:eastAsia="en-GB" w:bidi="ar-IQ"/>
        </w:rPr>
        <w:t>). ان اختبار</w:t>
      </w:r>
      <w:r w:rsidRPr="00427FED">
        <w:rPr>
          <w:rFonts w:ascii="Simplified Arabic" w:hAnsi="Simplified Arabic" w:cs="Simplified Arabic"/>
          <w:color w:val="000000" w:themeColor="text1"/>
          <w:spacing w:val="4"/>
          <w:sz w:val="28"/>
          <w:szCs w:val="28"/>
          <w:rtl/>
          <w:lang w:val="en-GB" w:eastAsia="en-GB" w:bidi="ar-IQ"/>
        </w:rPr>
        <w:t xml:space="preserve"> </w:t>
      </w:r>
      <w:r w:rsidRPr="00427FED">
        <w:rPr>
          <w:rFonts w:ascii="Simplified Arabic" w:hAnsi="Simplified Arabic" w:cs="Simplified Arabic"/>
          <w:color w:val="000000" w:themeColor="text1"/>
          <w:spacing w:val="4"/>
          <w:sz w:val="28"/>
          <w:szCs w:val="28"/>
          <w:lang w:val="en-GB" w:eastAsia="en-GB" w:bidi="ar-IQ"/>
        </w:rPr>
        <w:t>Skewness</w:t>
      </w:r>
      <w:r w:rsidRPr="00427FED">
        <w:rPr>
          <w:rFonts w:ascii="Simplified Arabic" w:hAnsi="Simplified Arabic" w:cs="Simplified Arabic"/>
          <w:color w:val="000000" w:themeColor="text1"/>
          <w:spacing w:val="4"/>
          <w:sz w:val="28"/>
          <w:szCs w:val="28"/>
          <w:lang w:eastAsia="en-GB" w:bidi="ar-IQ"/>
        </w:rPr>
        <w:t xml:space="preserve"> &amp; </w:t>
      </w:r>
      <w:r w:rsidRPr="00427FED">
        <w:rPr>
          <w:rFonts w:ascii="Simplified Arabic" w:hAnsi="Simplified Arabic" w:cs="Simplified Arabic"/>
          <w:color w:val="000000" w:themeColor="text1"/>
          <w:spacing w:val="4"/>
          <w:sz w:val="28"/>
          <w:szCs w:val="28"/>
          <w:lang w:val="en-GB" w:eastAsia="en-GB" w:bidi="ar-IQ"/>
        </w:rPr>
        <w:t>Kurtosis</w:t>
      </w:r>
      <w:r w:rsidRPr="00427FED">
        <w:rPr>
          <w:rFonts w:ascii="Simplified Arabic" w:hAnsi="Simplified Arabic" w:cs="Simplified Arabic"/>
          <w:color w:val="000000" w:themeColor="text1"/>
          <w:spacing w:val="4"/>
          <w:sz w:val="28"/>
          <w:szCs w:val="28"/>
          <w:rtl/>
          <w:lang w:val="en-GB" w:eastAsia="en-GB" w:bidi="ar-IQ"/>
        </w:rPr>
        <w:t xml:space="preserve"> يعد اختباراً شائعاً للتحقق من طبيعة توزيع البيانات. على وفق ذلك, فأن توزيع البيانات يكون طبيعي عندما تكون قيمة </w:t>
      </w:r>
      <w:r w:rsidRPr="00427FED">
        <w:rPr>
          <w:rFonts w:ascii="Simplified Arabic" w:hAnsi="Simplified Arabic" w:cs="Simplified Arabic"/>
          <w:color w:val="000000" w:themeColor="text1"/>
          <w:spacing w:val="4"/>
          <w:sz w:val="28"/>
          <w:szCs w:val="28"/>
          <w:lang w:val="en-GB" w:eastAsia="en-GB" w:bidi="ar-IQ"/>
        </w:rPr>
        <w:t>Z</w:t>
      </w:r>
      <w:r w:rsidRPr="00427FED">
        <w:rPr>
          <w:rFonts w:ascii="Simplified Arabic" w:hAnsi="Simplified Arabic" w:cs="Simplified Arabic"/>
          <w:color w:val="000000" w:themeColor="text1"/>
          <w:spacing w:val="4"/>
          <w:sz w:val="28"/>
          <w:szCs w:val="28"/>
          <w:rtl/>
          <w:lang w:val="en-GB" w:eastAsia="en-GB" w:bidi="ar-IQ"/>
        </w:rPr>
        <w:t xml:space="preserve"> للـ </w:t>
      </w:r>
      <w:r w:rsidRPr="00427FED">
        <w:rPr>
          <w:rFonts w:ascii="Simplified Arabic" w:hAnsi="Simplified Arabic" w:cs="Simplified Arabic"/>
          <w:color w:val="000000" w:themeColor="text1"/>
          <w:spacing w:val="4"/>
          <w:sz w:val="28"/>
          <w:szCs w:val="28"/>
          <w:lang w:val="en-GB" w:eastAsia="en-GB" w:bidi="ar-IQ"/>
        </w:rPr>
        <w:t>Skewness</w:t>
      </w:r>
      <w:r w:rsidRPr="00427FED">
        <w:rPr>
          <w:rFonts w:ascii="Simplified Arabic" w:hAnsi="Simplified Arabic" w:cs="Simplified Arabic"/>
          <w:color w:val="000000" w:themeColor="text1"/>
          <w:spacing w:val="4"/>
          <w:sz w:val="28"/>
          <w:szCs w:val="28"/>
          <w:lang w:eastAsia="en-GB" w:bidi="ar-IQ"/>
        </w:rPr>
        <w:t xml:space="preserve"> &amp; </w:t>
      </w:r>
      <w:r w:rsidRPr="00427FED">
        <w:rPr>
          <w:rFonts w:ascii="Simplified Arabic" w:hAnsi="Simplified Arabic" w:cs="Simplified Arabic"/>
          <w:color w:val="000000" w:themeColor="text1"/>
          <w:spacing w:val="4"/>
          <w:sz w:val="28"/>
          <w:szCs w:val="28"/>
          <w:lang w:val="en-GB" w:eastAsia="en-GB" w:bidi="ar-IQ"/>
        </w:rPr>
        <w:t>Kurtosis</w:t>
      </w:r>
      <w:r w:rsidRPr="00427FED">
        <w:rPr>
          <w:rFonts w:ascii="Simplified Arabic" w:hAnsi="Simplified Arabic" w:cs="Simplified Arabic"/>
          <w:color w:val="000000" w:themeColor="text1"/>
          <w:spacing w:val="4"/>
          <w:sz w:val="28"/>
          <w:szCs w:val="28"/>
          <w:rtl/>
          <w:lang w:val="en-GB" w:eastAsia="en-GB" w:bidi="ar-IQ"/>
        </w:rPr>
        <w:t xml:space="preserve"> في حدود (</w:t>
      </w:r>
      <w:r w:rsidRPr="00427FED">
        <w:rPr>
          <w:rFonts w:ascii="Simplified Arabic" w:hAnsi="Simplified Arabic" w:cs="Simplified Arabic"/>
          <w:color w:val="000000" w:themeColor="text1"/>
          <w:spacing w:val="4"/>
          <w:sz w:val="28"/>
          <w:szCs w:val="28"/>
          <w:lang w:val="en-GB" w:eastAsia="en-GB" w:bidi="ar-IQ"/>
        </w:rPr>
        <w:t>±1.96</w:t>
      </w:r>
      <w:r w:rsidRPr="00427FED">
        <w:rPr>
          <w:rFonts w:ascii="Simplified Arabic" w:hAnsi="Simplified Arabic" w:cs="Simplified Arabic"/>
          <w:color w:val="000000" w:themeColor="text1"/>
          <w:spacing w:val="4"/>
          <w:sz w:val="28"/>
          <w:szCs w:val="28"/>
          <w:rtl/>
          <w:lang w:val="en-GB" w:eastAsia="en-GB" w:bidi="ar-IQ"/>
        </w:rPr>
        <w:t xml:space="preserve">), إذ تحتسب قيمة الـ </w:t>
      </w:r>
      <w:r w:rsidRPr="00427FED">
        <w:rPr>
          <w:rFonts w:ascii="Simplified Arabic" w:hAnsi="Simplified Arabic" w:cs="Simplified Arabic"/>
          <w:color w:val="000000" w:themeColor="text1"/>
          <w:spacing w:val="4"/>
          <w:sz w:val="28"/>
          <w:szCs w:val="28"/>
          <w:lang w:val="en-GB" w:eastAsia="en-GB" w:bidi="ar-IQ"/>
        </w:rPr>
        <w:t>Z</w:t>
      </w:r>
      <w:r w:rsidRPr="00427FED">
        <w:rPr>
          <w:rFonts w:ascii="Simplified Arabic" w:hAnsi="Simplified Arabic" w:cs="Simplified Arabic"/>
          <w:color w:val="000000" w:themeColor="text1"/>
          <w:spacing w:val="4"/>
          <w:sz w:val="28"/>
          <w:szCs w:val="28"/>
          <w:rtl/>
          <w:lang w:val="en-GB" w:eastAsia="en-GB" w:bidi="ar-IQ"/>
        </w:rPr>
        <w:t xml:space="preserve"> ل من خلال تقسيم القيم المستخرجة على خطئها المعياري </w:t>
      </w:r>
      <w:r w:rsidRPr="00427FED">
        <w:rPr>
          <w:rFonts w:ascii="Simplified Arabic" w:hAnsi="Simplified Arabic" w:cs="Simplified Arabic"/>
          <w:color w:val="000000" w:themeColor="text1"/>
          <w:sz w:val="28"/>
          <w:szCs w:val="28"/>
          <w:rtl/>
          <w:lang w:val="en-GB" w:eastAsia="en-GB" w:bidi="ar-IQ"/>
        </w:rPr>
        <w:t>(</w:t>
      </w:r>
      <w:r w:rsidRPr="00427FED">
        <w:rPr>
          <w:rFonts w:ascii="Simplified Arabic" w:hAnsi="Simplified Arabic" w:cs="Simplified Arabic"/>
          <w:color w:val="000000" w:themeColor="text1"/>
          <w:sz w:val="28"/>
          <w:szCs w:val="28"/>
          <w:lang w:val="en-GB" w:eastAsia="en-GB" w:bidi="ar-IQ"/>
        </w:rPr>
        <w:t>Kerr et al., 2002:49</w:t>
      </w:r>
      <w:r w:rsidRPr="00427FED">
        <w:rPr>
          <w:rFonts w:ascii="Simplified Arabic" w:hAnsi="Simplified Arabic" w:cs="Simplified Arabic"/>
          <w:color w:val="000000" w:themeColor="text1"/>
          <w:sz w:val="28"/>
          <w:szCs w:val="28"/>
          <w:rtl/>
          <w:lang w:val="en-GB" w:eastAsia="en-GB" w:bidi="ar-IQ"/>
        </w:rPr>
        <w:t>)</w:t>
      </w:r>
      <w:r w:rsidRPr="00427FED">
        <w:rPr>
          <w:rFonts w:ascii="Simplified Arabic" w:hAnsi="Simplified Arabic" w:cs="Simplified Arabic"/>
          <w:color w:val="000000" w:themeColor="text1"/>
          <w:spacing w:val="4"/>
          <w:sz w:val="28"/>
          <w:szCs w:val="28"/>
          <w:rtl/>
          <w:lang w:val="en-GB" w:eastAsia="en-GB" w:bidi="ar-IQ"/>
        </w:rPr>
        <w:t>. والجدول (2) يوضح نتائج اختبار التحقق من طبيعة توزيع البيانات:</w:t>
      </w:r>
    </w:p>
    <w:p w:rsidR="005E01D2" w:rsidRPr="00427FED" w:rsidRDefault="005E01D2" w:rsidP="00427FED">
      <w:pPr>
        <w:bidi/>
        <w:spacing w:line="240" w:lineRule="auto"/>
        <w:jc w:val="center"/>
        <w:rPr>
          <w:rFonts w:ascii="Simplified Arabic" w:hAnsi="Simplified Arabic" w:cs="Simplified Arabic"/>
          <w:b/>
          <w:bCs/>
          <w:spacing w:val="4"/>
          <w:sz w:val="28"/>
          <w:szCs w:val="28"/>
          <w:rtl/>
          <w:lang w:val="en-GB" w:eastAsia="en-GB" w:bidi="ar-IQ"/>
        </w:rPr>
      </w:pPr>
      <w:r w:rsidRPr="00427FED">
        <w:rPr>
          <w:rFonts w:ascii="Simplified Arabic" w:hAnsi="Simplified Arabic" w:cs="Simplified Arabic"/>
          <w:b/>
          <w:bCs/>
          <w:spacing w:val="4"/>
          <w:sz w:val="28"/>
          <w:szCs w:val="28"/>
          <w:rtl/>
          <w:lang w:val="en-GB" w:eastAsia="en-GB" w:bidi="ar-IQ"/>
        </w:rPr>
        <w:lastRenderedPageBreak/>
        <w:t>الجدول (2): طبيعة توزيع البيانات</w:t>
      </w:r>
    </w:p>
    <w:tbl>
      <w:tblPr>
        <w:tblStyle w:val="LightGrid1"/>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2"/>
        <w:gridCol w:w="917"/>
        <w:gridCol w:w="971"/>
        <w:gridCol w:w="1143"/>
        <w:gridCol w:w="917"/>
        <w:gridCol w:w="971"/>
        <w:gridCol w:w="1031"/>
      </w:tblGrid>
      <w:tr w:rsidR="005E01D2" w:rsidRPr="00427FED" w:rsidTr="007B37DC">
        <w:trPr>
          <w:cnfStyle w:val="100000000000"/>
          <w:trHeight w:val="227"/>
        </w:trPr>
        <w:tc>
          <w:tcPr>
            <w:cnfStyle w:val="001000000000"/>
            <w:tcW w:w="915" w:type="pct"/>
            <w:vMerge w:val="restart"/>
            <w:tcBorders>
              <w:top w:val="none" w:sz="0" w:space="0" w:color="auto"/>
              <w:left w:val="none" w:sz="0" w:space="0" w:color="auto"/>
              <w:bottom w:val="none" w:sz="0" w:space="0" w:color="auto"/>
              <w:right w:val="none" w:sz="0"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rPr>
            </w:pPr>
          </w:p>
        </w:tc>
        <w:tc>
          <w:tcPr>
            <w:tcW w:w="2081" w:type="pct"/>
            <w:gridSpan w:val="3"/>
            <w:tcBorders>
              <w:top w:val="none" w:sz="0" w:space="0" w:color="auto"/>
              <w:left w:val="none" w:sz="0" w:space="0" w:color="auto"/>
              <w:bottom w:val="none" w:sz="0" w:space="0" w:color="auto"/>
              <w:right w:val="none" w:sz="0" w:space="0" w:color="auto"/>
            </w:tcBorders>
            <w:shd w:val="clear" w:color="auto" w:fill="auto"/>
            <w:vAlign w:val="center"/>
            <w:hideMark/>
          </w:tcPr>
          <w:p w:rsidR="005E01D2" w:rsidRPr="00427FED" w:rsidRDefault="005E01D2" w:rsidP="00427FED">
            <w:pPr>
              <w:bidi/>
              <w:spacing w:line="240" w:lineRule="auto"/>
              <w:cnfStyle w:val="100000000000"/>
              <w:rPr>
                <w:rFonts w:ascii="Simplified Arabic" w:hAnsi="Simplified Arabic" w:cs="Simplified Arabic"/>
              </w:rPr>
            </w:pPr>
            <w:r w:rsidRPr="00427FED">
              <w:rPr>
                <w:rFonts w:ascii="Simplified Arabic" w:hAnsi="Simplified Arabic" w:cs="Simplified Arabic"/>
              </w:rPr>
              <w:t>Skewness</w:t>
            </w:r>
          </w:p>
        </w:tc>
        <w:tc>
          <w:tcPr>
            <w:tcW w:w="2004" w:type="pct"/>
            <w:gridSpan w:val="3"/>
            <w:tcBorders>
              <w:top w:val="none" w:sz="0" w:space="0" w:color="auto"/>
              <w:left w:val="none" w:sz="0" w:space="0" w:color="auto"/>
              <w:bottom w:val="none" w:sz="0" w:space="0" w:color="auto"/>
              <w:right w:val="none" w:sz="0" w:space="0" w:color="auto"/>
            </w:tcBorders>
            <w:shd w:val="clear" w:color="auto" w:fill="auto"/>
            <w:vAlign w:val="center"/>
            <w:hideMark/>
          </w:tcPr>
          <w:p w:rsidR="005E01D2" w:rsidRPr="00427FED" w:rsidRDefault="005E01D2" w:rsidP="00427FED">
            <w:pPr>
              <w:bidi/>
              <w:spacing w:line="240" w:lineRule="auto"/>
              <w:cnfStyle w:val="100000000000"/>
              <w:rPr>
                <w:rFonts w:ascii="Simplified Arabic" w:hAnsi="Simplified Arabic" w:cs="Simplified Arabic"/>
              </w:rPr>
            </w:pPr>
            <w:r w:rsidRPr="00427FED">
              <w:rPr>
                <w:rFonts w:ascii="Simplified Arabic" w:hAnsi="Simplified Arabic" w:cs="Simplified Arabic"/>
              </w:rPr>
              <w:t>Kurtosis</w:t>
            </w:r>
          </w:p>
        </w:tc>
      </w:tr>
      <w:tr w:rsidR="005E01D2" w:rsidRPr="00427FED" w:rsidTr="007B37DC">
        <w:trPr>
          <w:cnfStyle w:val="000000100000"/>
          <w:trHeight w:val="227"/>
        </w:trPr>
        <w:tc>
          <w:tcPr>
            <w:cnfStyle w:val="001000000000"/>
            <w:tcW w:w="915" w:type="pct"/>
            <w:vMerge/>
            <w:tcBorders>
              <w:top w:val="none" w:sz="0" w:space="0" w:color="auto"/>
              <w:left w:val="none" w:sz="0" w:space="0" w:color="auto"/>
              <w:bottom w:val="none" w:sz="0" w:space="0" w:color="auto"/>
              <w:right w:val="none" w:sz="0"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rPr>
            </w:pPr>
          </w:p>
        </w:tc>
        <w:tc>
          <w:tcPr>
            <w:tcW w:w="589" w:type="pct"/>
            <w:tcBorders>
              <w:top w:val="none" w:sz="0" w:space="0" w:color="auto"/>
              <w:left w:val="none" w:sz="0" w:space="0" w:color="auto"/>
              <w:bottom w:val="none" w:sz="0" w:space="0" w:color="auto"/>
              <w:right w:val="none" w:sz="0" w:space="0" w:color="auto"/>
            </w:tcBorders>
            <w:shd w:val="clear" w:color="auto" w:fill="auto"/>
            <w:vAlign w:val="center"/>
            <w:hideMark/>
          </w:tcPr>
          <w:p w:rsidR="005E01D2" w:rsidRPr="00427FED" w:rsidRDefault="005E01D2" w:rsidP="00427FED">
            <w:pPr>
              <w:bidi/>
              <w:spacing w:line="240" w:lineRule="auto"/>
              <w:cnfStyle w:val="000000100000"/>
              <w:rPr>
                <w:rFonts w:ascii="Simplified Arabic" w:hAnsi="Simplified Arabic" w:cs="Simplified Arabic"/>
                <w:b/>
                <w:bCs/>
              </w:rPr>
            </w:pPr>
            <w:r w:rsidRPr="00427FED">
              <w:rPr>
                <w:rFonts w:ascii="Simplified Arabic" w:hAnsi="Simplified Arabic" w:cs="Simplified Arabic"/>
                <w:b/>
                <w:bCs/>
              </w:rPr>
              <w:t>Statistic</w:t>
            </w:r>
          </w:p>
        </w:tc>
        <w:tc>
          <w:tcPr>
            <w:tcW w:w="687" w:type="pct"/>
            <w:tcBorders>
              <w:top w:val="none" w:sz="0" w:space="0" w:color="auto"/>
              <w:left w:val="none" w:sz="0" w:space="0" w:color="auto"/>
              <w:bottom w:val="none" w:sz="0" w:space="0" w:color="auto"/>
              <w:right w:val="none" w:sz="0" w:space="0" w:color="auto"/>
            </w:tcBorders>
            <w:shd w:val="clear" w:color="auto" w:fill="auto"/>
            <w:vAlign w:val="center"/>
            <w:hideMark/>
          </w:tcPr>
          <w:p w:rsidR="005E01D2" w:rsidRPr="00427FED" w:rsidRDefault="005E01D2" w:rsidP="00427FED">
            <w:pPr>
              <w:bidi/>
              <w:spacing w:line="240" w:lineRule="auto"/>
              <w:cnfStyle w:val="000000100000"/>
              <w:rPr>
                <w:rFonts w:ascii="Simplified Arabic" w:hAnsi="Simplified Arabic" w:cs="Simplified Arabic"/>
                <w:b/>
                <w:bCs/>
              </w:rPr>
            </w:pPr>
            <w:r w:rsidRPr="00427FED">
              <w:rPr>
                <w:rFonts w:ascii="Simplified Arabic" w:hAnsi="Simplified Arabic" w:cs="Simplified Arabic"/>
                <w:b/>
                <w:bCs/>
              </w:rPr>
              <w:t>Std. Error</w:t>
            </w:r>
          </w:p>
        </w:tc>
        <w:tc>
          <w:tcPr>
            <w:tcW w:w="805" w:type="pct"/>
            <w:tcBorders>
              <w:top w:val="none" w:sz="0" w:space="0" w:color="auto"/>
              <w:left w:val="none" w:sz="0" w:space="0" w:color="auto"/>
              <w:bottom w:val="none" w:sz="0" w:space="0" w:color="auto"/>
              <w:right w:val="none" w:sz="0" w:space="0" w:color="auto"/>
            </w:tcBorders>
            <w:shd w:val="clear" w:color="auto" w:fill="auto"/>
            <w:vAlign w:val="center"/>
            <w:hideMark/>
          </w:tcPr>
          <w:p w:rsidR="005E01D2" w:rsidRPr="00427FED" w:rsidRDefault="005E01D2" w:rsidP="00427FED">
            <w:pPr>
              <w:bidi/>
              <w:spacing w:line="240" w:lineRule="auto"/>
              <w:cnfStyle w:val="000000100000"/>
              <w:rPr>
                <w:rFonts w:ascii="Simplified Arabic" w:hAnsi="Simplified Arabic" w:cs="Simplified Arabic"/>
                <w:b/>
                <w:bCs/>
              </w:rPr>
            </w:pPr>
            <w:r w:rsidRPr="00427FED">
              <w:rPr>
                <w:rFonts w:ascii="Simplified Arabic" w:hAnsi="Simplified Arabic" w:cs="Simplified Arabic"/>
                <w:b/>
                <w:bCs/>
              </w:rPr>
              <w:t>Z Skewness</w:t>
            </w:r>
          </w:p>
        </w:tc>
        <w:tc>
          <w:tcPr>
            <w:tcW w:w="589" w:type="pct"/>
            <w:tcBorders>
              <w:top w:val="none" w:sz="0" w:space="0" w:color="auto"/>
              <w:left w:val="none" w:sz="0" w:space="0" w:color="auto"/>
              <w:bottom w:val="none" w:sz="0" w:space="0" w:color="auto"/>
              <w:right w:val="none" w:sz="0" w:space="0" w:color="auto"/>
            </w:tcBorders>
            <w:shd w:val="clear" w:color="auto" w:fill="auto"/>
            <w:vAlign w:val="center"/>
            <w:hideMark/>
          </w:tcPr>
          <w:p w:rsidR="005E01D2" w:rsidRPr="00427FED" w:rsidRDefault="005E01D2" w:rsidP="00427FED">
            <w:pPr>
              <w:bidi/>
              <w:spacing w:line="240" w:lineRule="auto"/>
              <w:cnfStyle w:val="000000100000"/>
              <w:rPr>
                <w:rFonts w:ascii="Simplified Arabic" w:hAnsi="Simplified Arabic" w:cs="Simplified Arabic"/>
                <w:b/>
                <w:bCs/>
              </w:rPr>
            </w:pPr>
            <w:r w:rsidRPr="00427FED">
              <w:rPr>
                <w:rFonts w:ascii="Simplified Arabic" w:hAnsi="Simplified Arabic" w:cs="Simplified Arabic"/>
                <w:b/>
                <w:bCs/>
              </w:rPr>
              <w:t>Statistic</w:t>
            </w:r>
          </w:p>
        </w:tc>
        <w:tc>
          <w:tcPr>
            <w:tcW w:w="687" w:type="pct"/>
            <w:tcBorders>
              <w:top w:val="none" w:sz="0" w:space="0" w:color="auto"/>
              <w:left w:val="none" w:sz="0" w:space="0" w:color="auto"/>
              <w:bottom w:val="none" w:sz="0" w:space="0" w:color="auto"/>
              <w:right w:val="none" w:sz="0" w:space="0" w:color="auto"/>
            </w:tcBorders>
            <w:shd w:val="clear" w:color="auto" w:fill="auto"/>
            <w:vAlign w:val="center"/>
            <w:hideMark/>
          </w:tcPr>
          <w:p w:rsidR="005E01D2" w:rsidRPr="00427FED" w:rsidRDefault="005E01D2" w:rsidP="00427FED">
            <w:pPr>
              <w:bidi/>
              <w:spacing w:line="240" w:lineRule="auto"/>
              <w:cnfStyle w:val="000000100000"/>
              <w:rPr>
                <w:rFonts w:ascii="Simplified Arabic" w:hAnsi="Simplified Arabic" w:cs="Simplified Arabic"/>
                <w:b/>
                <w:bCs/>
              </w:rPr>
            </w:pPr>
            <w:r w:rsidRPr="00427FED">
              <w:rPr>
                <w:rFonts w:ascii="Simplified Arabic" w:hAnsi="Simplified Arabic" w:cs="Simplified Arabic"/>
                <w:b/>
                <w:bCs/>
              </w:rPr>
              <w:t>Std. Error</w:t>
            </w:r>
          </w:p>
        </w:tc>
        <w:tc>
          <w:tcPr>
            <w:tcW w:w="729" w:type="pct"/>
            <w:tcBorders>
              <w:top w:val="none" w:sz="0" w:space="0" w:color="auto"/>
              <w:left w:val="none" w:sz="0" w:space="0" w:color="auto"/>
              <w:bottom w:val="none" w:sz="0" w:space="0" w:color="auto"/>
              <w:right w:val="none" w:sz="0" w:space="0" w:color="auto"/>
            </w:tcBorders>
            <w:shd w:val="clear" w:color="auto" w:fill="auto"/>
            <w:vAlign w:val="center"/>
            <w:hideMark/>
          </w:tcPr>
          <w:p w:rsidR="005E01D2" w:rsidRPr="00427FED" w:rsidRDefault="005E01D2" w:rsidP="00427FED">
            <w:pPr>
              <w:bidi/>
              <w:spacing w:line="240" w:lineRule="auto"/>
              <w:cnfStyle w:val="000000100000"/>
              <w:rPr>
                <w:rFonts w:ascii="Simplified Arabic" w:hAnsi="Simplified Arabic" w:cs="Simplified Arabic"/>
                <w:b/>
                <w:bCs/>
              </w:rPr>
            </w:pPr>
            <w:r w:rsidRPr="00427FED">
              <w:rPr>
                <w:rFonts w:ascii="Simplified Arabic" w:hAnsi="Simplified Arabic" w:cs="Simplified Arabic"/>
                <w:b/>
                <w:bCs/>
              </w:rPr>
              <w:t>Z Kurtosis</w:t>
            </w:r>
          </w:p>
        </w:tc>
      </w:tr>
      <w:tr w:rsidR="005E01D2" w:rsidRPr="00427FED" w:rsidTr="007B37DC">
        <w:trPr>
          <w:cnfStyle w:val="000000010000"/>
          <w:trHeight w:val="227"/>
        </w:trPr>
        <w:tc>
          <w:tcPr>
            <w:cnfStyle w:val="001000000000"/>
            <w:tcW w:w="915" w:type="pct"/>
            <w:tcBorders>
              <w:top w:val="none" w:sz="0" w:space="0" w:color="auto"/>
              <w:left w:val="none" w:sz="0" w:space="0" w:color="auto"/>
              <w:bottom w:val="none" w:sz="0" w:space="0" w:color="auto"/>
              <w:right w:val="none" w:sz="0"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rPr>
            </w:pPr>
            <w:r w:rsidRPr="00427FED">
              <w:rPr>
                <w:rFonts w:ascii="Simplified Arabic" w:hAnsi="Simplified Arabic" w:cs="Simplified Arabic"/>
                <w:rtl/>
              </w:rPr>
              <w:t>التفاوض الجماعي</w:t>
            </w:r>
          </w:p>
        </w:tc>
        <w:tc>
          <w:tcPr>
            <w:tcW w:w="589" w:type="pct"/>
            <w:tcBorders>
              <w:top w:val="none" w:sz="0" w:space="0" w:color="auto"/>
              <w:left w:val="none" w:sz="0" w:space="0" w:color="auto"/>
              <w:bottom w:val="none" w:sz="0" w:space="0" w:color="auto"/>
              <w:right w:val="none" w:sz="0" w:space="0" w:color="auto"/>
            </w:tcBorders>
            <w:shd w:val="clear" w:color="auto" w:fill="auto"/>
            <w:noWrap/>
            <w:vAlign w:val="center"/>
            <w:hideMark/>
          </w:tcPr>
          <w:p w:rsidR="005E01D2" w:rsidRPr="00427FED" w:rsidRDefault="005E01D2" w:rsidP="00427FED">
            <w:pPr>
              <w:bidi/>
              <w:spacing w:line="240" w:lineRule="auto"/>
              <w:cnfStyle w:val="000000010000"/>
              <w:rPr>
                <w:rFonts w:ascii="Simplified Arabic" w:hAnsi="Simplified Arabic" w:cs="Simplified Arabic"/>
                <w:b/>
                <w:bCs/>
              </w:rPr>
            </w:pPr>
            <w:r w:rsidRPr="00427FED">
              <w:rPr>
                <w:rFonts w:ascii="Simplified Arabic" w:hAnsi="Simplified Arabic" w:cs="Simplified Arabic"/>
                <w:b/>
                <w:bCs/>
              </w:rPr>
              <w:t>-0.168</w:t>
            </w:r>
          </w:p>
        </w:tc>
        <w:tc>
          <w:tcPr>
            <w:tcW w:w="687" w:type="pct"/>
            <w:tcBorders>
              <w:top w:val="none" w:sz="0" w:space="0" w:color="auto"/>
              <w:left w:val="none" w:sz="0" w:space="0" w:color="auto"/>
              <w:bottom w:val="none" w:sz="0" w:space="0" w:color="auto"/>
              <w:right w:val="none" w:sz="0" w:space="0" w:color="auto"/>
            </w:tcBorders>
            <w:shd w:val="clear" w:color="auto" w:fill="auto"/>
            <w:noWrap/>
            <w:vAlign w:val="center"/>
            <w:hideMark/>
          </w:tcPr>
          <w:p w:rsidR="005E01D2" w:rsidRPr="00427FED" w:rsidRDefault="005E01D2" w:rsidP="00427FED">
            <w:pPr>
              <w:bidi/>
              <w:spacing w:line="240" w:lineRule="auto"/>
              <w:cnfStyle w:val="000000010000"/>
              <w:rPr>
                <w:rFonts w:ascii="Simplified Arabic" w:hAnsi="Simplified Arabic" w:cs="Simplified Arabic"/>
                <w:b/>
                <w:bCs/>
              </w:rPr>
            </w:pPr>
            <w:r w:rsidRPr="00427FED">
              <w:rPr>
                <w:rFonts w:ascii="Simplified Arabic" w:hAnsi="Simplified Arabic" w:cs="Simplified Arabic"/>
                <w:b/>
                <w:bCs/>
              </w:rPr>
              <w:t>0.140</w:t>
            </w:r>
          </w:p>
        </w:tc>
        <w:tc>
          <w:tcPr>
            <w:tcW w:w="805" w:type="pct"/>
            <w:tcBorders>
              <w:top w:val="none" w:sz="0" w:space="0" w:color="auto"/>
              <w:left w:val="none" w:sz="0" w:space="0" w:color="auto"/>
              <w:bottom w:val="none" w:sz="0" w:space="0" w:color="auto"/>
              <w:right w:val="none" w:sz="0" w:space="0" w:color="auto"/>
            </w:tcBorders>
            <w:shd w:val="clear" w:color="auto" w:fill="auto"/>
            <w:noWrap/>
            <w:vAlign w:val="center"/>
            <w:hideMark/>
          </w:tcPr>
          <w:p w:rsidR="005E01D2" w:rsidRPr="00427FED" w:rsidRDefault="005E01D2" w:rsidP="00427FED">
            <w:pPr>
              <w:bidi/>
              <w:spacing w:line="240" w:lineRule="auto"/>
              <w:cnfStyle w:val="000000010000"/>
              <w:rPr>
                <w:rFonts w:ascii="Simplified Arabic" w:hAnsi="Simplified Arabic" w:cs="Simplified Arabic"/>
                <w:b/>
                <w:bCs/>
              </w:rPr>
            </w:pPr>
            <w:r w:rsidRPr="00427FED">
              <w:rPr>
                <w:rFonts w:ascii="Simplified Arabic" w:hAnsi="Simplified Arabic" w:cs="Simplified Arabic"/>
                <w:b/>
                <w:bCs/>
              </w:rPr>
              <w:t>0.140</w:t>
            </w:r>
          </w:p>
        </w:tc>
        <w:tc>
          <w:tcPr>
            <w:tcW w:w="589" w:type="pct"/>
            <w:tcBorders>
              <w:top w:val="none" w:sz="0" w:space="0" w:color="auto"/>
              <w:left w:val="none" w:sz="0" w:space="0" w:color="auto"/>
              <w:bottom w:val="none" w:sz="0" w:space="0" w:color="auto"/>
              <w:right w:val="none" w:sz="0" w:space="0" w:color="auto"/>
            </w:tcBorders>
            <w:shd w:val="clear" w:color="auto" w:fill="auto"/>
            <w:noWrap/>
            <w:vAlign w:val="center"/>
            <w:hideMark/>
          </w:tcPr>
          <w:p w:rsidR="005E01D2" w:rsidRPr="00427FED" w:rsidRDefault="005E01D2" w:rsidP="00427FED">
            <w:pPr>
              <w:bidi/>
              <w:spacing w:line="240" w:lineRule="auto"/>
              <w:cnfStyle w:val="000000010000"/>
              <w:rPr>
                <w:rFonts w:ascii="Simplified Arabic" w:hAnsi="Simplified Arabic" w:cs="Simplified Arabic"/>
                <w:b/>
                <w:bCs/>
              </w:rPr>
            </w:pPr>
            <w:r w:rsidRPr="00427FED">
              <w:rPr>
                <w:rFonts w:ascii="Simplified Arabic" w:hAnsi="Simplified Arabic" w:cs="Simplified Arabic"/>
                <w:b/>
                <w:bCs/>
              </w:rPr>
              <w:t>-0.123</w:t>
            </w:r>
          </w:p>
        </w:tc>
        <w:tc>
          <w:tcPr>
            <w:tcW w:w="687" w:type="pct"/>
            <w:tcBorders>
              <w:top w:val="none" w:sz="0" w:space="0" w:color="auto"/>
              <w:left w:val="none" w:sz="0" w:space="0" w:color="auto"/>
              <w:bottom w:val="none" w:sz="0" w:space="0" w:color="auto"/>
              <w:right w:val="none" w:sz="0" w:space="0" w:color="auto"/>
            </w:tcBorders>
            <w:shd w:val="clear" w:color="auto" w:fill="auto"/>
            <w:noWrap/>
            <w:vAlign w:val="center"/>
            <w:hideMark/>
          </w:tcPr>
          <w:p w:rsidR="005E01D2" w:rsidRPr="00427FED" w:rsidRDefault="005E01D2" w:rsidP="00427FED">
            <w:pPr>
              <w:bidi/>
              <w:spacing w:line="240" w:lineRule="auto"/>
              <w:cnfStyle w:val="000000010000"/>
              <w:rPr>
                <w:rFonts w:ascii="Simplified Arabic" w:hAnsi="Simplified Arabic" w:cs="Simplified Arabic"/>
                <w:b/>
                <w:bCs/>
              </w:rPr>
            </w:pPr>
            <w:r w:rsidRPr="00427FED">
              <w:rPr>
                <w:rFonts w:ascii="Simplified Arabic" w:hAnsi="Simplified Arabic" w:cs="Simplified Arabic"/>
                <w:b/>
                <w:bCs/>
              </w:rPr>
              <w:t>0.280</w:t>
            </w:r>
          </w:p>
        </w:tc>
        <w:tc>
          <w:tcPr>
            <w:tcW w:w="729" w:type="pct"/>
            <w:tcBorders>
              <w:top w:val="none" w:sz="0" w:space="0" w:color="auto"/>
              <w:left w:val="none" w:sz="0" w:space="0" w:color="auto"/>
              <w:bottom w:val="none" w:sz="0" w:space="0" w:color="auto"/>
              <w:right w:val="none" w:sz="0" w:space="0" w:color="auto"/>
            </w:tcBorders>
            <w:shd w:val="clear" w:color="auto" w:fill="auto"/>
            <w:noWrap/>
            <w:vAlign w:val="center"/>
            <w:hideMark/>
          </w:tcPr>
          <w:p w:rsidR="005E01D2" w:rsidRPr="00427FED" w:rsidRDefault="005E01D2" w:rsidP="00427FED">
            <w:pPr>
              <w:bidi/>
              <w:spacing w:line="240" w:lineRule="auto"/>
              <w:cnfStyle w:val="000000010000"/>
              <w:rPr>
                <w:rFonts w:ascii="Simplified Arabic" w:hAnsi="Simplified Arabic" w:cs="Simplified Arabic"/>
                <w:b/>
                <w:bCs/>
              </w:rPr>
            </w:pPr>
            <w:r w:rsidRPr="00427FED">
              <w:rPr>
                <w:rFonts w:ascii="Simplified Arabic" w:hAnsi="Simplified Arabic" w:cs="Simplified Arabic"/>
                <w:b/>
                <w:bCs/>
              </w:rPr>
              <w:t>0.280</w:t>
            </w:r>
          </w:p>
        </w:tc>
      </w:tr>
      <w:tr w:rsidR="005E01D2" w:rsidRPr="00427FED" w:rsidTr="007B37DC">
        <w:trPr>
          <w:cnfStyle w:val="000000100000"/>
          <w:trHeight w:val="227"/>
        </w:trPr>
        <w:tc>
          <w:tcPr>
            <w:cnfStyle w:val="001000000000"/>
            <w:tcW w:w="915" w:type="pct"/>
            <w:tcBorders>
              <w:top w:val="none" w:sz="0" w:space="0" w:color="auto"/>
              <w:left w:val="none" w:sz="0" w:space="0" w:color="auto"/>
              <w:bottom w:val="none" w:sz="0" w:space="0" w:color="auto"/>
              <w:right w:val="none" w:sz="0"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rPr>
            </w:pPr>
            <w:r w:rsidRPr="00427FED">
              <w:rPr>
                <w:rFonts w:ascii="Simplified Arabic" w:hAnsi="Simplified Arabic" w:cs="Simplified Arabic"/>
                <w:rtl/>
              </w:rPr>
              <w:t>ادارة الانطباع</w:t>
            </w:r>
          </w:p>
        </w:tc>
        <w:tc>
          <w:tcPr>
            <w:tcW w:w="589" w:type="pct"/>
            <w:tcBorders>
              <w:top w:val="none" w:sz="0" w:space="0" w:color="auto"/>
              <w:left w:val="none" w:sz="0" w:space="0" w:color="auto"/>
              <w:bottom w:val="none" w:sz="0" w:space="0" w:color="auto"/>
              <w:right w:val="none" w:sz="0" w:space="0" w:color="auto"/>
            </w:tcBorders>
            <w:shd w:val="clear" w:color="auto" w:fill="auto"/>
            <w:noWrap/>
            <w:vAlign w:val="center"/>
            <w:hideMark/>
          </w:tcPr>
          <w:p w:rsidR="005E01D2" w:rsidRPr="00427FED" w:rsidRDefault="005E01D2" w:rsidP="00427FED">
            <w:pPr>
              <w:bidi/>
              <w:spacing w:line="240" w:lineRule="auto"/>
              <w:cnfStyle w:val="000000100000"/>
              <w:rPr>
                <w:rFonts w:ascii="Simplified Arabic" w:hAnsi="Simplified Arabic" w:cs="Simplified Arabic"/>
                <w:b/>
                <w:bCs/>
              </w:rPr>
            </w:pPr>
            <w:r w:rsidRPr="00427FED">
              <w:rPr>
                <w:rFonts w:ascii="Simplified Arabic" w:hAnsi="Simplified Arabic" w:cs="Simplified Arabic"/>
                <w:b/>
                <w:bCs/>
              </w:rPr>
              <w:t>0.316</w:t>
            </w:r>
          </w:p>
        </w:tc>
        <w:tc>
          <w:tcPr>
            <w:tcW w:w="687" w:type="pct"/>
            <w:tcBorders>
              <w:top w:val="none" w:sz="0" w:space="0" w:color="auto"/>
              <w:left w:val="none" w:sz="0" w:space="0" w:color="auto"/>
              <w:bottom w:val="none" w:sz="0" w:space="0" w:color="auto"/>
              <w:right w:val="none" w:sz="0" w:space="0" w:color="auto"/>
            </w:tcBorders>
            <w:shd w:val="clear" w:color="auto" w:fill="auto"/>
            <w:noWrap/>
            <w:vAlign w:val="center"/>
            <w:hideMark/>
          </w:tcPr>
          <w:p w:rsidR="005E01D2" w:rsidRPr="00427FED" w:rsidRDefault="005E01D2" w:rsidP="00427FED">
            <w:pPr>
              <w:bidi/>
              <w:spacing w:line="240" w:lineRule="auto"/>
              <w:cnfStyle w:val="000000100000"/>
              <w:rPr>
                <w:rFonts w:ascii="Simplified Arabic" w:hAnsi="Simplified Arabic" w:cs="Simplified Arabic"/>
                <w:b/>
                <w:bCs/>
              </w:rPr>
            </w:pPr>
            <w:r w:rsidRPr="00427FED">
              <w:rPr>
                <w:rFonts w:ascii="Simplified Arabic" w:hAnsi="Simplified Arabic" w:cs="Simplified Arabic"/>
                <w:b/>
                <w:bCs/>
              </w:rPr>
              <w:t>0.140</w:t>
            </w:r>
          </w:p>
        </w:tc>
        <w:tc>
          <w:tcPr>
            <w:tcW w:w="805" w:type="pct"/>
            <w:tcBorders>
              <w:top w:val="none" w:sz="0" w:space="0" w:color="auto"/>
              <w:left w:val="none" w:sz="0" w:space="0" w:color="auto"/>
              <w:bottom w:val="none" w:sz="0" w:space="0" w:color="auto"/>
              <w:right w:val="none" w:sz="0" w:space="0" w:color="auto"/>
            </w:tcBorders>
            <w:shd w:val="clear" w:color="auto" w:fill="auto"/>
            <w:noWrap/>
            <w:vAlign w:val="center"/>
            <w:hideMark/>
          </w:tcPr>
          <w:p w:rsidR="005E01D2" w:rsidRPr="00427FED" w:rsidRDefault="005E01D2" w:rsidP="00427FED">
            <w:pPr>
              <w:bidi/>
              <w:spacing w:line="240" w:lineRule="auto"/>
              <w:cnfStyle w:val="000000100000"/>
              <w:rPr>
                <w:rFonts w:ascii="Simplified Arabic" w:hAnsi="Simplified Arabic" w:cs="Simplified Arabic"/>
                <w:b/>
                <w:bCs/>
              </w:rPr>
            </w:pPr>
            <w:r w:rsidRPr="00427FED">
              <w:rPr>
                <w:rFonts w:ascii="Simplified Arabic" w:hAnsi="Simplified Arabic" w:cs="Simplified Arabic"/>
                <w:b/>
                <w:bCs/>
              </w:rPr>
              <w:t>0.140</w:t>
            </w:r>
          </w:p>
        </w:tc>
        <w:tc>
          <w:tcPr>
            <w:tcW w:w="589" w:type="pct"/>
            <w:tcBorders>
              <w:top w:val="none" w:sz="0" w:space="0" w:color="auto"/>
              <w:left w:val="none" w:sz="0" w:space="0" w:color="auto"/>
              <w:bottom w:val="none" w:sz="0" w:space="0" w:color="auto"/>
              <w:right w:val="none" w:sz="0" w:space="0" w:color="auto"/>
            </w:tcBorders>
            <w:shd w:val="clear" w:color="auto" w:fill="auto"/>
            <w:noWrap/>
            <w:vAlign w:val="center"/>
            <w:hideMark/>
          </w:tcPr>
          <w:p w:rsidR="005E01D2" w:rsidRPr="00427FED" w:rsidRDefault="005E01D2" w:rsidP="00427FED">
            <w:pPr>
              <w:bidi/>
              <w:spacing w:line="240" w:lineRule="auto"/>
              <w:cnfStyle w:val="000000100000"/>
              <w:rPr>
                <w:rFonts w:ascii="Simplified Arabic" w:hAnsi="Simplified Arabic" w:cs="Simplified Arabic"/>
                <w:b/>
                <w:bCs/>
              </w:rPr>
            </w:pPr>
            <w:r w:rsidRPr="00427FED">
              <w:rPr>
                <w:rFonts w:ascii="Simplified Arabic" w:hAnsi="Simplified Arabic" w:cs="Simplified Arabic"/>
                <w:b/>
                <w:bCs/>
              </w:rPr>
              <w:t>-0.093</w:t>
            </w:r>
          </w:p>
        </w:tc>
        <w:tc>
          <w:tcPr>
            <w:tcW w:w="687" w:type="pct"/>
            <w:tcBorders>
              <w:top w:val="none" w:sz="0" w:space="0" w:color="auto"/>
              <w:left w:val="none" w:sz="0" w:space="0" w:color="auto"/>
              <w:bottom w:val="none" w:sz="0" w:space="0" w:color="auto"/>
              <w:right w:val="none" w:sz="0" w:space="0" w:color="auto"/>
            </w:tcBorders>
            <w:shd w:val="clear" w:color="auto" w:fill="auto"/>
            <w:noWrap/>
            <w:vAlign w:val="center"/>
            <w:hideMark/>
          </w:tcPr>
          <w:p w:rsidR="005E01D2" w:rsidRPr="00427FED" w:rsidRDefault="005E01D2" w:rsidP="00427FED">
            <w:pPr>
              <w:bidi/>
              <w:spacing w:line="240" w:lineRule="auto"/>
              <w:cnfStyle w:val="000000100000"/>
              <w:rPr>
                <w:rFonts w:ascii="Simplified Arabic" w:hAnsi="Simplified Arabic" w:cs="Simplified Arabic"/>
                <w:b/>
                <w:bCs/>
              </w:rPr>
            </w:pPr>
            <w:r w:rsidRPr="00427FED">
              <w:rPr>
                <w:rFonts w:ascii="Simplified Arabic" w:hAnsi="Simplified Arabic" w:cs="Simplified Arabic"/>
                <w:b/>
                <w:bCs/>
              </w:rPr>
              <w:t>0.280</w:t>
            </w:r>
          </w:p>
        </w:tc>
        <w:tc>
          <w:tcPr>
            <w:tcW w:w="729" w:type="pct"/>
            <w:tcBorders>
              <w:top w:val="none" w:sz="0" w:space="0" w:color="auto"/>
              <w:left w:val="none" w:sz="0" w:space="0" w:color="auto"/>
              <w:bottom w:val="none" w:sz="0" w:space="0" w:color="auto"/>
              <w:right w:val="none" w:sz="0" w:space="0" w:color="auto"/>
            </w:tcBorders>
            <w:shd w:val="clear" w:color="auto" w:fill="auto"/>
            <w:noWrap/>
            <w:vAlign w:val="center"/>
            <w:hideMark/>
          </w:tcPr>
          <w:p w:rsidR="005E01D2" w:rsidRPr="00427FED" w:rsidRDefault="005E01D2" w:rsidP="00427FED">
            <w:pPr>
              <w:bidi/>
              <w:spacing w:line="240" w:lineRule="auto"/>
              <w:cnfStyle w:val="000000100000"/>
              <w:rPr>
                <w:rFonts w:ascii="Simplified Arabic" w:hAnsi="Simplified Arabic" w:cs="Simplified Arabic"/>
                <w:b/>
                <w:bCs/>
              </w:rPr>
            </w:pPr>
            <w:r w:rsidRPr="00427FED">
              <w:rPr>
                <w:rFonts w:ascii="Simplified Arabic" w:hAnsi="Simplified Arabic" w:cs="Simplified Arabic"/>
                <w:b/>
                <w:bCs/>
              </w:rPr>
              <w:t>0.280</w:t>
            </w:r>
          </w:p>
        </w:tc>
      </w:tr>
      <w:tr w:rsidR="005E01D2" w:rsidRPr="00427FED" w:rsidTr="007B37DC">
        <w:trPr>
          <w:cnfStyle w:val="000000010000"/>
          <w:trHeight w:val="227"/>
        </w:trPr>
        <w:tc>
          <w:tcPr>
            <w:cnfStyle w:val="001000000000"/>
            <w:tcW w:w="915" w:type="pct"/>
            <w:tcBorders>
              <w:top w:val="none" w:sz="0" w:space="0" w:color="auto"/>
              <w:left w:val="none" w:sz="0" w:space="0" w:color="auto"/>
              <w:bottom w:val="none" w:sz="0" w:space="0" w:color="auto"/>
              <w:right w:val="none" w:sz="0"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rPr>
            </w:pPr>
            <w:r w:rsidRPr="00427FED">
              <w:rPr>
                <w:rFonts w:ascii="Simplified Arabic" w:hAnsi="Simplified Arabic" w:cs="Simplified Arabic"/>
                <w:rtl/>
              </w:rPr>
              <w:t>جودة حياة العمل</w:t>
            </w:r>
          </w:p>
        </w:tc>
        <w:tc>
          <w:tcPr>
            <w:tcW w:w="589" w:type="pct"/>
            <w:tcBorders>
              <w:top w:val="none" w:sz="0" w:space="0" w:color="auto"/>
              <w:left w:val="none" w:sz="0" w:space="0" w:color="auto"/>
              <w:bottom w:val="none" w:sz="0" w:space="0" w:color="auto"/>
              <w:right w:val="none" w:sz="0" w:space="0" w:color="auto"/>
            </w:tcBorders>
            <w:shd w:val="clear" w:color="auto" w:fill="auto"/>
            <w:noWrap/>
            <w:vAlign w:val="center"/>
            <w:hideMark/>
          </w:tcPr>
          <w:p w:rsidR="005E01D2" w:rsidRPr="00427FED" w:rsidRDefault="005E01D2" w:rsidP="00427FED">
            <w:pPr>
              <w:bidi/>
              <w:spacing w:line="240" w:lineRule="auto"/>
              <w:cnfStyle w:val="000000010000"/>
              <w:rPr>
                <w:rFonts w:ascii="Simplified Arabic" w:hAnsi="Simplified Arabic" w:cs="Simplified Arabic"/>
                <w:b/>
                <w:bCs/>
              </w:rPr>
            </w:pPr>
            <w:r w:rsidRPr="00427FED">
              <w:rPr>
                <w:rFonts w:ascii="Simplified Arabic" w:hAnsi="Simplified Arabic" w:cs="Simplified Arabic"/>
                <w:b/>
                <w:bCs/>
              </w:rPr>
              <w:t>0.035</w:t>
            </w:r>
          </w:p>
        </w:tc>
        <w:tc>
          <w:tcPr>
            <w:tcW w:w="687" w:type="pct"/>
            <w:tcBorders>
              <w:top w:val="none" w:sz="0" w:space="0" w:color="auto"/>
              <w:left w:val="none" w:sz="0" w:space="0" w:color="auto"/>
              <w:bottom w:val="none" w:sz="0" w:space="0" w:color="auto"/>
              <w:right w:val="none" w:sz="0" w:space="0" w:color="auto"/>
            </w:tcBorders>
            <w:shd w:val="clear" w:color="auto" w:fill="auto"/>
            <w:noWrap/>
            <w:vAlign w:val="center"/>
            <w:hideMark/>
          </w:tcPr>
          <w:p w:rsidR="005E01D2" w:rsidRPr="00427FED" w:rsidRDefault="005E01D2" w:rsidP="00427FED">
            <w:pPr>
              <w:bidi/>
              <w:spacing w:line="240" w:lineRule="auto"/>
              <w:cnfStyle w:val="000000010000"/>
              <w:rPr>
                <w:rFonts w:ascii="Simplified Arabic" w:hAnsi="Simplified Arabic" w:cs="Simplified Arabic"/>
                <w:b/>
                <w:bCs/>
              </w:rPr>
            </w:pPr>
            <w:r w:rsidRPr="00427FED">
              <w:rPr>
                <w:rFonts w:ascii="Simplified Arabic" w:hAnsi="Simplified Arabic" w:cs="Simplified Arabic"/>
                <w:b/>
                <w:bCs/>
              </w:rPr>
              <w:t>0.140</w:t>
            </w:r>
          </w:p>
        </w:tc>
        <w:tc>
          <w:tcPr>
            <w:tcW w:w="805" w:type="pct"/>
            <w:tcBorders>
              <w:top w:val="none" w:sz="0" w:space="0" w:color="auto"/>
              <w:left w:val="none" w:sz="0" w:space="0" w:color="auto"/>
              <w:bottom w:val="none" w:sz="0" w:space="0" w:color="auto"/>
              <w:right w:val="none" w:sz="0" w:space="0" w:color="auto"/>
            </w:tcBorders>
            <w:shd w:val="clear" w:color="auto" w:fill="auto"/>
            <w:noWrap/>
            <w:vAlign w:val="center"/>
            <w:hideMark/>
          </w:tcPr>
          <w:p w:rsidR="005E01D2" w:rsidRPr="00427FED" w:rsidRDefault="005E01D2" w:rsidP="00427FED">
            <w:pPr>
              <w:bidi/>
              <w:spacing w:line="240" w:lineRule="auto"/>
              <w:cnfStyle w:val="000000010000"/>
              <w:rPr>
                <w:rFonts w:ascii="Simplified Arabic" w:hAnsi="Simplified Arabic" w:cs="Simplified Arabic"/>
                <w:b/>
                <w:bCs/>
              </w:rPr>
            </w:pPr>
            <w:r w:rsidRPr="00427FED">
              <w:rPr>
                <w:rFonts w:ascii="Simplified Arabic" w:hAnsi="Simplified Arabic" w:cs="Simplified Arabic"/>
                <w:b/>
                <w:bCs/>
              </w:rPr>
              <w:t>0.140</w:t>
            </w:r>
          </w:p>
        </w:tc>
        <w:tc>
          <w:tcPr>
            <w:tcW w:w="589" w:type="pct"/>
            <w:tcBorders>
              <w:top w:val="none" w:sz="0" w:space="0" w:color="auto"/>
              <w:left w:val="none" w:sz="0" w:space="0" w:color="auto"/>
              <w:bottom w:val="none" w:sz="0" w:space="0" w:color="auto"/>
              <w:right w:val="none" w:sz="0" w:space="0" w:color="auto"/>
            </w:tcBorders>
            <w:shd w:val="clear" w:color="auto" w:fill="auto"/>
            <w:noWrap/>
            <w:vAlign w:val="center"/>
            <w:hideMark/>
          </w:tcPr>
          <w:p w:rsidR="005E01D2" w:rsidRPr="00427FED" w:rsidRDefault="005E01D2" w:rsidP="00427FED">
            <w:pPr>
              <w:bidi/>
              <w:spacing w:line="240" w:lineRule="auto"/>
              <w:cnfStyle w:val="000000010000"/>
              <w:rPr>
                <w:rFonts w:ascii="Simplified Arabic" w:hAnsi="Simplified Arabic" w:cs="Simplified Arabic"/>
                <w:b/>
                <w:bCs/>
              </w:rPr>
            </w:pPr>
            <w:r w:rsidRPr="00427FED">
              <w:rPr>
                <w:rFonts w:ascii="Simplified Arabic" w:hAnsi="Simplified Arabic" w:cs="Simplified Arabic"/>
                <w:b/>
                <w:bCs/>
              </w:rPr>
              <w:t>-0.255</w:t>
            </w:r>
          </w:p>
        </w:tc>
        <w:tc>
          <w:tcPr>
            <w:tcW w:w="687" w:type="pct"/>
            <w:tcBorders>
              <w:top w:val="none" w:sz="0" w:space="0" w:color="auto"/>
              <w:left w:val="none" w:sz="0" w:space="0" w:color="auto"/>
              <w:bottom w:val="none" w:sz="0" w:space="0" w:color="auto"/>
              <w:right w:val="none" w:sz="0" w:space="0" w:color="auto"/>
            </w:tcBorders>
            <w:shd w:val="clear" w:color="auto" w:fill="auto"/>
            <w:noWrap/>
            <w:vAlign w:val="center"/>
            <w:hideMark/>
          </w:tcPr>
          <w:p w:rsidR="005E01D2" w:rsidRPr="00427FED" w:rsidRDefault="005E01D2" w:rsidP="00427FED">
            <w:pPr>
              <w:bidi/>
              <w:spacing w:line="240" w:lineRule="auto"/>
              <w:cnfStyle w:val="000000010000"/>
              <w:rPr>
                <w:rFonts w:ascii="Simplified Arabic" w:hAnsi="Simplified Arabic" w:cs="Simplified Arabic"/>
                <w:b/>
                <w:bCs/>
              </w:rPr>
            </w:pPr>
            <w:r w:rsidRPr="00427FED">
              <w:rPr>
                <w:rFonts w:ascii="Simplified Arabic" w:hAnsi="Simplified Arabic" w:cs="Simplified Arabic"/>
                <w:b/>
                <w:bCs/>
              </w:rPr>
              <w:t>0.280</w:t>
            </w:r>
          </w:p>
        </w:tc>
        <w:tc>
          <w:tcPr>
            <w:tcW w:w="729" w:type="pct"/>
            <w:tcBorders>
              <w:top w:val="none" w:sz="0" w:space="0" w:color="auto"/>
              <w:left w:val="none" w:sz="0" w:space="0" w:color="auto"/>
              <w:bottom w:val="none" w:sz="0" w:space="0" w:color="auto"/>
              <w:right w:val="none" w:sz="0" w:space="0" w:color="auto"/>
            </w:tcBorders>
            <w:shd w:val="clear" w:color="auto" w:fill="auto"/>
            <w:noWrap/>
            <w:vAlign w:val="center"/>
            <w:hideMark/>
          </w:tcPr>
          <w:p w:rsidR="005E01D2" w:rsidRPr="00427FED" w:rsidRDefault="005E01D2" w:rsidP="00427FED">
            <w:pPr>
              <w:bidi/>
              <w:spacing w:line="240" w:lineRule="auto"/>
              <w:cnfStyle w:val="000000010000"/>
              <w:rPr>
                <w:rFonts w:ascii="Simplified Arabic" w:hAnsi="Simplified Arabic" w:cs="Simplified Arabic"/>
                <w:b/>
                <w:bCs/>
              </w:rPr>
            </w:pPr>
            <w:r w:rsidRPr="00427FED">
              <w:rPr>
                <w:rFonts w:ascii="Simplified Arabic" w:hAnsi="Simplified Arabic" w:cs="Simplified Arabic"/>
                <w:b/>
                <w:bCs/>
              </w:rPr>
              <w:t>0.280</w:t>
            </w:r>
          </w:p>
        </w:tc>
      </w:tr>
    </w:tbl>
    <w:p w:rsidR="005E01D2" w:rsidRPr="00427FED" w:rsidRDefault="005E01D2" w:rsidP="00427FED">
      <w:pPr>
        <w:tabs>
          <w:tab w:val="left" w:pos="1959"/>
          <w:tab w:val="center" w:pos="4153"/>
        </w:tabs>
        <w:bidi/>
        <w:spacing w:line="240" w:lineRule="auto"/>
        <w:rPr>
          <w:rFonts w:ascii="Simplified Arabic" w:hAnsi="Simplified Arabic" w:cs="Simplified Arabic"/>
          <w:b/>
          <w:bCs/>
          <w:sz w:val="28"/>
          <w:szCs w:val="28"/>
          <w:rtl/>
          <w:lang w:val="en-GB" w:eastAsia="en-GB" w:bidi="ar-IQ"/>
        </w:rPr>
      </w:pPr>
      <w:r w:rsidRPr="00427FED">
        <w:rPr>
          <w:rFonts w:ascii="Simplified Arabic" w:hAnsi="Simplified Arabic" w:cs="Simplified Arabic"/>
          <w:b/>
          <w:bCs/>
          <w:sz w:val="28"/>
          <w:szCs w:val="28"/>
          <w:rtl/>
          <w:lang w:val="en-GB" w:eastAsia="en-GB" w:bidi="ar-IQ"/>
        </w:rPr>
        <w:tab/>
      </w:r>
      <w:r w:rsidRPr="00427FED">
        <w:rPr>
          <w:rFonts w:ascii="Simplified Arabic" w:hAnsi="Simplified Arabic" w:cs="Simplified Arabic"/>
          <w:b/>
          <w:bCs/>
          <w:sz w:val="28"/>
          <w:szCs w:val="28"/>
          <w:rtl/>
          <w:lang w:val="en-GB" w:eastAsia="en-GB" w:bidi="ar-IQ"/>
        </w:rPr>
        <w:tab/>
        <w:t xml:space="preserve">المصدر: برنامج </w:t>
      </w:r>
      <w:r w:rsidRPr="00427FED">
        <w:rPr>
          <w:rFonts w:ascii="Simplified Arabic" w:hAnsi="Simplified Arabic" w:cs="Simplified Arabic"/>
          <w:b/>
          <w:bCs/>
          <w:sz w:val="28"/>
          <w:szCs w:val="28"/>
          <w:lang w:val="en-GB" w:eastAsia="en-GB" w:bidi="ar-IQ"/>
        </w:rPr>
        <w:t>SPSS V. 24</w:t>
      </w:r>
    </w:p>
    <w:p w:rsidR="005E01D2" w:rsidRPr="00427FED" w:rsidRDefault="005E01D2" w:rsidP="00427FED">
      <w:pPr>
        <w:bidi/>
        <w:spacing w:line="240" w:lineRule="auto"/>
        <w:rPr>
          <w:rFonts w:ascii="Simplified Arabic" w:hAnsi="Simplified Arabic" w:cs="Simplified Arabic"/>
          <w:sz w:val="28"/>
          <w:szCs w:val="28"/>
          <w:rtl/>
          <w:lang w:val="en-GB" w:eastAsia="en-GB" w:bidi="ar-IQ"/>
        </w:rPr>
      </w:pPr>
      <w:r w:rsidRPr="00427FED">
        <w:rPr>
          <w:rFonts w:ascii="Simplified Arabic" w:hAnsi="Simplified Arabic" w:cs="Simplified Arabic"/>
          <w:sz w:val="28"/>
          <w:szCs w:val="28"/>
          <w:rtl/>
          <w:lang w:val="en-GB" w:eastAsia="en-GB" w:bidi="ar-IQ"/>
        </w:rPr>
        <w:t xml:space="preserve">النتائج المبينة في الجدول اعلاه تشير الى ان قيمة </w:t>
      </w:r>
      <w:r w:rsidRPr="00427FED">
        <w:rPr>
          <w:rFonts w:ascii="Simplified Arabic" w:hAnsi="Simplified Arabic" w:cs="Simplified Arabic"/>
          <w:sz w:val="28"/>
          <w:szCs w:val="28"/>
          <w:lang w:val="en-GB" w:eastAsia="en-GB" w:bidi="ar-IQ"/>
        </w:rPr>
        <w:t>Z</w:t>
      </w:r>
      <w:r w:rsidRPr="00427FED">
        <w:rPr>
          <w:rFonts w:ascii="Simplified Arabic" w:hAnsi="Simplified Arabic" w:cs="Simplified Arabic"/>
          <w:sz w:val="28"/>
          <w:szCs w:val="28"/>
          <w:rtl/>
          <w:lang w:val="en-GB" w:eastAsia="en-GB" w:bidi="ar-IQ"/>
        </w:rPr>
        <w:t xml:space="preserve"> </w:t>
      </w:r>
      <w:r w:rsidRPr="00427FED">
        <w:rPr>
          <w:rFonts w:ascii="Simplified Arabic" w:hAnsi="Simplified Arabic" w:cs="Simplified Arabic"/>
          <w:spacing w:val="4"/>
          <w:sz w:val="28"/>
          <w:szCs w:val="28"/>
          <w:rtl/>
          <w:lang w:val="en-GB" w:eastAsia="en-GB" w:bidi="ar-IQ"/>
        </w:rPr>
        <w:t xml:space="preserve">للـ </w:t>
      </w:r>
      <w:r w:rsidRPr="00427FED">
        <w:rPr>
          <w:rFonts w:ascii="Simplified Arabic" w:hAnsi="Simplified Arabic" w:cs="Simplified Arabic"/>
          <w:spacing w:val="4"/>
          <w:sz w:val="28"/>
          <w:szCs w:val="28"/>
          <w:lang w:val="en-GB" w:eastAsia="en-GB" w:bidi="ar-IQ"/>
        </w:rPr>
        <w:t>Skewness</w:t>
      </w:r>
      <w:r w:rsidRPr="00427FED">
        <w:rPr>
          <w:rFonts w:ascii="Simplified Arabic" w:hAnsi="Simplified Arabic" w:cs="Simplified Arabic"/>
          <w:spacing w:val="4"/>
          <w:sz w:val="28"/>
          <w:szCs w:val="28"/>
          <w:lang w:eastAsia="en-GB" w:bidi="ar-IQ"/>
        </w:rPr>
        <w:t xml:space="preserve"> &amp; </w:t>
      </w:r>
      <w:r w:rsidRPr="00427FED">
        <w:rPr>
          <w:rFonts w:ascii="Simplified Arabic" w:hAnsi="Simplified Arabic" w:cs="Simplified Arabic"/>
          <w:spacing w:val="4"/>
          <w:sz w:val="28"/>
          <w:szCs w:val="28"/>
          <w:lang w:val="en-GB" w:eastAsia="en-GB" w:bidi="ar-IQ"/>
        </w:rPr>
        <w:t>Kurtosis</w:t>
      </w:r>
      <w:r w:rsidRPr="00427FED">
        <w:rPr>
          <w:rFonts w:ascii="Simplified Arabic" w:hAnsi="Simplified Arabic" w:cs="Simplified Arabic"/>
          <w:sz w:val="28"/>
          <w:szCs w:val="28"/>
          <w:rtl/>
          <w:lang w:val="en-GB" w:eastAsia="en-GB" w:bidi="ar-IQ"/>
        </w:rPr>
        <w:t xml:space="preserve"> كانت في حدود (</w:t>
      </w:r>
      <w:r w:rsidRPr="00427FED">
        <w:rPr>
          <w:rFonts w:ascii="Simplified Arabic" w:hAnsi="Simplified Arabic" w:cs="Simplified Arabic"/>
          <w:sz w:val="28"/>
          <w:szCs w:val="28"/>
          <w:lang w:val="en-GB" w:eastAsia="en-GB" w:bidi="ar-IQ"/>
        </w:rPr>
        <w:t>±1.96</w:t>
      </w:r>
      <w:r w:rsidRPr="00427FED">
        <w:rPr>
          <w:rFonts w:ascii="Simplified Arabic" w:hAnsi="Simplified Arabic" w:cs="Simplified Arabic"/>
          <w:sz w:val="28"/>
          <w:szCs w:val="28"/>
          <w:rtl/>
          <w:lang w:val="en-GB" w:eastAsia="en-GB" w:bidi="ar-IQ"/>
        </w:rPr>
        <w:t>), وبما يدل على ان البيانات تتوزع بشكل طبيعي, وتناسبها الاساليب الاحصائية المعلمية لتحليل البيانات احصائيا.</w:t>
      </w:r>
    </w:p>
    <w:p w:rsidR="005E01D2" w:rsidRPr="00427FED" w:rsidRDefault="005E01D2" w:rsidP="00427FED">
      <w:pPr>
        <w:autoSpaceDE w:val="0"/>
        <w:autoSpaceDN w:val="0"/>
        <w:bidi/>
        <w:spacing w:line="240" w:lineRule="auto"/>
        <w:rPr>
          <w:rFonts w:ascii="Simplified Arabic" w:eastAsia="Calibri" w:hAnsi="Simplified Arabic" w:cs="Simplified Arabic"/>
          <w:sz w:val="28"/>
          <w:szCs w:val="28"/>
        </w:rPr>
      </w:pPr>
    </w:p>
    <w:p w:rsidR="005E01D2" w:rsidRPr="00427FED" w:rsidRDefault="005E01D2" w:rsidP="00427FED">
      <w:pPr>
        <w:bidi/>
        <w:spacing w:line="240" w:lineRule="auto"/>
        <w:rPr>
          <w:rFonts w:ascii="Simplified Arabic" w:hAnsi="Simplified Arabic" w:cs="Simplified Arabic"/>
          <w:b/>
          <w:bCs/>
          <w:sz w:val="28"/>
          <w:szCs w:val="28"/>
          <w:rtl/>
          <w:lang w:val="en-GB" w:eastAsia="en-GB" w:bidi="ar-IQ"/>
        </w:rPr>
      </w:pPr>
      <w:r w:rsidRPr="00427FED">
        <w:rPr>
          <w:rFonts w:ascii="Simplified Arabic" w:hAnsi="Simplified Arabic" w:cs="Simplified Arabic"/>
          <w:b/>
          <w:bCs/>
          <w:sz w:val="28"/>
          <w:szCs w:val="28"/>
          <w:rtl/>
          <w:lang w:val="en-GB" w:eastAsia="en-GB" w:bidi="ar-IQ"/>
        </w:rPr>
        <w:t>الإحصاء الوصفي</w:t>
      </w:r>
    </w:p>
    <w:p w:rsidR="005E01D2" w:rsidRPr="00427FED" w:rsidRDefault="005E01D2" w:rsidP="00427FED">
      <w:pPr>
        <w:bidi/>
        <w:spacing w:line="240" w:lineRule="auto"/>
        <w:rPr>
          <w:rFonts w:ascii="Simplified Arabic" w:hAnsi="Simplified Arabic" w:cs="Simplified Arabic"/>
          <w:sz w:val="28"/>
          <w:szCs w:val="28"/>
          <w:rtl/>
          <w:lang w:val="en-GB" w:eastAsia="en-GB" w:bidi="ar-IQ"/>
        </w:rPr>
      </w:pPr>
      <w:r w:rsidRPr="00427FED">
        <w:rPr>
          <w:rFonts w:ascii="Simplified Arabic" w:hAnsi="Simplified Arabic" w:cs="Simplified Arabic"/>
          <w:sz w:val="28"/>
          <w:szCs w:val="28"/>
          <w:rtl/>
          <w:lang w:val="en-GB" w:eastAsia="en-GB" w:bidi="ar-IQ"/>
        </w:rPr>
        <w:t xml:space="preserve">الجدول (3) يوضح الاحصاءات الوصفية بالاعتماد على الوسط الحسابي والانحرافات المعيارية, فضلاً عن قيم معامل الارتباط بين المتغيرات على وفق معامل ارتباط </w:t>
      </w:r>
      <w:r w:rsidRPr="00427FED">
        <w:rPr>
          <w:rFonts w:ascii="Simplified Arabic" w:hAnsi="Simplified Arabic" w:cs="Simplified Arabic"/>
          <w:sz w:val="28"/>
          <w:szCs w:val="28"/>
          <w:lang w:eastAsia="en-GB" w:bidi="ar-IQ"/>
        </w:rPr>
        <w:t>Pearson</w:t>
      </w:r>
      <w:r w:rsidRPr="00427FED">
        <w:rPr>
          <w:rFonts w:ascii="Simplified Arabic" w:hAnsi="Simplified Arabic" w:cs="Simplified Arabic"/>
          <w:sz w:val="28"/>
          <w:szCs w:val="28"/>
          <w:rtl/>
          <w:lang w:eastAsia="en-GB" w:bidi="ar-IQ"/>
        </w:rPr>
        <w:t xml:space="preserve"> وكالاتي:</w:t>
      </w:r>
      <w:r w:rsidRPr="00427FED">
        <w:rPr>
          <w:rFonts w:ascii="Simplified Arabic" w:hAnsi="Simplified Arabic" w:cs="Simplified Arabic"/>
          <w:sz w:val="28"/>
          <w:szCs w:val="28"/>
          <w:rtl/>
          <w:lang w:val="en-GB" w:eastAsia="en-GB" w:bidi="ar-IQ"/>
        </w:rPr>
        <w:t xml:space="preserve"> </w:t>
      </w:r>
    </w:p>
    <w:p w:rsidR="005E01D2" w:rsidRPr="00427FED" w:rsidRDefault="005E01D2" w:rsidP="00427FED">
      <w:pPr>
        <w:bidi/>
        <w:spacing w:line="240" w:lineRule="auto"/>
        <w:rPr>
          <w:rFonts w:ascii="Simplified Arabic" w:hAnsi="Simplified Arabic" w:cs="Simplified Arabic"/>
          <w:b/>
          <w:bCs/>
          <w:spacing w:val="4"/>
          <w:sz w:val="28"/>
          <w:szCs w:val="28"/>
          <w:rtl/>
          <w:lang w:val="en-GB" w:eastAsia="en-GB" w:bidi="ar-IQ"/>
        </w:rPr>
      </w:pPr>
      <w:r w:rsidRPr="00427FED">
        <w:rPr>
          <w:rFonts w:ascii="Simplified Arabic" w:hAnsi="Simplified Arabic" w:cs="Simplified Arabic"/>
          <w:b/>
          <w:bCs/>
          <w:spacing w:val="4"/>
          <w:sz w:val="28"/>
          <w:szCs w:val="28"/>
          <w:rtl/>
          <w:lang w:val="en-GB" w:eastAsia="en-GB" w:bidi="ar-IQ"/>
        </w:rPr>
        <w:t>الجدول (</w:t>
      </w:r>
      <w:r w:rsidRPr="00427FED">
        <w:rPr>
          <w:rFonts w:ascii="Simplified Arabic" w:hAnsi="Simplified Arabic" w:cs="Simplified Arabic"/>
          <w:b/>
          <w:bCs/>
          <w:spacing w:val="4"/>
          <w:sz w:val="28"/>
          <w:szCs w:val="28"/>
          <w:lang w:val="en-GB" w:eastAsia="en-GB" w:bidi="ar-IQ"/>
        </w:rPr>
        <w:t>3</w:t>
      </w:r>
      <w:r w:rsidRPr="00427FED">
        <w:rPr>
          <w:rFonts w:ascii="Simplified Arabic" w:hAnsi="Simplified Arabic" w:cs="Simplified Arabic"/>
          <w:b/>
          <w:bCs/>
          <w:spacing w:val="4"/>
          <w:sz w:val="28"/>
          <w:szCs w:val="28"/>
          <w:rtl/>
          <w:lang w:val="en-GB" w:eastAsia="en-GB" w:bidi="ar-IQ"/>
        </w:rPr>
        <w:t>): الاحصاء الوصفي ومعامل الارتباط</w:t>
      </w:r>
    </w:p>
    <w:tbl>
      <w:tblPr>
        <w:bidiVisual/>
        <w:tblW w:w="0" w:type="auto"/>
        <w:jc w:val="center"/>
        <w:tblLook w:val="04A0"/>
      </w:tblPr>
      <w:tblGrid>
        <w:gridCol w:w="308"/>
        <w:gridCol w:w="519"/>
        <w:gridCol w:w="383"/>
        <w:gridCol w:w="429"/>
        <w:gridCol w:w="442"/>
        <w:gridCol w:w="442"/>
        <w:gridCol w:w="442"/>
        <w:gridCol w:w="442"/>
        <w:gridCol w:w="442"/>
        <w:gridCol w:w="442"/>
        <w:gridCol w:w="442"/>
        <w:gridCol w:w="442"/>
        <w:gridCol w:w="442"/>
        <w:gridCol w:w="442"/>
        <w:gridCol w:w="442"/>
        <w:gridCol w:w="442"/>
        <w:gridCol w:w="309"/>
      </w:tblGrid>
      <w:tr w:rsidR="005E01D2" w:rsidRPr="00427FED" w:rsidTr="00427FED">
        <w:trPr>
          <w:trHeight w:val="227"/>
          <w:jc w:val="center"/>
        </w:trPr>
        <w:tc>
          <w:tcPr>
            <w:tcW w:w="12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13</w:t>
            </w:r>
          </w:p>
        </w:tc>
      </w:tr>
      <w:tr w:rsidR="005E01D2" w:rsidRPr="00427FED" w:rsidTr="00427FED">
        <w:trPr>
          <w:trHeight w:val="22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w:t>
            </w:r>
          </w:p>
        </w:tc>
        <w:tc>
          <w:tcPr>
            <w:tcW w:w="893"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tl/>
              </w:rPr>
              <w:t>سرعة الاستجابة</w:t>
            </w:r>
          </w:p>
        </w:tc>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3.2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0.804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r>
      <w:tr w:rsidR="005E01D2" w:rsidRPr="00427FED" w:rsidTr="00427FED">
        <w:trPr>
          <w:trHeight w:val="22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2</w:t>
            </w:r>
          </w:p>
        </w:tc>
        <w:tc>
          <w:tcPr>
            <w:tcW w:w="893"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tl/>
              </w:rPr>
              <w:t>الاستعداد للمفاوضة</w:t>
            </w:r>
          </w:p>
        </w:tc>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3.62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0.681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.362</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r>
      <w:tr w:rsidR="005E01D2" w:rsidRPr="00427FED" w:rsidTr="00427FED">
        <w:trPr>
          <w:trHeight w:val="22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3</w:t>
            </w:r>
          </w:p>
        </w:tc>
        <w:tc>
          <w:tcPr>
            <w:tcW w:w="893"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tl/>
              </w:rPr>
              <w:t>تحديد الفائدة من المفاوضات</w:t>
            </w:r>
          </w:p>
        </w:tc>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3.63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0.748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.384</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.511</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r>
      <w:tr w:rsidR="005E01D2" w:rsidRPr="00427FED" w:rsidTr="00427FED">
        <w:trPr>
          <w:trHeight w:val="22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4</w:t>
            </w:r>
          </w:p>
        </w:tc>
        <w:tc>
          <w:tcPr>
            <w:tcW w:w="893"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tl/>
              </w:rPr>
              <w:t xml:space="preserve">ملاءمة </w:t>
            </w:r>
            <w:r w:rsidRPr="00427FED">
              <w:rPr>
                <w:rFonts w:ascii="Simplified Arabic" w:hAnsi="Simplified Arabic" w:cs="Simplified Arabic"/>
                <w:sz w:val="14"/>
                <w:szCs w:val="14"/>
                <w:rtl/>
              </w:rPr>
              <w:lastRenderedPageBreak/>
              <w:t>المفاوضات للإجراءات القانونية</w:t>
            </w:r>
          </w:p>
        </w:tc>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lastRenderedPageBreak/>
              <w:t>3.42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0.754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.547</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.359</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.469</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r>
      <w:tr w:rsidR="005E01D2" w:rsidRPr="00427FED" w:rsidTr="00427FED">
        <w:trPr>
          <w:trHeight w:val="22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lastRenderedPageBreak/>
              <w:t>5</w:t>
            </w:r>
          </w:p>
        </w:tc>
        <w:tc>
          <w:tcPr>
            <w:tcW w:w="893"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tl/>
              </w:rPr>
              <w:t>دعم أصحاب المصالح</w:t>
            </w:r>
          </w:p>
        </w:tc>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3.25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0.735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.421</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.387</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.486</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.562</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r>
      <w:tr w:rsidR="005E01D2" w:rsidRPr="00427FED" w:rsidTr="00427FED">
        <w:trPr>
          <w:trHeight w:val="22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6</w:t>
            </w:r>
          </w:p>
        </w:tc>
        <w:tc>
          <w:tcPr>
            <w:tcW w:w="893"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tl/>
              </w:rPr>
              <w:t>التودد</w:t>
            </w:r>
          </w:p>
        </w:tc>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2.53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0.792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.278</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0.018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.138</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.407</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.333</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r>
      <w:tr w:rsidR="005E01D2" w:rsidRPr="00427FED" w:rsidTr="00427FED">
        <w:trPr>
          <w:trHeight w:val="22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7</w:t>
            </w:r>
          </w:p>
        </w:tc>
        <w:tc>
          <w:tcPr>
            <w:tcW w:w="893"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tl/>
              </w:rPr>
              <w:t>ترويج الذات</w:t>
            </w:r>
          </w:p>
        </w:tc>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2.7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0.724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.138</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.146</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.118</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.302</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.220</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.542</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r>
      <w:tr w:rsidR="005E01D2" w:rsidRPr="00427FED" w:rsidTr="00427FED">
        <w:trPr>
          <w:trHeight w:val="22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8</w:t>
            </w:r>
          </w:p>
        </w:tc>
        <w:tc>
          <w:tcPr>
            <w:tcW w:w="893"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tl/>
              </w:rPr>
              <w:t>ضرب الامثال</w:t>
            </w:r>
          </w:p>
        </w:tc>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2.5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0.62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.122</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.180</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.284</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.257</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.317</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.261</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.290</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r>
      <w:tr w:rsidR="005E01D2" w:rsidRPr="00427FED" w:rsidTr="00427FED">
        <w:trPr>
          <w:trHeight w:val="22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9</w:t>
            </w:r>
          </w:p>
        </w:tc>
        <w:tc>
          <w:tcPr>
            <w:tcW w:w="893"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tl/>
              </w:rPr>
              <w:t>التوسل</w:t>
            </w:r>
          </w:p>
        </w:tc>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2.29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0.763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.202</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0.055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0.093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.297</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0.081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.428</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.338</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.243</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r>
      <w:tr w:rsidR="005E01D2" w:rsidRPr="00427FED" w:rsidTr="00427FED">
        <w:trPr>
          <w:trHeight w:val="22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10</w:t>
            </w:r>
          </w:p>
        </w:tc>
        <w:tc>
          <w:tcPr>
            <w:tcW w:w="893"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tl/>
              </w:rPr>
              <w:t>الاكراه</w:t>
            </w:r>
          </w:p>
        </w:tc>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2.08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0.883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0.085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0.109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.151</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.137</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.166</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.148</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.136</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.134</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.306</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r>
      <w:tr w:rsidR="005E01D2" w:rsidRPr="00427FED" w:rsidTr="00427FED">
        <w:trPr>
          <w:trHeight w:val="22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11</w:t>
            </w:r>
          </w:p>
        </w:tc>
        <w:tc>
          <w:tcPr>
            <w:tcW w:w="893"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tl/>
              </w:rPr>
              <w:t>التفاوض الجماعي</w:t>
            </w:r>
          </w:p>
        </w:tc>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3.43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0.557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.739</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.685</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.759</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.791</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.763</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.320</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.247</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.308</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.199</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.173</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r>
      <w:tr w:rsidR="005E01D2" w:rsidRPr="00427FED" w:rsidTr="00427FED">
        <w:trPr>
          <w:trHeight w:val="22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12</w:t>
            </w:r>
          </w:p>
        </w:tc>
        <w:tc>
          <w:tcPr>
            <w:tcW w:w="893"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tl/>
              </w:rPr>
              <w:t>ادارة الانطباع</w:t>
            </w:r>
          </w:p>
        </w:tc>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2.42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0.494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.253</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.150</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.233</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.425</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.335</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.730</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.693</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.543</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.716</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.573</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.376</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 </w:t>
            </w:r>
          </w:p>
        </w:tc>
      </w:tr>
      <w:tr w:rsidR="005E01D2" w:rsidRPr="00427FED" w:rsidTr="00427FED">
        <w:trPr>
          <w:trHeight w:val="22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13</w:t>
            </w:r>
          </w:p>
        </w:tc>
        <w:tc>
          <w:tcPr>
            <w:tcW w:w="893" w:type="dxa"/>
            <w:tcBorders>
              <w:top w:val="nil"/>
              <w:left w:val="single" w:sz="4" w:space="0" w:color="auto"/>
              <w:bottom w:val="single" w:sz="4" w:space="0" w:color="auto"/>
              <w:right w:val="single" w:sz="4" w:space="0" w:color="auto"/>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tl/>
              </w:rPr>
              <w:t>جودة حياة العمل</w:t>
            </w:r>
          </w:p>
        </w:tc>
        <w:tc>
          <w:tcPr>
            <w:tcW w:w="352" w:type="dxa"/>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2.25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0.735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.527</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.284</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.318</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.489</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.517</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.302</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.147</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.204</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.198</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.173</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.575</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.314</w:t>
            </w:r>
            <w:r w:rsidRPr="00427FED">
              <w:rPr>
                <w:rFonts w:ascii="Simplified Arabic" w:hAnsi="Simplified Arabic" w:cs="Simplified Arabic"/>
                <w:sz w:val="14"/>
                <w:szCs w:val="14"/>
                <w:vertAlign w:val="superscript"/>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E01D2" w:rsidRPr="00427FED" w:rsidRDefault="005E01D2" w:rsidP="00427FED">
            <w:pPr>
              <w:bidi/>
              <w:spacing w:line="240" w:lineRule="auto"/>
              <w:rPr>
                <w:rFonts w:ascii="Simplified Arabic" w:hAnsi="Simplified Arabic" w:cs="Simplified Arabic"/>
                <w:sz w:val="14"/>
                <w:szCs w:val="14"/>
              </w:rPr>
            </w:pPr>
            <w:r w:rsidRPr="00427FED">
              <w:rPr>
                <w:rFonts w:ascii="Simplified Arabic" w:hAnsi="Simplified Arabic" w:cs="Simplified Arabic"/>
                <w:sz w:val="14"/>
                <w:szCs w:val="14"/>
              </w:rPr>
              <w:t>1</w:t>
            </w:r>
          </w:p>
        </w:tc>
      </w:tr>
      <w:tr w:rsidR="005E01D2" w:rsidRPr="00427FED" w:rsidTr="00427FED">
        <w:trPr>
          <w:trHeight w:val="227"/>
          <w:jc w:val="center"/>
        </w:trPr>
        <w:tc>
          <w:tcPr>
            <w:tcW w:w="0" w:type="auto"/>
            <w:gridSpan w:val="17"/>
            <w:tcBorders>
              <w:top w:val="nil"/>
              <w:left w:val="nil"/>
              <w:bottom w:val="nil"/>
              <w:right w:val="nil"/>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i/>
                <w:iCs/>
                <w:color w:val="000000"/>
                <w:sz w:val="14"/>
                <w:szCs w:val="14"/>
              </w:rPr>
            </w:pPr>
            <w:r w:rsidRPr="00427FED">
              <w:rPr>
                <w:rFonts w:ascii="Simplified Arabic" w:hAnsi="Simplified Arabic" w:cs="Simplified Arabic"/>
                <w:i/>
                <w:iCs/>
                <w:color w:val="000000"/>
                <w:sz w:val="14"/>
                <w:szCs w:val="14"/>
              </w:rPr>
              <w:t>**. Correlation is significant at the 0.01 level (2-tailed).</w:t>
            </w:r>
          </w:p>
        </w:tc>
      </w:tr>
      <w:tr w:rsidR="005E01D2" w:rsidRPr="00427FED" w:rsidTr="00427FED">
        <w:trPr>
          <w:trHeight w:val="227"/>
          <w:jc w:val="center"/>
        </w:trPr>
        <w:tc>
          <w:tcPr>
            <w:tcW w:w="0" w:type="auto"/>
            <w:gridSpan w:val="17"/>
            <w:tcBorders>
              <w:top w:val="nil"/>
              <w:left w:val="nil"/>
              <w:bottom w:val="nil"/>
              <w:right w:val="nil"/>
            </w:tcBorders>
            <w:shd w:val="clear" w:color="auto" w:fill="auto"/>
            <w:vAlign w:val="center"/>
            <w:hideMark/>
          </w:tcPr>
          <w:p w:rsidR="005E01D2" w:rsidRPr="00427FED" w:rsidRDefault="005E01D2" w:rsidP="00427FED">
            <w:pPr>
              <w:bidi/>
              <w:spacing w:line="240" w:lineRule="auto"/>
              <w:rPr>
                <w:rFonts w:ascii="Simplified Arabic" w:hAnsi="Simplified Arabic" w:cs="Simplified Arabic"/>
                <w:i/>
                <w:iCs/>
                <w:color w:val="000000"/>
                <w:sz w:val="14"/>
                <w:szCs w:val="14"/>
              </w:rPr>
            </w:pPr>
            <w:r w:rsidRPr="00427FED">
              <w:rPr>
                <w:rFonts w:ascii="Simplified Arabic" w:hAnsi="Simplified Arabic" w:cs="Simplified Arabic"/>
                <w:i/>
                <w:iCs/>
                <w:color w:val="000000"/>
                <w:sz w:val="14"/>
                <w:szCs w:val="14"/>
              </w:rPr>
              <w:t>*. Correlation is significant at the 0.05 level (2-tailed).</w:t>
            </w:r>
          </w:p>
        </w:tc>
      </w:tr>
    </w:tbl>
    <w:p w:rsidR="005E01D2" w:rsidRPr="00427FED" w:rsidRDefault="005E01D2" w:rsidP="00427FED">
      <w:pPr>
        <w:tabs>
          <w:tab w:val="left" w:pos="1959"/>
          <w:tab w:val="center" w:pos="4153"/>
        </w:tabs>
        <w:bidi/>
        <w:spacing w:line="240" w:lineRule="auto"/>
        <w:rPr>
          <w:rFonts w:ascii="Simplified Arabic" w:hAnsi="Simplified Arabic" w:cs="Simplified Arabic"/>
          <w:b/>
          <w:bCs/>
          <w:sz w:val="28"/>
          <w:szCs w:val="28"/>
          <w:rtl/>
          <w:lang w:val="en-GB" w:eastAsia="en-GB" w:bidi="ar-IQ"/>
        </w:rPr>
      </w:pPr>
      <w:r w:rsidRPr="00427FED">
        <w:rPr>
          <w:rFonts w:ascii="Simplified Arabic" w:hAnsi="Simplified Arabic" w:cs="Simplified Arabic"/>
          <w:b/>
          <w:bCs/>
          <w:sz w:val="28"/>
          <w:szCs w:val="28"/>
          <w:rtl/>
          <w:lang w:val="en-GB" w:eastAsia="en-GB" w:bidi="ar-IQ"/>
        </w:rPr>
        <w:tab/>
      </w:r>
      <w:r w:rsidRPr="00427FED">
        <w:rPr>
          <w:rFonts w:ascii="Simplified Arabic" w:hAnsi="Simplified Arabic" w:cs="Simplified Arabic"/>
          <w:b/>
          <w:bCs/>
          <w:sz w:val="28"/>
          <w:szCs w:val="28"/>
          <w:rtl/>
          <w:lang w:val="en-GB" w:eastAsia="en-GB" w:bidi="ar-IQ"/>
        </w:rPr>
        <w:tab/>
        <w:t xml:space="preserve">المصدر: برنامج </w:t>
      </w:r>
      <w:r w:rsidRPr="00427FED">
        <w:rPr>
          <w:rFonts w:ascii="Simplified Arabic" w:hAnsi="Simplified Arabic" w:cs="Simplified Arabic"/>
          <w:b/>
          <w:bCs/>
          <w:sz w:val="28"/>
          <w:szCs w:val="28"/>
          <w:lang w:val="en-GB" w:eastAsia="en-GB" w:bidi="ar-IQ"/>
        </w:rPr>
        <w:t>SPSS V. 24</w:t>
      </w:r>
    </w:p>
    <w:p w:rsidR="005E01D2" w:rsidRPr="00427FED" w:rsidRDefault="005E01D2" w:rsidP="00427FED">
      <w:pPr>
        <w:bidi/>
        <w:spacing w:line="240" w:lineRule="auto"/>
        <w:rPr>
          <w:rFonts w:ascii="Simplified Arabic" w:hAnsi="Simplified Arabic" w:cs="Simplified Arabic"/>
          <w:color w:val="FF0000"/>
          <w:sz w:val="28"/>
          <w:szCs w:val="28"/>
          <w:lang w:eastAsia="en-GB" w:bidi="ar-IQ"/>
        </w:rPr>
      </w:pPr>
    </w:p>
    <w:p w:rsidR="005E01D2" w:rsidRPr="00427FED" w:rsidRDefault="005E01D2" w:rsidP="00427FED">
      <w:pPr>
        <w:bidi/>
        <w:spacing w:line="240" w:lineRule="auto"/>
        <w:rPr>
          <w:rFonts w:ascii="Simplified Arabic" w:hAnsi="Simplified Arabic" w:cs="Simplified Arabic"/>
          <w:sz w:val="28"/>
          <w:szCs w:val="28"/>
          <w:rtl/>
          <w:lang w:val="en-GB" w:eastAsia="en-GB" w:bidi="ar-IQ"/>
        </w:rPr>
      </w:pPr>
      <w:r w:rsidRPr="00427FED">
        <w:rPr>
          <w:rFonts w:ascii="Simplified Arabic" w:hAnsi="Simplified Arabic" w:cs="Simplified Arabic"/>
          <w:sz w:val="28"/>
          <w:szCs w:val="28"/>
          <w:rtl/>
          <w:lang w:val="en-GB" w:eastAsia="en-GB" w:bidi="ar-IQ"/>
        </w:rPr>
        <w:t xml:space="preserve">النتائج تشير الى ان الاوساط الحسابية بقيم استجابة لا اتفق الى اتفق الى حد ما, ولما يؤكد على مشكلة الدراسة التي يمكن ملاحظتها من خلال الوسط الحسابي المنخفض لجودة حياة العمل مقارنة ببقية المتغيرات. كما ان الانحرافات المعيارية كانت قليلة وبما يشير الى انسجام واتساق البيانات بالشكل المقبول. اما معامل </w:t>
      </w:r>
      <w:r w:rsidRPr="00427FED">
        <w:rPr>
          <w:rFonts w:ascii="Simplified Arabic" w:hAnsi="Simplified Arabic" w:cs="Simplified Arabic"/>
          <w:sz w:val="28"/>
          <w:szCs w:val="28"/>
          <w:rtl/>
          <w:lang w:val="en-GB" w:eastAsia="en-GB" w:bidi="ar-IQ"/>
        </w:rPr>
        <w:lastRenderedPageBreak/>
        <w:t>الارتباط فان النتائج تشير الى ان هناك علاقة ارتباط ايجابية بين اغلب المتغيرات وبما يدعم بشكل اولي فرضيات الدراسة المصاغة في هذه الدراسة.</w:t>
      </w:r>
    </w:p>
    <w:p w:rsidR="005E01D2" w:rsidRPr="00427FED" w:rsidRDefault="005E01D2" w:rsidP="00427FED">
      <w:pPr>
        <w:bidi/>
        <w:spacing w:line="240" w:lineRule="auto"/>
        <w:rPr>
          <w:rFonts w:ascii="Simplified Arabic" w:hAnsi="Simplified Arabic" w:cs="Simplified Arabic"/>
          <w:b/>
          <w:bCs/>
          <w:sz w:val="28"/>
          <w:szCs w:val="28"/>
          <w:rtl/>
          <w:lang w:val="en-GB" w:eastAsia="en-GB" w:bidi="ar-IQ"/>
        </w:rPr>
      </w:pPr>
      <w:r w:rsidRPr="00427FED">
        <w:rPr>
          <w:rFonts w:ascii="Simplified Arabic" w:hAnsi="Simplified Arabic" w:cs="Simplified Arabic"/>
          <w:b/>
          <w:bCs/>
          <w:sz w:val="28"/>
          <w:szCs w:val="28"/>
          <w:rtl/>
          <w:lang w:val="en-GB" w:eastAsia="en-GB" w:bidi="ar-IQ"/>
        </w:rPr>
        <w:t>اختبار الفرضيات</w:t>
      </w:r>
    </w:p>
    <w:p w:rsidR="005E01D2" w:rsidRPr="00427FED" w:rsidRDefault="005E01D2" w:rsidP="00427FED">
      <w:pPr>
        <w:bidi/>
        <w:spacing w:line="240" w:lineRule="auto"/>
        <w:rPr>
          <w:rFonts w:ascii="Simplified Arabic" w:hAnsi="Simplified Arabic" w:cs="Simplified Arabic"/>
          <w:sz w:val="28"/>
          <w:szCs w:val="28"/>
          <w:rtl/>
          <w:lang w:eastAsia="en-GB" w:bidi="ar-IQ"/>
        </w:rPr>
      </w:pPr>
      <w:r w:rsidRPr="00427FED">
        <w:rPr>
          <w:rFonts w:ascii="Simplified Arabic" w:hAnsi="Simplified Arabic" w:cs="Simplified Arabic"/>
          <w:sz w:val="28"/>
          <w:szCs w:val="28"/>
          <w:rtl/>
          <w:lang w:val="en-GB" w:eastAsia="en-GB" w:bidi="ar-IQ"/>
        </w:rPr>
        <w:t>يتضمن نموذج الدراسة الحالية من متغيرين مستقلين (التفاوض الجماعي, ادارة الانطباع) ومتغير تابع (جودة حياة العمل). سوف يتم استخدام تحليل الانحدار الخطي (</w:t>
      </w:r>
      <w:r w:rsidRPr="00427FED">
        <w:rPr>
          <w:rFonts w:ascii="Simplified Arabic" w:hAnsi="Simplified Arabic" w:cs="Simplified Arabic"/>
          <w:sz w:val="28"/>
          <w:szCs w:val="28"/>
          <w:lang w:val="en-GB" w:eastAsia="en-GB" w:bidi="ar-IQ"/>
        </w:rPr>
        <w:t>Linear regression analysis</w:t>
      </w:r>
      <w:r w:rsidRPr="00427FED">
        <w:rPr>
          <w:rFonts w:ascii="Simplified Arabic" w:hAnsi="Simplified Arabic" w:cs="Simplified Arabic"/>
          <w:sz w:val="28"/>
          <w:szCs w:val="28"/>
          <w:rtl/>
          <w:lang w:val="en-GB" w:eastAsia="en-GB" w:bidi="ar-IQ"/>
        </w:rPr>
        <w:t xml:space="preserve">) لغرض اختبار الفرضيات الرئيسة والفرعية للدراسة. يتم قبول الفرضية عندما تكون قيمة </w:t>
      </w:r>
      <w:r w:rsidRPr="00427FED">
        <w:rPr>
          <w:rFonts w:ascii="Simplified Arabic" w:hAnsi="Simplified Arabic" w:cs="Simplified Arabic"/>
          <w:sz w:val="28"/>
          <w:szCs w:val="28"/>
          <w:lang w:eastAsia="en-GB" w:bidi="ar-IQ"/>
        </w:rPr>
        <w:t>t</w:t>
      </w:r>
      <w:r w:rsidRPr="00427FED">
        <w:rPr>
          <w:rFonts w:ascii="Simplified Arabic" w:hAnsi="Simplified Arabic" w:cs="Simplified Arabic"/>
          <w:sz w:val="28"/>
          <w:szCs w:val="28"/>
          <w:rtl/>
          <w:lang w:eastAsia="en-GB" w:bidi="ar-IQ"/>
        </w:rPr>
        <w:t xml:space="preserve"> اكبر من </w:t>
      </w:r>
      <w:r w:rsidRPr="00427FED">
        <w:rPr>
          <w:rFonts w:ascii="Simplified Arabic" w:hAnsi="Simplified Arabic" w:cs="Simplified Arabic"/>
          <w:sz w:val="28"/>
          <w:szCs w:val="28"/>
          <w:lang w:val="en-GB" w:eastAsia="en-GB" w:bidi="ar-IQ"/>
        </w:rPr>
        <w:t>±1.96</w:t>
      </w:r>
      <w:r w:rsidRPr="00427FED">
        <w:rPr>
          <w:rFonts w:ascii="Simplified Arabic" w:hAnsi="Simplified Arabic" w:cs="Simplified Arabic"/>
          <w:sz w:val="28"/>
          <w:szCs w:val="28"/>
          <w:rtl/>
          <w:lang w:val="en-GB" w:eastAsia="en-GB" w:bidi="ar-IQ"/>
        </w:rPr>
        <w:t xml:space="preserve">, وقيمة </w:t>
      </w:r>
      <w:r w:rsidRPr="00427FED">
        <w:rPr>
          <w:rFonts w:ascii="Simplified Arabic" w:hAnsi="Simplified Arabic" w:cs="Simplified Arabic"/>
          <w:sz w:val="28"/>
          <w:szCs w:val="28"/>
          <w:lang w:eastAsia="en-GB" w:bidi="ar-IQ"/>
        </w:rPr>
        <w:t>p</w:t>
      </w:r>
      <w:r w:rsidRPr="00427FED">
        <w:rPr>
          <w:rFonts w:ascii="Simplified Arabic" w:hAnsi="Simplified Arabic" w:cs="Simplified Arabic"/>
          <w:sz w:val="28"/>
          <w:szCs w:val="28"/>
          <w:rtl/>
          <w:lang w:eastAsia="en-GB" w:bidi="ar-IQ"/>
        </w:rPr>
        <w:t xml:space="preserve"> اقل من (</w:t>
      </w:r>
      <w:r w:rsidRPr="00427FED">
        <w:rPr>
          <w:rFonts w:ascii="Simplified Arabic" w:hAnsi="Simplified Arabic" w:cs="Simplified Arabic"/>
          <w:sz w:val="28"/>
          <w:szCs w:val="28"/>
          <w:lang w:val="en-GB" w:eastAsia="en-GB" w:bidi="ar-IQ"/>
        </w:rPr>
        <w:t>0.05</w:t>
      </w:r>
      <w:r w:rsidRPr="00427FED">
        <w:rPr>
          <w:rFonts w:ascii="Simplified Arabic" w:hAnsi="Simplified Arabic" w:cs="Simplified Arabic"/>
          <w:sz w:val="28"/>
          <w:szCs w:val="28"/>
          <w:rtl/>
          <w:lang w:eastAsia="en-GB" w:bidi="ar-IQ"/>
        </w:rPr>
        <w:t>). كما سيتم استخراج قيمة معامل التحديد (</w:t>
      </w:r>
      <w:r w:rsidRPr="00427FED">
        <w:rPr>
          <w:rFonts w:ascii="Simplified Arabic" w:hAnsi="Simplified Arabic" w:cs="Simplified Arabic"/>
          <w:sz w:val="28"/>
          <w:szCs w:val="28"/>
          <w:lang w:eastAsia="en-GB" w:bidi="ar-IQ"/>
        </w:rPr>
        <w:t>R</w:t>
      </w:r>
      <w:r w:rsidRPr="00427FED">
        <w:rPr>
          <w:rFonts w:ascii="Simplified Arabic" w:hAnsi="Simplified Arabic" w:cs="Simplified Arabic"/>
          <w:sz w:val="28"/>
          <w:szCs w:val="28"/>
          <w:vertAlign w:val="superscript"/>
          <w:lang w:eastAsia="en-GB" w:bidi="ar-IQ"/>
        </w:rPr>
        <w:t>2</w:t>
      </w:r>
      <w:r w:rsidRPr="00427FED">
        <w:rPr>
          <w:rFonts w:ascii="Simplified Arabic" w:hAnsi="Simplified Arabic" w:cs="Simplified Arabic"/>
          <w:sz w:val="28"/>
          <w:szCs w:val="28"/>
          <w:rtl/>
          <w:lang w:eastAsia="en-GB" w:bidi="ar-IQ"/>
        </w:rPr>
        <w:t>) لغرض تحديد حجم التغييرات التي تحدث في المتغير التابع بسبب المتغيرات المستقلة. الجدول (4) يوضح نتائج اختبار فرضيتي الدراسة الرئيستين, والجدول (5) يوضح نتائج اختبار الفرضيات الفرعية, وكالاتي:</w:t>
      </w:r>
    </w:p>
    <w:p w:rsidR="005E01D2" w:rsidRPr="00427FED" w:rsidRDefault="005E01D2" w:rsidP="00427FED">
      <w:pPr>
        <w:bidi/>
        <w:spacing w:line="240" w:lineRule="auto"/>
        <w:jc w:val="center"/>
        <w:rPr>
          <w:rFonts w:ascii="Simplified Arabic" w:hAnsi="Simplified Arabic" w:cs="Simplified Arabic"/>
          <w:b/>
          <w:bCs/>
          <w:sz w:val="24"/>
          <w:szCs w:val="24"/>
          <w:lang w:val="en-GB" w:eastAsia="en-GB" w:bidi="ar-IQ"/>
        </w:rPr>
      </w:pPr>
      <w:r w:rsidRPr="00427FED">
        <w:rPr>
          <w:rFonts w:ascii="Simplified Arabic" w:hAnsi="Simplified Arabic" w:cs="Simplified Arabic"/>
          <w:b/>
          <w:bCs/>
          <w:sz w:val="24"/>
          <w:szCs w:val="24"/>
          <w:rtl/>
          <w:lang w:val="en-GB" w:eastAsia="en-GB" w:bidi="ar-IQ"/>
        </w:rPr>
        <w:t>الجدول (4) اختبار الفرضيتين الرئيستين للدراسة</w:t>
      </w:r>
    </w:p>
    <w:tbl>
      <w:tblPr>
        <w:bidiVisual/>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820"/>
        <w:gridCol w:w="1084"/>
        <w:gridCol w:w="1641"/>
        <w:gridCol w:w="924"/>
        <w:gridCol w:w="832"/>
        <w:gridCol w:w="961"/>
      </w:tblGrid>
      <w:tr w:rsidR="005E01D2" w:rsidRPr="00427FED" w:rsidTr="007B37DC">
        <w:trPr>
          <w:trHeight w:val="284"/>
        </w:trPr>
        <w:tc>
          <w:tcPr>
            <w:tcW w:w="0" w:type="auto"/>
            <w:vMerge w:val="restart"/>
            <w:shd w:val="clear" w:color="auto" w:fill="auto"/>
            <w:vAlign w:val="center"/>
            <w:hideMark/>
          </w:tcPr>
          <w:p w:rsidR="005E01D2" w:rsidRPr="00427FED" w:rsidRDefault="005E01D2" w:rsidP="00427FED">
            <w:pPr>
              <w:bidi/>
              <w:spacing w:line="240" w:lineRule="auto"/>
              <w:jc w:val="center"/>
              <w:rPr>
                <w:rFonts w:ascii="Simplified Arabic" w:hAnsi="Simplified Arabic" w:cs="Simplified Arabic"/>
                <w:b/>
                <w:bCs/>
                <w:sz w:val="24"/>
                <w:szCs w:val="24"/>
              </w:rPr>
            </w:pPr>
          </w:p>
        </w:tc>
        <w:tc>
          <w:tcPr>
            <w:tcW w:w="0" w:type="auto"/>
            <w:gridSpan w:val="2"/>
            <w:shd w:val="clear" w:color="auto" w:fill="auto"/>
            <w:vAlign w:val="center"/>
            <w:hideMark/>
          </w:tcPr>
          <w:p w:rsidR="005E01D2" w:rsidRPr="00427FED" w:rsidRDefault="005E01D2" w:rsidP="00427FED">
            <w:pPr>
              <w:bidi/>
              <w:spacing w:line="240" w:lineRule="auto"/>
              <w:jc w:val="center"/>
              <w:rPr>
                <w:rFonts w:ascii="Simplified Arabic" w:hAnsi="Simplified Arabic" w:cs="Simplified Arabic"/>
                <w:b/>
                <w:bCs/>
                <w:sz w:val="24"/>
                <w:szCs w:val="24"/>
              </w:rPr>
            </w:pPr>
            <w:r w:rsidRPr="00427FED">
              <w:rPr>
                <w:rFonts w:ascii="Simplified Arabic" w:hAnsi="Simplified Arabic" w:cs="Simplified Arabic"/>
                <w:b/>
                <w:bCs/>
                <w:sz w:val="24"/>
                <w:szCs w:val="24"/>
              </w:rPr>
              <w:t>Unstandardized Coefficients</w:t>
            </w:r>
          </w:p>
        </w:tc>
        <w:tc>
          <w:tcPr>
            <w:tcW w:w="0" w:type="auto"/>
            <w:shd w:val="clear" w:color="auto" w:fill="auto"/>
            <w:vAlign w:val="center"/>
            <w:hideMark/>
          </w:tcPr>
          <w:p w:rsidR="005E01D2" w:rsidRPr="00427FED" w:rsidRDefault="005E01D2" w:rsidP="00427FED">
            <w:pPr>
              <w:bidi/>
              <w:spacing w:line="240" w:lineRule="auto"/>
              <w:jc w:val="center"/>
              <w:rPr>
                <w:rFonts w:ascii="Simplified Arabic" w:hAnsi="Simplified Arabic" w:cs="Simplified Arabic"/>
                <w:b/>
                <w:bCs/>
                <w:sz w:val="24"/>
                <w:szCs w:val="24"/>
              </w:rPr>
            </w:pPr>
            <w:r w:rsidRPr="00427FED">
              <w:rPr>
                <w:rFonts w:ascii="Simplified Arabic" w:hAnsi="Simplified Arabic" w:cs="Simplified Arabic"/>
                <w:b/>
                <w:bCs/>
                <w:sz w:val="24"/>
                <w:szCs w:val="24"/>
              </w:rPr>
              <w:t>Standardized Coefficients</w:t>
            </w:r>
          </w:p>
        </w:tc>
        <w:tc>
          <w:tcPr>
            <w:tcW w:w="0" w:type="auto"/>
            <w:vMerge w:val="restart"/>
            <w:shd w:val="clear" w:color="auto" w:fill="auto"/>
            <w:vAlign w:val="center"/>
            <w:hideMark/>
          </w:tcPr>
          <w:p w:rsidR="005E01D2" w:rsidRPr="00427FED" w:rsidRDefault="005E01D2" w:rsidP="00427FED">
            <w:pPr>
              <w:bidi/>
              <w:spacing w:line="240" w:lineRule="auto"/>
              <w:jc w:val="center"/>
              <w:rPr>
                <w:rFonts w:ascii="Simplified Arabic" w:hAnsi="Simplified Arabic" w:cs="Simplified Arabic"/>
                <w:b/>
                <w:bCs/>
                <w:sz w:val="24"/>
                <w:szCs w:val="24"/>
              </w:rPr>
            </w:pPr>
            <w:r w:rsidRPr="00427FED">
              <w:rPr>
                <w:rFonts w:ascii="Simplified Arabic" w:hAnsi="Simplified Arabic" w:cs="Simplified Arabic"/>
                <w:b/>
                <w:bCs/>
                <w:sz w:val="24"/>
                <w:szCs w:val="24"/>
              </w:rPr>
              <w:t>t</w:t>
            </w:r>
          </w:p>
        </w:tc>
        <w:tc>
          <w:tcPr>
            <w:tcW w:w="0" w:type="auto"/>
            <w:vMerge w:val="restart"/>
            <w:shd w:val="clear" w:color="auto" w:fill="auto"/>
            <w:vAlign w:val="center"/>
            <w:hideMark/>
          </w:tcPr>
          <w:p w:rsidR="005E01D2" w:rsidRPr="00427FED" w:rsidRDefault="005E01D2" w:rsidP="00427FED">
            <w:pPr>
              <w:bidi/>
              <w:spacing w:line="240" w:lineRule="auto"/>
              <w:jc w:val="center"/>
              <w:rPr>
                <w:rFonts w:ascii="Simplified Arabic" w:hAnsi="Simplified Arabic" w:cs="Simplified Arabic"/>
                <w:b/>
                <w:bCs/>
                <w:sz w:val="24"/>
                <w:szCs w:val="24"/>
              </w:rPr>
            </w:pPr>
            <w:r w:rsidRPr="00427FED">
              <w:rPr>
                <w:rFonts w:ascii="Simplified Arabic" w:hAnsi="Simplified Arabic" w:cs="Simplified Arabic"/>
                <w:b/>
                <w:bCs/>
                <w:sz w:val="24"/>
                <w:szCs w:val="24"/>
              </w:rPr>
              <w:t>Sig.</w:t>
            </w:r>
          </w:p>
        </w:tc>
        <w:tc>
          <w:tcPr>
            <w:tcW w:w="0" w:type="auto"/>
            <w:vMerge w:val="restart"/>
            <w:shd w:val="clear" w:color="auto" w:fill="auto"/>
            <w:vAlign w:val="center"/>
            <w:hideMark/>
          </w:tcPr>
          <w:p w:rsidR="005E01D2" w:rsidRPr="00427FED" w:rsidRDefault="005E01D2" w:rsidP="00427FED">
            <w:pPr>
              <w:bidi/>
              <w:spacing w:line="240" w:lineRule="auto"/>
              <w:jc w:val="center"/>
              <w:rPr>
                <w:rFonts w:ascii="Simplified Arabic" w:hAnsi="Simplified Arabic" w:cs="Simplified Arabic"/>
                <w:b/>
                <w:bCs/>
                <w:sz w:val="24"/>
                <w:szCs w:val="24"/>
              </w:rPr>
            </w:pPr>
            <w:r w:rsidRPr="00427FED">
              <w:rPr>
                <w:rFonts w:ascii="Simplified Arabic" w:hAnsi="Simplified Arabic" w:cs="Simplified Arabic"/>
                <w:b/>
                <w:bCs/>
                <w:sz w:val="24"/>
                <w:szCs w:val="24"/>
              </w:rPr>
              <w:t>R Square</w:t>
            </w:r>
          </w:p>
        </w:tc>
      </w:tr>
      <w:tr w:rsidR="005E01D2" w:rsidRPr="00427FED" w:rsidTr="007B37DC">
        <w:trPr>
          <w:trHeight w:val="284"/>
        </w:trPr>
        <w:tc>
          <w:tcPr>
            <w:tcW w:w="0" w:type="auto"/>
            <w:vMerge/>
            <w:shd w:val="clear" w:color="auto" w:fill="auto"/>
            <w:vAlign w:val="center"/>
            <w:hideMark/>
          </w:tcPr>
          <w:p w:rsidR="005E01D2" w:rsidRPr="00427FED" w:rsidRDefault="005E01D2" w:rsidP="00427FED">
            <w:pPr>
              <w:bidi/>
              <w:spacing w:line="240" w:lineRule="auto"/>
              <w:jc w:val="center"/>
              <w:rPr>
                <w:rFonts w:ascii="Simplified Arabic" w:hAnsi="Simplified Arabic" w:cs="Simplified Arabic"/>
                <w:b/>
                <w:bCs/>
                <w:sz w:val="24"/>
                <w:szCs w:val="24"/>
              </w:rPr>
            </w:pPr>
          </w:p>
        </w:tc>
        <w:tc>
          <w:tcPr>
            <w:tcW w:w="0" w:type="auto"/>
            <w:shd w:val="clear" w:color="auto" w:fill="auto"/>
            <w:vAlign w:val="center"/>
            <w:hideMark/>
          </w:tcPr>
          <w:p w:rsidR="005E01D2" w:rsidRPr="00427FED" w:rsidRDefault="005E01D2" w:rsidP="00427FED">
            <w:pPr>
              <w:bidi/>
              <w:spacing w:line="240" w:lineRule="auto"/>
              <w:jc w:val="center"/>
              <w:rPr>
                <w:rFonts w:ascii="Simplified Arabic" w:hAnsi="Simplified Arabic" w:cs="Simplified Arabic"/>
                <w:b/>
                <w:bCs/>
                <w:sz w:val="24"/>
                <w:szCs w:val="24"/>
              </w:rPr>
            </w:pPr>
            <w:r w:rsidRPr="00427FED">
              <w:rPr>
                <w:rFonts w:ascii="Simplified Arabic" w:hAnsi="Simplified Arabic" w:cs="Simplified Arabic"/>
                <w:b/>
                <w:bCs/>
                <w:sz w:val="24"/>
                <w:szCs w:val="24"/>
              </w:rPr>
              <w:t>B</w:t>
            </w:r>
          </w:p>
        </w:tc>
        <w:tc>
          <w:tcPr>
            <w:tcW w:w="0" w:type="auto"/>
            <w:shd w:val="clear" w:color="auto" w:fill="auto"/>
            <w:vAlign w:val="center"/>
            <w:hideMark/>
          </w:tcPr>
          <w:p w:rsidR="005E01D2" w:rsidRPr="00427FED" w:rsidRDefault="005E01D2" w:rsidP="00427FED">
            <w:pPr>
              <w:bidi/>
              <w:spacing w:line="240" w:lineRule="auto"/>
              <w:jc w:val="center"/>
              <w:rPr>
                <w:rFonts w:ascii="Simplified Arabic" w:hAnsi="Simplified Arabic" w:cs="Simplified Arabic"/>
                <w:b/>
                <w:bCs/>
                <w:sz w:val="24"/>
                <w:szCs w:val="24"/>
              </w:rPr>
            </w:pPr>
            <w:r w:rsidRPr="00427FED">
              <w:rPr>
                <w:rFonts w:ascii="Simplified Arabic" w:hAnsi="Simplified Arabic" w:cs="Simplified Arabic"/>
                <w:b/>
                <w:bCs/>
                <w:sz w:val="24"/>
                <w:szCs w:val="24"/>
              </w:rPr>
              <w:t>Std. Error</w:t>
            </w:r>
          </w:p>
        </w:tc>
        <w:tc>
          <w:tcPr>
            <w:tcW w:w="0" w:type="auto"/>
            <w:shd w:val="clear" w:color="auto" w:fill="auto"/>
            <w:vAlign w:val="center"/>
            <w:hideMark/>
          </w:tcPr>
          <w:p w:rsidR="005E01D2" w:rsidRPr="00427FED" w:rsidRDefault="005E01D2" w:rsidP="00427FED">
            <w:pPr>
              <w:bidi/>
              <w:spacing w:line="240" w:lineRule="auto"/>
              <w:jc w:val="center"/>
              <w:rPr>
                <w:rFonts w:ascii="Simplified Arabic" w:hAnsi="Simplified Arabic" w:cs="Simplified Arabic"/>
                <w:b/>
                <w:bCs/>
                <w:sz w:val="24"/>
                <w:szCs w:val="24"/>
              </w:rPr>
            </w:pPr>
            <w:r w:rsidRPr="00427FED">
              <w:rPr>
                <w:rFonts w:ascii="Simplified Arabic" w:hAnsi="Simplified Arabic" w:cs="Simplified Arabic"/>
                <w:b/>
                <w:bCs/>
                <w:sz w:val="24"/>
                <w:szCs w:val="24"/>
              </w:rPr>
              <w:t>Beta</w:t>
            </w:r>
          </w:p>
        </w:tc>
        <w:tc>
          <w:tcPr>
            <w:tcW w:w="0" w:type="auto"/>
            <w:vMerge/>
            <w:shd w:val="clear" w:color="auto" w:fill="auto"/>
            <w:vAlign w:val="center"/>
            <w:hideMark/>
          </w:tcPr>
          <w:p w:rsidR="005E01D2" w:rsidRPr="00427FED" w:rsidRDefault="005E01D2" w:rsidP="00427FED">
            <w:pPr>
              <w:bidi/>
              <w:spacing w:line="240" w:lineRule="auto"/>
              <w:jc w:val="center"/>
              <w:rPr>
                <w:rFonts w:ascii="Simplified Arabic" w:hAnsi="Simplified Arabic" w:cs="Simplified Arabic"/>
                <w:b/>
                <w:bCs/>
                <w:sz w:val="24"/>
                <w:szCs w:val="24"/>
              </w:rPr>
            </w:pPr>
          </w:p>
        </w:tc>
        <w:tc>
          <w:tcPr>
            <w:tcW w:w="0" w:type="auto"/>
            <w:vMerge/>
            <w:shd w:val="clear" w:color="auto" w:fill="auto"/>
            <w:vAlign w:val="center"/>
            <w:hideMark/>
          </w:tcPr>
          <w:p w:rsidR="005E01D2" w:rsidRPr="00427FED" w:rsidRDefault="005E01D2" w:rsidP="00427FED">
            <w:pPr>
              <w:bidi/>
              <w:spacing w:line="240" w:lineRule="auto"/>
              <w:jc w:val="center"/>
              <w:rPr>
                <w:rFonts w:ascii="Simplified Arabic" w:hAnsi="Simplified Arabic" w:cs="Simplified Arabic"/>
                <w:b/>
                <w:bCs/>
                <w:sz w:val="24"/>
                <w:szCs w:val="24"/>
              </w:rPr>
            </w:pPr>
          </w:p>
        </w:tc>
        <w:tc>
          <w:tcPr>
            <w:tcW w:w="0" w:type="auto"/>
            <w:vMerge/>
            <w:shd w:val="clear" w:color="auto" w:fill="auto"/>
            <w:vAlign w:val="center"/>
            <w:hideMark/>
          </w:tcPr>
          <w:p w:rsidR="005E01D2" w:rsidRPr="00427FED" w:rsidRDefault="005E01D2" w:rsidP="00427FED">
            <w:pPr>
              <w:bidi/>
              <w:spacing w:line="240" w:lineRule="auto"/>
              <w:jc w:val="center"/>
              <w:rPr>
                <w:rFonts w:ascii="Simplified Arabic" w:hAnsi="Simplified Arabic" w:cs="Simplified Arabic"/>
                <w:b/>
                <w:bCs/>
                <w:sz w:val="24"/>
                <w:szCs w:val="24"/>
              </w:rPr>
            </w:pPr>
          </w:p>
        </w:tc>
      </w:tr>
      <w:tr w:rsidR="005E01D2" w:rsidRPr="00427FED" w:rsidTr="007B37DC">
        <w:trPr>
          <w:trHeight w:val="284"/>
        </w:trPr>
        <w:tc>
          <w:tcPr>
            <w:tcW w:w="0" w:type="auto"/>
            <w:shd w:val="clear" w:color="auto" w:fill="auto"/>
            <w:vAlign w:val="center"/>
          </w:tcPr>
          <w:p w:rsidR="005E01D2" w:rsidRPr="00427FED" w:rsidRDefault="005E01D2" w:rsidP="00427FED">
            <w:pPr>
              <w:bidi/>
              <w:spacing w:line="240" w:lineRule="auto"/>
              <w:jc w:val="center"/>
              <w:rPr>
                <w:rFonts w:ascii="Simplified Arabic" w:hAnsi="Simplified Arabic" w:cs="Simplified Arabic"/>
                <w:sz w:val="24"/>
                <w:szCs w:val="24"/>
              </w:rPr>
            </w:pPr>
            <w:r w:rsidRPr="00427FED">
              <w:rPr>
                <w:rFonts w:ascii="Simplified Arabic" w:hAnsi="Simplified Arabic" w:cs="Simplified Arabic"/>
                <w:sz w:val="24"/>
                <w:szCs w:val="24"/>
                <w:rtl/>
              </w:rPr>
              <w:t>التفاوض الجماعي</w:t>
            </w:r>
          </w:p>
        </w:tc>
        <w:tc>
          <w:tcPr>
            <w:tcW w:w="0" w:type="auto"/>
            <w:shd w:val="clear" w:color="auto" w:fill="auto"/>
            <w:noWrap/>
            <w:vAlign w:val="center"/>
          </w:tcPr>
          <w:p w:rsidR="005E01D2" w:rsidRPr="00427FED" w:rsidRDefault="005E01D2" w:rsidP="00427FED">
            <w:pPr>
              <w:bidi/>
              <w:spacing w:line="240" w:lineRule="auto"/>
              <w:jc w:val="center"/>
              <w:rPr>
                <w:rFonts w:ascii="Simplified Arabic" w:hAnsi="Simplified Arabic" w:cs="Simplified Arabic"/>
                <w:sz w:val="24"/>
                <w:szCs w:val="24"/>
              </w:rPr>
            </w:pPr>
            <w:r w:rsidRPr="00427FED">
              <w:rPr>
                <w:rFonts w:ascii="Simplified Arabic" w:hAnsi="Simplified Arabic" w:cs="Simplified Arabic"/>
                <w:sz w:val="24"/>
                <w:szCs w:val="24"/>
              </w:rPr>
              <w:t>0.703</w:t>
            </w:r>
          </w:p>
        </w:tc>
        <w:tc>
          <w:tcPr>
            <w:tcW w:w="0" w:type="auto"/>
            <w:shd w:val="clear" w:color="auto" w:fill="auto"/>
            <w:noWrap/>
            <w:vAlign w:val="center"/>
          </w:tcPr>
          <w:p w:rsidR="005E01D2" w:rsidRPr="00427FED" w:rsidRDefault="005E01D2" w:rsidP="00427FED">
            <w:pPr>
              <w:bidi/>
              <w:spacing w:line="240" w:lineRule="auto"/>
              <w:jc w:val="center"/>
              <w:rPr>
                <w:rFonts w:ascii="Simplified Arabic" w:hAnsi="Simplified Arabic" w:cs="Simplified Arabic"/>
                <w:sz w:val="24"/>
                <w:szCs w:val="24"/>
              </w:rPr>
            </w:pPr>
            <w:r w:rsidRPr="00427FED">
              <w:rPr>
                <w:rFonts w:ascii="Simplified Arabic" w:hAnsi="Simplified Arabic" w:cs="Simplified Arabic"/>
                <w:sz w:val="24"/>
                <w:szCs w:val="24"/>
              </w:rPr>
              <w:t>0.067</w:t>
            </w:r>
          </w:p>
        </w:tc>
        <w:tc>
          <w:tcPr>
            <w:tcW w:w="0" w:type="auto"/>
            <w:shd w:val="clear" w:color="auto" w:fill="auto"/>
            <w:vAlign w:val="center"/>
          </w:tcPr>
          <w:p w:rsidR="005E01D2" w:rsidRPr="00427FED" w:rsidRDefault="005E01D2" w:rsidP="00427FED">
            <w:pPr>
              <w:bidi/>
              <w:spacing w:line="240" w:lineRule="auto"/>
              <w:jc w:val="center"/>
              <w:rPr>
                <w:rFonts w:ascii="Simplified Arabic" w:hAnsi="Simplified Arabic" w:cs="Simplified Arabic"/>
                <w:sz w:val="24"/>
                <w:szCs w:val="24"/>
              </w:rPr>
            </w:pPr>
            <w:r w:rsidRPr="00427FED">
              <w:rPr>
                <w:rFonts w:ascii="Simplified Arabic" w:hAnsi="Simplified Arabic" w:cs="Simplified Arabic"/>
                <w:sz w:val="24"/>
                <w:szCs w:val="24"/>
              </w:rPr>
              <w:t>0.532</w:t>
            </w:r>
          </w:p>
        </w:tc>
        <w:tc>
          <w:tcPr>
            <w:tcW w:w="0" w:type="auto"/>
            <w:shd w:val="clear" w:color="auto" w:fill="auto"/>
            <w:noWrap/>
            <w:vAlign w:val="center"/>
          </w:tcPr>
          <w:p w:rsidR="005E01D2" w:rsidRPr="00427FED" w:rsidRDefault="005E01D2" w:rsidP="00427FED">
            <w:pPr>
              <w:bidi/>
              <w:spacing w:line="240" w:lineRule="auto"/>
              <w:jc w:val="center"/>
              <w:rPr>
                <w:rFonts w:ascii="Simplified Arabic" w:hAnsi="Simplified Arabic" w:cs="Simplified Arabic"/>
                <w:sz w:val="24"/>
                <w:szCs w:val="24"/>
              </w:rPr>
            </w:pPr>
            <w:r w:rsidRPr="00427FED">
              <w:rPr>
                <w:rFonts w:ascii="Simplified Arabic" w:hAnsi="Simplified Arabic" w:cs="Simplified Arabic"/>
                <w:sz w:val="24"/>
                <w:szCs w:val="24"/>
              </w:rPr>
              <w:t>10.505</w:t>
            </w:r>
          </w:p>
        </w:tc>
        <w:tc>
          <w:tcPr>
            <w:tcW w:w="0" w:type="auto"/>
            <w:shd w:val="clear" w:color="auto" w:fill="auto"/>
            <w:noWrap/>
            <w:vAlign w:val="center"/>
          </w:tcPr>
          <w:p w:rsidR="005E01D2" w:rsidRPr="00427FED" w:rsidRDefault="005E01D2" w:rsidP="00427FED">
            <w:pPr>
              <w:bidi/>
              <w:spacing w:line="240" w:lineRule="auto"/>
              <w:jc w:val="center"/>
              <w:rPr>
                <w:rFonts w:ascii="Simplified Arabic" w:hAnsi="Simplified Arabic" w:cs="Simplified Arabic"/>
                <w:b/>
                <w:bCs/>
                <w:sz w:val="24"/>
                <w:szCs w:val="24"/>
              </w:rPr>
            </w:pPr>
            <w:r w:rsidRPr="00427FED">
              <w:rPr>
                <w:rFonts w:ascii="Simplified Arabic" w:hAnsi="Simplified Arabic" w:cs="Simplified Arabic"/>
                <w:b/>
                <w:bCs/>
                <w:sz w:val="24"/>
                <w:szCs w:val="24"/>
              </w:rPr>
              <w:t>0.000</w:t>
            </w:r>
          </w:p>
        </w:tc>
        <w:tc>
          <w:tcPr>
            <w:tcW w:w="0" w:type="auto"/>
            <w:vMerge w:val="restart"/>
            <w:shd w:val="clear" w:color="auto" w:fill="auto"/>
            <w:noWrap/>
            <w:vAlign w:val="center"/>
            <w:hideMark/>
          </w:tcPr>
          <w:p w:rsidR="005E01D2" w:rsidRPr="00427FED" w:rsidRDefault="005E01D2" w:rsidP="00427FED">
            <w:pPr>
              <w:bidi/>
              <w:spacing w:line="240" w:lineRule="auto"/>
              <w:jc w:val="center"/>
              <w:rPr>
                <w:rFonts w:ascii="Simplified Arabic" w:hAnsi="Simplified Arabic" w:cs="Simplified Arabic"/>
                <w:b/>
                <w:bCs/>
                <w:sz w:val="24"/>
                <w:szCs w:val="24"/>
              </w:rPr>
            </w:pPr>
            <w:r w:rsidRPr="00427FED">
              <w:rPr>
                <w:rFonts w:ascii="Simplified Arabic" w:hAnsi="Simplified Arabic" w:cs="Simplified Arabic"/>
                <w:b/>
                <w:bCs/>
                <w:sz w:val="24"/>
                <w:szCs w:val="24"/>
              </w:rPr>
              <w:t>0.342</w:t>
            </w:r>
          </w:p>
        </w:tc>
      </w:tr>
      <w:tr w:rsidR="005E01D2" w:rsidRPr="00427FED" w:rsidTr="007B37DC">
        <w:trPr>
          <w:trHeight w:val="284"/>
        </w:trPr>
        <w:tc>
          <w:tcPr>
            <w:tcW w:w="0" w:type="auto"/>
            <w:shd w:val="clear" w:color="auto" w:fill="auto"/>
            <w:vAlign w:val="center"/>
            <w:hideMark/>
          </w:tcPr>
          <w:p w:rsidR="005E01D2" w:rsidRPr="00427FED" w:rsidRDefault="005E01D2" w:rsidP="00427FED">
            <w:pPr>
              <w:bidi/>
              <w:spacing w:line="240" w:lineRule="auto"/>
              <w:jc w:val="center"/>
              <w:rPr>
                <w:rFonts w:ascii="Simplified Arabic" w:hAnsi="Simplified Arabic" w:cs="Simplified Arabic"/>
                <w:sz w:val="24"/>
                <w:szCs w:val="24"/>
              </w:rPr>
            </w:pPr>
            <w:r w:rsidRPr="00427FED">
              <w:rPr>
                <w:rFonts w:ascii="Simplified Arabic" w:hAnsi="Simplified Arabic" w:cs="Simplified Arabic"/>
                <w:sz w:val="24"/>
                <w:szCs w:val="24"/>
                <w:rtl/>
              </w:rPr>
              <w:t>ادارة الانطباع</w:t>
            </w:r>
          </w:p>
        </w:tc>
        <w:tc>
          <w:tcPr>
            <w:tcW w:w="0" w:type="auto"/>
            <w:shd w:val="clear" w:color="auto" w:fill="auto"/>
            <w:noWrap/>
            <w:vAlign w:val="center"/>
            <w:hideMark/>
          </w:tcPr>
          <w:p w:rsidR="005E01D2" w:rsidRPr="00427FED" w:rsidRDefault="005E01D2" w:rsidP="00427FED">
            <w:pPr>
              <w:bidi/>
              <w:spacing w:line="240" w:lineRule="auto"/>
              <w:jc w:val="center"/>
              <w:rPr>
                <w:rFonts w:ascii="Simplified Arabic" w:hAnsi="Simplified Arabic" w:cs="Simplified Arabic"/>
                <w:sz w:val="24"/>
                <w:szCs w:val="24"/>
              </w:rPr>
            </w:pPr>
            <w:r w:rsidRPr="00427FED">
              <w:rPr>
                <w:rFonts w:ascii="Simplified Arabic" w:hAnsi="Simplified Arabic" w:cs="Simplified Arabic"/>
                <w:sz w:val="24"/>
                <w:szCs w:val="24"/>
              </w:rPr>
              <w:t>0.170</w:t>
            </w:r>
          </w:p>
        </w:tc>
        <w:tc>
          <w:tcPr>
            <w:tcW w:w="0" w:type="auto"/>
            <w:shd w:val="clear" w:color="auto" w:fill="auto"/>
            <w:noWrap/>
            <w:vAlign w:val="center"/>
            <w:hideMark/>
          </w:tcPr>
          <w:p w:rsidR="005E01D2" w:rsidRPr="00427FED" w:rsidRDefault="005E01D2" w:rsidP="00427FED">
            <w:pPr>
              <w:bidi/>
              <w:spacing w:line="240" w:lineRule="auto"/>
              <w:jc w:val="center"/>
              <w:rPr>
                <w:rFonts w:ascii="Simplified Arabic" w:hAnsi="Simplified Arabic" w:cs="Simplified Arabic"/>
                <w:sz w:val="24"/>
                <w:szCs w:val="24"/>
              </w:rPr>
            </w:pPr>
            <w:r w:rsidRPr="00427FED">
              <w:rPr>
                <w:rFonts w:ascii="Simplified Arabic" w:hAnsi="Simplified Arabic" w:cs="Simplified Arabic"/>
                <w:sz w:val="24"/>
                <w:szCs w:val="24"/>
              </w:rPr>
              <w:t>0.075</w:t>
            </w:r>
          </w:p>
        </w:tc>
        <w:tc>
          <w:tcPr>
            <w:tcW w:w="0" w:type="auto"/>
            <w:shd w:val="clear" w:color="auto" w:fill="auto"/>
            <w:noWrap/>
            <w:vAlign w:val="center"/>
            <w:hideMark/>
          </w:tcPr>
          <w:p w:rsidR="005E01D2" w:rsidRPr="00427FED" w:rsidRDefault="005E01D2" w:rsidP="00427FED">
            <w:pPr>
              <w:bidi/>
              <w:spacing w:line="240" w:lineRule="auto"/>
              <w:jc w:val="center"/>
              <w:rPr>
                <w:rFonts w:ascii="Simplified Arabic" w:hAnsi="Simplified Arabic" w:cs="Simplified Arabic"/>
                <w:sz w:val="24"/>
                <w:szCs w:val="24"/>
              </w:rPr>
            </w:pPr>
            <w:r w:rsidRPr="00427FED">
              <w:rPr>
                <w:rFonts w:ascii="Simplified Arabic" w:hAnsi="Simplified Arabic" w:cs="Simplified Arabic"/>
                <w:sz w:val="24"/>
                <w:szCs w:val="24"/>
              </w:rPr>
              <w:t>0.114</w:t>
            </w:r>
          </w:p>
        </w:tc>
        <w:tc>
          <w:tcPr>
            <w:tcW w:w="0" w:type="auto"/>
            <w:shd w:val="clear" w:color="auto" w:fill="auto"/>
            <w:noWrap/>
            <w:vAlign w:val="center"/>
            <w:hideMark/>
          </w:tcPr>
          <w:p w:rsidR="005E01D2" w:rsidRPr="00427FED" w:rsidRDefault="005E01D2" w:rsidP="00427FED">
            <w:pPr>
              <w:bidi/>
              <w:spacing w:line="240" w:lineRule="auto"/>
              <w:jc w:val="center"/>
              <w:rPr>
                <w:rFonts w:ascii="Simplified Arabic" w:hAnsi="Simplified Arabic" w:cs="Simplified Arabic"/>
                <w:sz w:val="24"/>
                <w:szCs w:val="24"/>
              </w:rPr>
            </w:pPr>
            <w:r w:rsidRPr="00427FED">
              <w:rPr>
                <w:rFonts w:ascii="Simplified Arabic" w:hAnsi="Simplified Arabic" w:cs="Simplified Arabic"/>
                <w:sz w:val="24"/>
                <w:szCs w:val="24"/>
              </w:rPr>
              <w:t>2.258</w:t>
            </w:r>
          </w:p>
        </w:tc>
        <w:tc>
          <w:tcPr>
            <w:tcW w:w="0" w:type="auto"/>
            <w:shd w:val="clear" w:color="auto" w:fill="auto"/>
            <w:noWrap/>
            <w:vAlign w:val="center"/>
            <w:hideMark/>
          </w:tcPr>
          <w:p w:rsidR="005E01D2" w:rsidRPr="00427FED" w:rsidRDefault="005E01D2" w:rsidP="00427FED">
            <w:pPr>
              <w:bidi/>
              <w:spacing w:line="240" w:lineRule="auto"/>
              <w:jc w:val="center"/>
              <w:rPr>
                <w:rFonts w:ascii="Simplified Arabic" w:hAnsi="Simplified Arabic" w:cs="Simplified Arabic"/>
                <w:b/>
                <w:bCs/>
                <w:sz w:val="24"/>
                <w:szCs w:val="24"/>
              </w:rPr>
            </w:pPr>
            <w:r w:rsidRPr="00427FED">
              <w:rPr>
                <w:rFonts w:ascii="Simplified Arabic" w:hAnsi="Simplified Arabic" w:cs="Simplified Arabic"/>
                <w:b/>
                <w:bCs/>
                <w:sz w:val="24"/>
                <w:szCs w:val="24"/>
              </w:rPr>
              <w:t>0.025</w:t>
            </w:r>
          </w:p>
        </w:tc>
        <w:tc>
          <w:tcPr>
            <w:tcW w:w="0" w:type="auto"/>
            <w:vMerge/>
            <w:shd w:val="clear" w:color="auto" w:fill="auto"/>
            <w:vAlign w:val="center"/>
            <w:hideMark/>
          </w:tcPr>
          <w:p w:rsidR="005E01D2" w:rsidRPr="00427FED" w:rsidRDefault="005E01D2" w:rsidP="00427FED">
            <w:pPr>
              <w:bidi/>
              <w:spacing w:line="240" w:lineRule="auto"/>
              <w:jc w:val="center"/>
              <w:rPr>
                <w:rFonts w:ascii="Simplified Arabic" w:hAnsi="Simplified Arabic" w:cs="Simplified Arabic"/>
                <w:sz w:val="24"/>
                <w:szCs w:val="24"/>
              </w:rPr>
            </w:pPr>
          </w:p>
        </w:tc>
      </w:tr>
    </w:tbl>
    <w:p w:rsidR="005E01D2" w:rsidRPr="00427FED" w:rsidRDefault="005E01D2" w:rsidP="00427FED">
      <w:pPr>
        <w:bidi/>
        <w:spacing w:line="240" w:lineRule="auto"/>
        <w:rPr>
          <w:rFonts w:ascii="Simplified Arabic" w:hAnsi="Simplified Arabic" w:cs="Simplified Arabic"/>
          <w:b/>
          <w:bCs/>
          <w:sz w:val="28"/>
          <w:szCs w:val="28"/>
          <w:rtl/>
          <w:lang w:val="en-GB" w:eastAsia="en-GB" w:bidi="ar-IQ"/>
        </w:rPr>
      </w:pPr>
      <w:r w:rsidRPr="00427FED">
        <w:rPr>
          <w:rFonts w:ascii="Simplified Arabic" w:hAnsi="Simplified Arabic" w:cs="Simplified Arabic"/>
          <w:b/>
          <w:bCs/>
          <w:sz w:val="28"/>
          <w:szCs w:val="28"/>
          <w:rtl/>
          <w:lang w:val="en-GB" w:eastAsia="en-GB" w:bidi="ar-IQ"/>
        </w:rPr>
        <w:t xml:space="preserve">المصدر: برنامج </w:t>
      </w:r>
      <w:r w:rsidRPr="00427FED">
        <w:rPr>
          <w:rFonts w:ascii="Simplified Arabic" w:hAnsi="Simplified Arabic" w:cs="Simplified Arabic"/>
          <w:b/>
          <w:bCs/>
          <w:sz w:val="28"/>
          <w:szCs w:val="28"/>
          <w:lang w:val="en-GB" w:eastAsia="en-GB" w:bidi="ar-IQ"/>
        </w:rPr>
        <w:t>SPSS V. 24</w:t>
      </w:r>
    </w:p>
    <w:p w:rsidR="005E01D2" w:rsidRPr="00427FED" w:rsidRDefault="005E01D2" w:rsidP="00427FED">
      <w:pPr>
        <w:bidi/>
        <w:spacing w:line="240" w:lineRule="auto"/>
        <w:rPr>
          <w:rFonts w:ascii="Simplified Arabic" w:hAnsi="Simplified Arabic" w:cs="Simplified Arabic"/>
          <w:sz w:val="28"/>
          <w:szCs w:val="28"/>
          <w:rtl/>
          <w:lang w:val="en-GB" w:eastAsia="en-GB" w:bidi="ar-IQ"/>
        </w:rPr>
      </w:pPr>
      <w:r w:rsidRPr="00427FED">
        <w:rPr>
          <w:rFonts w:ascii="Simplified Arabic" w:hAnsi="Simplified Arabic" w:cs="Simplified Arabic"/>
          <w:sz w:val="28"/>
          <w:szCs w:val="28"/>
          <w:rtl/>
          <w:lang w:val="en-GB" w:eastAsia="en-GB" w:bidi="ar-IQ"/>
        </w:rPr>
        <w:t>ومن خلال الجدول المذكور انفاً يتبين لنا الاتي:</w:t>
      </w:r>
    </w:p>
    <w:p w:rsidR="005E01D2" w:rsidRPr="00427FED" w:rsidRDefault="005E01D2" w:rsidP="00427FED">
      <w:pPr>
        <w:widowControl/>
        <w:numPr>
          <w:ilvl w:val="0"/>
          <w:numId w:val="3"/>
        </w:numPr>
        <w:bidi/>
        <w:adjustRightInd/>
        <w:spacing w:line="240" w:lineRule="auto"/>
        <w:contextualSpacing/>
        <w:textAlignment w:val="auto"/>
        <w:rPr>
          <w:rFonts w:ascii="Simplified Arabic" w:hAnsi="Simplified Arabic" w:cs="Simplified Arabic"/>
          <w:sz w:val="28"/>
          <w:szCs w:val="28"/>
          <w:lang w:val="en-GB" w:eastAsia="en-GB" w:bidi="ar-IQ"/>
        </w:rPr>
      </w:pPr>
      <w:r w:rsidRPr="00427FED">
        <w:rPr>
          <w:rFonts w:ascii="Simplified Arabic" w:hAnsi="Simplified Arabic" w:cs="Simplified Arabic"/>
          <w:sz w:val="28"/>
          <w:szCs w:val="28"/>
          <w:rtl/>
          <w:lang w:val="en-GB" w:eastAsia="en-GB" w:bidi="ar-IQ"/>
        </w:rPr>
        <w:t>توجد علاقة تأثير ايجابية وذات دلالة معنوية واحصائية للتفاوض الجماعي في جودة حياة العمل عند مستوى دلالة معنوية (</w:t>
      </w:r>
      <w:r w:rsidRPr="00427FED">
        <w:rPr>
          <w:rFonts w:ascii="Simplified Arabic" w:hAnsi="Simplified Arabic" w:cs="Simplified Arabic"/>
          <w:sz w:val="28"/>
          <w:szCs w:val="28"/>
          <w:lang w:eastAsia="en-GB" w:bidi="ar-IQ"/>
        </w:rPr>
        <w:t xml:space="preserve">H1: </w:t>
      </w:r>
      <w:r w:rsidRPr="00427FED">
        <w:rPr>
          <w:rFonts w:ascii="Simplified Arabic" w:hAnsi="Simplified Arabic" w:cs="Simplified Arabic"/>
          <w:i/>
          <w:iCs/>
          <w:sz w:val="28"/>
          <w:szCs w:val="28"/>
          <w:lang w:eastAsia="en-GB" w:bidi="ar-IQ"/>
        </w:rPr>
        <w:t>P</w:t>
      </w:r>
      <w:r w:rsidRPr="00427FED">
        <w:rPr>
          <w:rFonts w:ascii="Simplified Arabic" w:hAnsi="Simplified Arabic" w:cs="Simplified Arabic"/>
          <w:sz w:val="28"/>
          <w:szCs w:val="28"/>
          <w:lang w:eastAsia="en-GB" w:bidi="ar-IQ"/>
        </w:rPr>
        <w:t xml:space="preserve"> &lt; 0.01</w:t>
      </w:r>
      <w:r w:rsidRPr="00427FED">
        <w:rPr>
          <w:rFonts w:ascii="Simplified Arabic" w:hAnsi="Simplified Arabic" w:cs="Simplified Arabic"/>
          <w:sz w:val="28"/>
          <w:szCs w:val="28"/>
          <w:rtl/>
          <w:lang w:eastAsia="en-GB" w:bidi="ar-IQ"/>
        </w:rPr>
        <w:t>).</w:t>
      </w:r>
    </w:p>
    <w:p w:rsidR="005E01D2" w:rsidRPr="00427FED" w:rsidRDefault="005E01D2" w:rsidP="00427FED">
      <w:pPr>
        <w:widowControl/>
        <w:numPr>
          <w:ilvl w:val="0"/>
          <w:numId w:val="3"/>
        </w:numPr>
        <w:bidi/>
        <w:adjustRightInd/>
        <w:spacing w:line="240" w:lineRule="auto"/>
        <w:contextualSpacing/>
        <w:textAlignment w:val="auto"/>
        <w:rPr>
          <w:rFonts w:ascii="Simplified Arabic" w:hAnsi="Simplified Arabic" w:cs="Simplified Arabic"/>
          <w:sz w:val="28"/>
          <w:szCs w:val="28"/>
          <w:lang w:val="en-GB" w:eastAsia="en-GB" w:bidi="ar-IQ"/>
        </w:rPr>
      </w:pPr>
      <w:r w:rsidRPr="00427FED">
        <w:rPr>
          <w:rFonts w:ascii="Simplified Arabic" w:hAnsi="Simplified Arabic" w:cs="Simplified Arabic"/>
          <w:sz w:val="28"/>
          <w:szCs w:val="28"/>
          <w:rtl/>
          <w:lang w:val="en-GB" w:eastAsia="en-GB" w:bidi="ar-IQ"/>
        </w:rPr>
        <w:lastRenderedPageBreak/>
        <w:t>توجد علاقة تأثير ايجابية وذات دلالة معنوية واحصائية لإدارة الانطباع في جودة حياة العمل عند مستوى دلالة معنوية (</w:t>
      </w:r>
      <w:r w:rsidRPr="00427FED">
        <w:rPr>
          <w:rFonts w:ascii="Simplified Arabic" w:hAnsi="Simplified Arabic" w:cs="Simplified Arabic"/>
          <w:sz w:val="28"/>
          <w:szCs w:val="28"/>
          <w:lang w:eastAsia="en-GB" w:bidi="ar-IQ"/>
        </w:rPr>
        <w:t xml:space="preserve">H2: </w:t>
      </w:r>
      <w:r w:rsidRPr="00427FED">
        <w:rPr>
          <w:rFonts w:ascii="Simplified Arabic" w:hAnsi="Simplified Arabic" w:cs="Simplified Arabic"/>
          <w:i/>
          <w:iCs/>
          <w:sz w:val="28"/>
          <w:szCs w:val="28"/>
          <w:lang w:eastAsia="en-GB" w:bidi="ar-IQ"/>
        </w:rPr>
        <w:t>P</w:t>
      </w:r>
      <w:r w:rsidRPr="00427FED">
        <w:rPr>
          <w:rFonts w:ascii="Simplified Arabic" w:hAnsi="Simplified Arabic" w:cs="Simplified Arabic"/>
          <w:sz w:val="28"/>
          <w:szCs w:val="28"/>
          <w:lang w:eastAsia="en-GB" w:bidi="ar-IQ"/>
        </w:rPr>
        <w:t xml:space="preserve"> &lt; 0.05</w:t>
      </w:r>
      <w:r w:rsidRPr="00427FED">
        <w:rPr>
          <w:rFonts w:ascii="Simplified Arabic" w:hAnsi="Simplified Arabic" w:cs="Simplified Arabic"/>
          <w:sz w:val="28"/>
          <w:szCs w:val="28"/>
          <w:rtl/>
          <w:lang w:eastAsia="en-GB" w:bidi="ar-IQ"/>
        </w:rPr>
        <w:t>).</w:t>
      </w:r>
    </w:p>
    <w:p w:rsidR="005E01D2" w:rsidRPr="00427FED" w:rsidRDefault="005E01D2" w:rsidP="00427FED">
      <w:pPr>
        <w:widowControl/>
        <w:numPr>
          <w:ilvl w:val="0"/>
          <w:numId w:val="3"/>
        </w:numPr>
        <w:bidi/>
        <w:adjustRightInd/>
        <w:spacing w:line="240" w:lineRule="auto"/>
        <w:contextualSpacing/>
        <w:textAlignment w:val="auto"/>
        <w:rPr>
          <w:rFonts w:ascii="Simplified Arabic" w:hAnsi="Simplified Arabic" w:cs="Simplified Arabic"/>
          <w:sz w:val="28"/>
          <w:szCs w:val="28"/>
          <w:lang w:val="en-GB" w:eastAsia="en-GB" w:bidi="ar-IQ"/>
        </w:rPr>
      </w:pPr>
      <w:r w:rsidRPr="00427FED">
        <w:rPr>
          <w:rFonts w:ascii="Simplified Arabic" w:hAnsi="Simplified Arabic" w:cs="Simplified Arabic"/>
          <w:sz w:val="28"/>
          <w:szCs w:val="28"/>
          <w:rtl/>
          <w:lang w:eastAsia="en-GB" w:bidi="ar-IQ"/>
        </w:rPr>
        <w:t>ان معامل التحديد (</w:t>
      </w:r>
      <w:r w:rsidRPr="00427FED">
        <w:rPr>
          <w:rFonts w:ascii="Simplified Arabic" w:hAnsi="Simplified Arabic" w:cs="Simplified Arabic"/>
          <w:sz w:val="28"/>
          <w:szCs w:val="28"/>
          <w:lang w:eastAsia="en-GB" w:bidi="ar-IQ"/>
        </w:rPr>
        <w:t>R</w:t>
      </w:r>
      <w:r w:rsidRPr="00427FED">
        <w:rPr>
          <w:rFonts w:ascii="Simplified Arabic" w:hAnsi="Simplified Arabic" w:cs="Simplified Arabic"/>
          <w:sz w:val="28"/>
          <w:szCs w:val="28"/>
          <w:vertAlign w:val="superscript"/>
          <w:lang w:eastAsia="en-GB" w:bidi="ar-IQ"/>
        </w:rPr>
        <w:t>2</w:t>
      </w:r>
      <w:r w:rsidRPr="00427FED">
        <w:rPr>
          <w:rFonts w:ascii="Simplified Arabic" w:hAnsi="Simplified Arabic" w:cs="Simplified Arabic"/>
          <w:sz w:val="28"/>
          <w:szCs w:val="28"/>
          <w:rtl/>
          <w:lang w:eastAsia="en-GB" w:bidi="ar-IQ"/>
        </w:rPr>
        <w:t>) لنموذج الفرضيتين الرئيستين كان بمستوى متوسط بلغ (0.342) اي ان التفاوض الجماعي وادارة الانطباع يفسران ما نسبته 34.2% من التغييرات التي تحدث في جودة حياة العمل.</w:t>
      </w:r>
    </w:p>
    <w:p w:rsidR="005E01D2" w:rsidRPr="00427FED" w:rsidRDefault="005E01D2" w:rsidP="00427FED">
      <w:pPr>
        <w:bidi/>
        <w:spacing w:line="240" w:lineRule="auto"/>
        <w:rPr>
          <w:rFonts w:ascii="Simplified Arabic" w:hAnsi="Simplified Arabic" w:cs="Simplified Arabic"/>
          <w:b/>
          <w:bCs/>
          <w:sz w:val="28"/>
          <w:szCs w:val="28"/>
          <w:lang w:val="en-GB" w:eastAsia="en-GB" w:bidi="ar-IQ"/>
        </w:rPr>
      </w:pPr>
    </w:p>
    <w:p w:rsidR="005E01D2" w:rsidRPr="00363CB7" w:rsidRDefault="005E01D2" w:rsidP="00363CB7">
      <w:pPr>
        <w:bidi/>
        <w:spacing w:line="240" w:lineRule="auto"/>
        <w:jc w:val="center"/>
        <w:rPr>
          <w:rFonts w:ascii="Simplified Arabic" w:hAnsi="Simplified Arabic" w:cs="Simplified Arabic"/>
          <w:sz w:val="22"/>
          <w:szCs w:val="22"/>
          <w:rtl/>
          <w:lang w:val="en-GB" w:eastAsia="en-GB" w:bidi="ar-IQ"/>
        </w:rPr>
      </w:pPr>
      <w:r w:rsidRPr="00363CB7">
        <w:rPr>
          <w:rFonts w:ascii="Simplified Arabic" w:hAnsi="Simplified Arabic" w:cs="Simplified Arabic"/>
          <w:sz w:val="22"/>
          <w:szCs w:val="22"/>
          <w:rtl/>
          <w:lang w:val="en-GB" w:eastAsia="en-GB" w:bidi="ar-IQ"/>
        </w:rPr>
        <w:t>الجدول (5) اختبار الفرضيات الفرعية</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1"/>
        <w:gridCol w:w="978"/>
        <w:gridCol w:w="978"/>
        <w:gridCol w:w="1285"/>
        <w:gridCol w:w="978"/>
        <w:gridCol w:w="976"/>
        <w:gridCol w:w="976"/>
      </w:tblGrid>
      <w:tr w:rsidR="005E01D2" w:rsidRPr="00363CB7" w:rsidTr="007B37DC">
        <w:trPr>
          <w:trHeight w:val="284"/>
        </w:trPr>
        <w:tc>
          <w:tcPr>
            <w:tcW w:w="745" w:type="pct"/>
            <w:vMerge w:val="restart"/>
            <w:shd w:val="clear" w:color="auto" w:fill="auto"/>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p>
        </w:tc>
        <w:tc>
          <w:tcPr>
            <w:tcW w:w="1348" w:type="pct"/>
            <w:gridSpan w:val="2"/>
            <w:shd w:val="clear" w:color="auto" w:fill="auto"/>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Unstandardized Coefficients</w:t>
            </w:r>
          </w:p>
        </w:tc>
        <w:tc>
          <w:tcPr>
            <w:tcW w:w="886" w:type="pct"/>
            <w:shd w:val="clear" w:color="auto" w:fill="auto"/>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Standardized Coefficients</w:t>
            </w:r>
          </w:p>
        </w:tc>
        <w:tc>
          <w:tcPr>
            <w:tcW w:w="674" w:type="pct"/>
            <w:vMerge w:val="restart"/>
            <w:shd w:val="clear" w:color="auto" w:fill="auto"/>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t</w:t>
            </w:r>
          </w:p>
        </w:tc>
        <w:tc>
          <w:tcPr>
            <w:tcW w:w="673" w:type="pct"/>
            <w:vMerge w:val="restart"/>
            <w:shd w:val="clear" w:color="auto" w:fill="auto"/>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Sig.</w:t>
            </w:r>
          </w:p>
        </w:tc>
        <w:tc>
          <w:tcPr>
            <w:tcW w:w="673" w:type="pct"/>
            <w:vMerge w:val="restart"/>
            <w:shd w:val="clear" w:color="auto" w:fill="auto"/>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R Square</w:t>
            </w:r>
          </w:p>
        </w:tc>
      </w:tr>
      <w:tr w:rsidR="005E01D2" w:rsidRPr="00363CB7" w:rsidTr="007B37DC">
        <w:trPr>
          <w:trHeight w:val="284"/>
        </w:trPr>
        <w:tc>
          <w:tcPr>
            <w:tcW w:w="745" w:type="pct"/>
            <w:vMerge/>
            <w:shd w:val="clear" w:color="auto" w:fill="auto"/>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p>
        </w:tc>
        <w:tc>
          <w:tcPr>
            <w:tcW w:w="674" w:type="pct"/>
            <w:shd w:val="clear" w:color="auto" w:fill="auto"/>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B</w:t>
            </w:r>
          </w:p>
        </w:tc>
        <w:tc>
          <w:tcPr>
            <w:tcW w:w="674" w:type="pct"/>
            <w:shd w:val="clear" w:color="auto" w:fill="auto"/>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Std. Error</w:t>
            </w:r>
          </w:p>
        </w:tc>
        <w:tc>
          <w:tcPr>
            <w:tcW w:w="886" w:type="pct"/>
            <w:shd w:val="clear" w:color="auto" w:fill="auto"/>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Beta</w:t>
            </w:r>
          </w:p>
        </w:tc>
        <w:tc>
          <w:tcPr>
            <w:tcW w:w="674" w:type="pct"/>
            <w:vMerge/>
            <w:shd w:val="clear" w:color="auto" w:fill="auto"/>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p>
        </w:tc>
        <w:tc>
          <w:tcPr>
            <w:tcW w:w="673" w:type="pct"/>
            <w:vMerge/>
            <w:shd w:val="clear" w:color="auto" w:fill="auto"/>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p>
        </w:tc>
        <w:tc>
          <w:tcPr>
            <w:tcW w:w="673" w:type="pct"/>
            <w:vMerge/>
            <w:shd w:val="clear" w:color="auto" w:fill="auto"/>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p>
        </w:tc>
      </w:tr>
      <w:tr w:rsidR="005E01D2" w:rsidRPr="00363CB7" w:rsidTr="007B37DC">
        <w:trPr>
          <w:trHeight w:val="284"/>
        </w:trPr>
        <w:tc>
          <w:tcPr>
            <w:tcW w:w="745" w:type="pct"/>
            <w:shd w:val="clear" w:color="auto" w:fill="auto"/>
            <w:vAlign w:val="center"/>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tl/>
              </w:rPr>
              <w:t>سرعة الاستجابة</w:t>
            </w:r>
          </w:p>
        </w:tc>
        <w:tc>
          <w:tcPr>
            <w:tcW w:w="674" w:type="pct"/>
            <w:shd w:val="clear" w:color="auto" w:fill="auto"/>
            <w:noWrap/>
            <w:vAlign w:val="center"/>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0.296</w:t>
            </w:r>
          </w:p>
        </w:tc>
        <w:tc>
          <w:tcPr>
            <w:tcW w:w="674" w:type="pct"/>
            <w:shd w:val="clear" w:color="auto" w:fill="auto"/>
            <w:noWrap/>
            <w:vAlign w:val="center"/>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0.051</w:t>
            </w:r>
          </w:p>
        </w:tc>
        <w:tc>
          <w:tcPr>
            <w:tcW w:w="886" w:type="pct"/>
            <w:shd w:val="clear" w:color="auto" w:fill="auto"/>
            <w:vAlign w:val="center"/>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0.324</w:t>
            </w:r>
          </w:p>
        </w:tc>
        <w:tc>
          <w:tcPr>
            <w:tcW w:w="674" w:type="pct"/>
            <w:shd w:val="clear" w:color="auto" w:fill="auto"/>
            <w:noWrap/>
            <w:vAlign w:val="center"/>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5.793</w:t>
            </w:r>
          </w:p>
        </w:tc>
        <w:tc>
          <w:tcPr>
            <w:tcW w:w="673" w:type="pct"/>
            <w:shd w:val="clear" w:color="auto" w:fill="auto"/>
            <w:noWrap/>
            <w:vAlign w:val="center"/>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0.000</w:t>
            </w:r>
          </w:p>
        </w:tc>
        <w:tc>
          <w:tcPr>
            <w:tcW w:w="673" w:type="pct"/>
            <w:vMerge w:val="restar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0.409</w:t>
            </w:r>
          </w:p>
        </w:tc>
      </w:tr>
      <w:tr w:rsidR="005E01D2" w:rsidRPr="00363CB7" w:rsidTr="007B37DC">
        <w:trPr>
          <w:trHeight w:val="284"/>
        </w:trPr>
        <w:tc>
          <w:tcPr>
            <w:tcW w:w="745" w:type="pct"/>
            <w:shd w:val="clear" w:color="auto" w:fill="auto"/>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tl/>
                <w:lang w:bidi="ar-IQ"/>
              </w:rPr>
            </w:pPr>
            <w:r w:rsidRPr="00363CB7">
              <w:rPr>
                <w:rFonts w:ascii="Simplified Arabic" w:hAnsi="Simplified Arabic" w:cs="Simplified Arabic"/>
                <w:color w:val="000000" w:themeColor="text1"/>
                <w:rtl/>
              </w:rPr>
              <w:t>الاستعداد للتفاوض</w:t>
            </w:r>
          </w:p>
        </w:tc>
        <w:tc>
          <w:tcPr>
            <w:tcW w:w="674"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w:t>
            </w:r>
            <w:r w:rsidRPr="00363CB7">
              <w:rPr>
                <w:rFonts w:ascii="Simplified Arabic" w:hAnsi="Simplified Arabic" w:cs="Simplified Arabic"/>
                <w:color w:val="000000" w:themeColor="text1"/>
                <w:rtl/>
              </w:rPr>
              <w:t>1</w:t>
            </w:r>
            <w:r w:rsidRPr="00363CB7">
              <w:rPr>
                <w:rFonts w:ascii="Simplified Arabic" w:hAnsi="Simplified Arabic" w:cs="Simplified Arabic"/>
                <w:color w:val="000000" w:themeColor="text1"/>
              </w:rPr>
              <w:t>10</w:t>
            </w:r>
          </w:p>
        </w:tc>
        <w:tc>
          <w:tcPr>
            <w:tcW w:w="674"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0.05</w:t>
            </w:r>
            <w:r w:rsidRPr="00363CB7">
              <w:rPr>
                <w:rFonts w:ascii="Simplified Arabic" w:hAnsi="Simplified Arabic" w:cs="Simplified Arabic"/>
                <w:color w:val="000000" w:themeColor="text1"/>
                <w:rtl/>
              </w:rPr>
              <w:t>1</w:t>
            </w:r>
          </w:p>
        </w:tc>
        <w:tc>
          <w:tcPr>
            <w:tcW w:w="886"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w:t>
            </w:r>
            <w:r w:rsidRPr="00363CB7">
              <w:rPr>
                <w:rFonts w:ascii="Simplified Arabic" w:hAnsi="Simplified Arabic" w:cs="Simplified Arabic"/>
                <w:color w:val="000000" w:themeColor="text1"/>
                <w:rtl/>
              </w:rPr>
              <w:t>1</w:t>
            </w:r>
            <w:r w:rsidRPr="00363CB7">
              <w:rPr>
                <w:rFonts w:ascii="Simplified Arabic" w:hAnsi="Simplified Arabic" w:cs="Simplified Arabic"/>
                <w:color w:val="000000" w:themeColor="text1"/>
              </w:rPr>
              <w:t>09</w:t>
            </w:r>
          </w:p>
        </w:tc>
        <w:tc>
          <w:tcPr>
            <w:tcW w:w="674"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tl/>
              </w:rPr>
              <w:t>2</w:t>
            </w:r>
            <w:r w:rsidRPr="00363CB7">
              <w:rPr>
                <w:rFonts w:ascii="Simplified Arabic" w:hAnsi="Simplified Arabic" w:cs="Simplified Arabic"/>
                <w:color w:val="000000" w:themeColor="text1"/>
              </w:rPr>
              <w:t>.</w:t>
            </w:r>
            <w:r w:rsidRPr="00363CB7">
              <w:rPr>
                <w:rFonts w:ascii="Simplified Arabic" w:hAnsi="Simplified Arabic" w:cs="Simplified Arabic"/>
                <w:color w:val="000000" w:themeColor="text1"/>
                <w:rtl/>
              </w:rPr>
              <w:t>157</w:t>
            </w:r>
          </w:p>
        </w:tc>
        <w:tc>
          <w:tcPr>
            <w:tcW w:w="673"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w:t>
            </w:r>
            <w:r w:rsidRPr="00363CB7">
              <w:rPr>
                <w:rFonts w:ascii="Simplified Arabic" w:hAnsi="Simplified Arabic" w:cs="Simplified Arabic"/>
                <w:color w:val="000000" w:themeColor="text1"/>
                <w:rtl/>
              </w:rPr>
              <w:t>021</w:t>
            </w:r>
          </w:p>
        </w:tc>
        <w:tc>
          <w:tcPr>
            <w:tcW w:w="673" w:type="pct"/>
            <w:vMerge/>
            <w:shd w:val="clear" w:color="auto" w:fill="auto"/>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p>
        </w:tc>
      </w:tr>
      <w:tr w:rsidR="005E01D2" w:rsidRPr="00363CB7" w:rsidTr="007B37DC">
        <w:trPr>
          <w:trHeight w:val="284"/>
        </w:trPr>
        <w:tc>
          <w:tcPr>
            <w:tcW w:w="745" w:type="pct"/>
            <w:shd w:val="clear" w:color="auto" w:fill="auto"/>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tl/>
              </w:rPr>
              <w:t>تحديد الفائدة من التفاوض</w:t>
            </w:r>
          </w:p>
        </w:tc>
        <w:tc>
          <w:tcPr>
            <w:tcW w:w="674"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-0.030</w:t>
            </w:r>
          </w:p>
        </w:tc>
        <w:tc>
          <w:tcPr>
            <w:tcW w:w="674"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0.057</w:t>
            </w:r>
          </w:p>
        </w:tc>
        <w:tc>
          <w:tcPr>
            <w:tcW w:w="886"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-0.030</w:t>
            </w:r>
          </w:p>
        </w:tc>
        <w:tc>
          <w:tcPr>
            <w:tcW w:w="674"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-0.522</w:t>
            </w:r>
          </w:p>
        </w:tc>
        <w:tc>
          <w:tcPr>
            <w:tcW w:w="673"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0.602</w:t>
            </w:r>
          </w:p>
        </w:tc>
        <w:tc>
          <w:tcPr>
            <w:tcW w:w="673" w:type="pct"/>
            <w:vMerge/>
            <w:shd w:val="clear" w:color="auto" w:fill="auto"/>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p>
        </w:tc>
      </w:tr>
      <w:tr w:rsidR="005E01D2" w:rsidRPr="00363CB7" w:rsidTr="007B37DC">
        <w:trPr>
          <w:trHeight w:val="284"/>
        </w:trPr>
        <w:tc>
          <w:tcPr>
            <w:tcW w:w="745" w:type="pct"/>
            <w:shd w:val="clear" w:color="auto" w:fill="auto"/>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tl/>
              </w:rPr>
              <w:t>ملاءمة التفاوض للإجراءات القانونية</w:t>
            </w:r>
          </w:p>
        </w:tc>
        <w:tc>
          <w:tcPr>
            <w:tcW w:w="674"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0.146</w:t>
            </w:r>
          </w:p>
        </w:tc>
        <w:tc>
          <w:tcPr>
            <w:tcW w:w="674"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0.060</w:t>
            </w:r>
          </w:p>
        </w:tc>
        <w:tc>
          <w:tcPr>
            <w:tcW w:w="886"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0.149</w:t>
            </w:r>
          </w:p>
        </w:tc>
        <w:tc>
          <w:tcPr>
            <w:tcW w:w="674"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2.432</w:t>
            </w:r>
          </w:p>
        </w:tc>
        <w:tc>
          <w:tcPr>
            <w:tcW w:w="673"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0.016</w:t>
            </w:r>
          </w:p>
        </w:tc>
        <w:tc>
          <w:tcPr>
            <w:tcW w:w="673" w:type="pct"/>
            <w:vMerge/>
            <w:shd w:val="clear" w:color="auto" w:fill="auto"/>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p>
        </w:tc>
      </w:tr>
      <w:tr w:rsidR="005E01D2" w:rsidRPr="00363CB7" w:rsidTr="007B37DC">
        <w:trPr>
          <w:trHeight w:val="284"/>
        </w:trPr>
        <w:tc>
          <w:tcPr>
            <w:tcW w:w="745" w:type="pct"/>
            <w:shd w:val="clear" w:color="auto" w:fill="auto"/>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tl/>
              </w:rPr>
              <w:t>دعم أصحاب المصالح</w:t>
            </w:r>
          </w:p>
        </w:tc>
        <w:tc>
          <w:tcPr>
            <w:tcW w:w="674"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0.308</w:t>
            </w:r>
          </w:p>
        </w:tc>
        <w:tc>
          <w:tcPr>
            <w:tcW w:w="674"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0.058</w:t>
            </w:r>
          </w:p>
        </w:tc>
        <w:tc>
          <w:tcPr>
            <w:tcW w:w="886"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0.308</w:t>
            </w:r>
          </w:p>
        </w:tc>
        <w:tc>
          <w:tcPr>
            <w:tcW w:w="674"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5.291</w:t>
            </w:r>
          </w:p>
        </w:tc>
        <w:tc>
          <w:tcPr>
            <w:tcW w:w="673"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0.000</w:t>
            </w:r>
          </w:p>
        </w:tc>
        <w:tc>
          <w:tcPr>
            <w:tcW w:w="673" w:type="pct"/>
            <w:vMerge/>
            <w:shd w:val="clear" w:color="auto" w:fill="auto"/>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p>
        </w:tc>
      </w:tr>
      <w:tr w:rsidR="005E01D2" w:rsidRPr="00363CB7" w:rsidTr="007B37DC">
        <w:trPr>
          <w:trHeight w:val="284"/>
        </w:trPr>
        <w:tc>
          <w:tcPr>
            <w:tcW w:w="745" w:type="pct"/>
            <w:shd w:val="clear" w:color="auto" w:fill="auto"/>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tl/>
              </w:rPr>
              <w:t>التودد</w:t>
            </w:r>
          </w:p>
        </w:tc>
        <w:tc>
          <w:tcPr>
            <w:tcW w:w="674"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0.252</w:t>
            </w:r>
          </w:p>
        </w:tc>
        <w:tc>
          <w:tcPr>
            <w:tcW w:w="674"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0.063</w:t>
            </w:r>
          </w:p>
        </w:tc>
        <w:tc>
          <w:tcPr>
            <w:tcW w:w="886"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0.271</w:t>
            </w:r>
          </w:p>
        </w:tc>
        <w:tc>
          <w:tcPr>
            <w:tcW w:w="674"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3.966</w:t>
            </w:r>
          </w:p>
        </w:tc>
        <w:tc>
          <w:tcPr>
            <w:tcW w:w="673"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0.000</w:t>
            </w:r>
          </w:p>
        </w:tc>
        <w:tc>
          <w:tcPr>
            <w:tcW w:w="673" w:type="pct"/>
            <w:vMerge/>
            <w:shd w:val="clear" w:color="auto" w:fill="auto"/>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p>
        </w:tc>
      </w:tr>
      <w:tr w:rsidR="005E01D2" w:rsidRPr="00363CB7" w:rsidTr="007B37DC">
        <w:trPr>
          <w:trHeight w:val="284"/>
        </w:trPr>
        <w:tc>
          <w:tcPr>
            <w:tcW w:w="745" w:type="pct"/>
            <w:shd w:val="clear" w:color="auto" w:fill="auto"/>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tl/>
              </w:rPr>
              <w:t>ترويج الذات</w:t>
            </w:r>
          </w:p>
        </w:tc>
        <w:tc>
          <w:tcPr>
            <w:tcW w:w="674"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0.094</w:t>
            </w:r>
          </w:p>
        </w:tc>
        <w:tc>
          <w:tcPr>
            <w:tcW w:w="674"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0.048</w:t>
            </w:r>
          </w:p>
        </w:tc>
        <w:tc>
          <w:tcPr>
            <w:tcW w:w="886"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0.113</w:t>
            </w:r>
          </w:p>
        </w:tc>
        <w:tc>
          <w:tcPr>
            <w:tcW w:w="674"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1.971</w:t>
            </w:r>
          </w:p>
        </w:tc>
        <w:tc>
          <w:tcPr>
            <w:tcW w:w="673"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0.050</w:t>
            </w:r>
          </w:p>
        </w:tc>
        <w:tc>
          <w:tcPr>
            <w:tcW w:w="673" w:type="pct"/>
            <w:vMerge/>
            <w:shd w:val="clear" w:color="auto" w:fill="auto"/>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p>
        </w:tc>
      </w:tr>
      <w:tr w:rsidR="005E01D2" w:rsidRPr="00363CB7" w:rsidTr="007B37DC">
        <w:trPr>
          <w:trHeight w:val="284"/>
        </w:trPr>
        <w:tc>
          <w:tcPr>
            <w:tcW w:w="745" w:type="pct"/>
            <w:shd w:val="clear" w:color="auto" w:fill="auto"/>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tl/>
              </w:rPr>
              <w:t>ضرب الامثال</w:t>
            </w:r>
          </w:p>
        </w:tc>
        <w:tc>
          <w:tcPr>
            <w:tcW w:w="674"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0.152</w:t>
            </w:r>
          </w:p>
        </w:tc>
        <w:tc>
          <w:tcPr>
            <w:tcW w:w="674"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0.069</w:t>
            </w:r>
          </w:p>
        </w:tc>
        <w:tc>
          <w:tcPr>
            <w:tcW w:w="886"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0.128</w:t>
            </w:r>
          </w:p>
        </w:tc>
        <w:tc>
          <w:tcPr>
            <w:tcW w:w="674"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2.213</w:t>
            </w:r>
          </w:p>
        </w:tc>
        <w:tc>
          <w:tcPr>
            <w:tcW w:w="673"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0.028</w:t>
            </w:r>
          </w:p>
        </w:tc>
        <w:tc>
          <w:tcPr>
            <w:tcW w:w="673" w:type="pct"/>
            <w:vMerge/>
            <w:shd w:val="clear" w:color="auto" w:fill="auto"/>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p>
        </w:tc>
      </w:tr>
      <w:tr w:rsidR="005E01D2" w:rsidRPr="00363CB7" w:rsidTr="007B37DC">
        <w:trPr>
          <w:trHeight w:val="284"/>
        </w:trPr>
        <w:tc>
          <w:tcPr>
            <w:tcW w:w="745" w:type="pct"/>
            <w:shd w:val="clear" w:color="auto" w:fill="auto"/>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tl/>
              </w:rPr>
              <w:t>التوسل</w:t>
            </w:r>
          </w:p>
        </w:tc>
        <w:tc>
          <w:tcPr>
            <w:tcW w:w="674"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0.036</w:t>
            </w:r>
          </w:p>
        </w:tc>
        <w:tc>
          <w:tcPr>
            <w:tcW w:w="674"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0.061</w:t>
            </w:r>
          </w:p>
        </w:tc>
        <w:tc>
          <w:tcPr>
            <w:tcW w:w="886"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0.038</w:t>
            </w:r>
          </w:p>
        </w:tc>
        <w:tc>
          <w:tcPr>
            <w:tcW w:w="674"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0.594</w:t>
            </w:r>
          </w:p>
        </w:tc>
        <w:tc>
          <w:tcPr>
            <w:tcW w:w="673"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0.553</w:t>
            </w:r>
          </w:p>
        </w:tc>
        <w:tc>
          <w:tcPr>
            <w:tcW w:w="673" w:type="pct"/>
            <w:vMerge/>
            <w:shd w:val="clear" w:color="auto" w:fill="auto"/>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p>
        </w:tc>
      </w:tr>
      <w:tr w:rsidR="005E01D2" w:rsidRPr="00363CB7" w:rsidTr="007B37DC">
        <w:trPr>
          <w:trHeight w:val="284"/>
        </w:trPr>
        <w:tc>
          <w:tcPr>
            <w:tcW w:w="745" w:type="pct"/>
            <w:shd w:val="clear" w:color="auto" w:fill="auto"/>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tl/>
              </w:rPr>
              <w:t>الاكراه</w:t>
            </w:r>
          </w:p>
        </w:tc>
        <w:tc>
          <w:tcPr>
            <w:tcW w:w="674"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-0.066</w:t>
            </w:r>
          </w:p>
        </w:tc>
        <w:tc>
          <w:tcPr>
            <w:tcW w:w="674"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0.067</w:t>
            </w:r>
          </w:p>
        </w:tc>
        <w:tc>
          <w:tcPr>
            <w:tcW w:w="886"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-0.065</w:t>
            </w:r>
          </w:p>
        </w:tc>
        <w:tc>
          <w:tcPr>
            <w:tcW w:w="674"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-0.976</w:t>
            </w:r>
          </w:p>
        </w:tc>
        <w:tc>
          <w:tcPr>
            <w:tcW w:w="673" w:type="pct"/>
            <w:shd w:val="clear" w:color="auto" w:fill="auto"/>
            <w:noWrap/>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r w:rsidRPr="00363CB7">
              <w:rPr>
                <w:rFonts w:ascii="Simplified Arabic" w:hAnsi="Simplified Arabic" w:cs="Simplified Arabic"/>
                <w:color w:val="000000" w:themeColor="text1"/>
              </w:rPr>
              <w:t>0.330</w:t>
            </w:r>
          </w:p>
        </w:tc>
        <w:tc>
          <w:tcPr>
            <w:tcW w:w="673" w:type="pct"/>
            <w:vMerge/>
            <w:shd w:val="clear" w:color="auto" w:fill="auto"/>
            <w:vAlign w:val="center"/>
            <w:hideMark/>
          </w:tcPr>
          <w:p w:rsidR="005E01D2" w:rsidRPr="00363CB7" w:rsidRDefault="005E01D2" w:rsidP="00363CB7">
            <w:pPr>
              <w:bidi/>
              <w:spacing w:line="240" w:lineRule="auto"/>
              <w:jc w:val="center"/>
              <w:rPr>
                <w:rFonts w:ascii="Simplified Arabic" w:hAnsi="Simplified Arabic" w:cs="Simplified Arabic"/>
                <w:color w:val="000000" w:themeColor="text1"/>
              </w:rPr>
            </w:pPr>
          </w:p>
        </w:tc>
      </w:tr>
    </w:tbl>
    <w:p w:rsidR="005E01D2" w:rsidRPr="00427FED" w:rsidRDefault="005E01D2" w:rsidP="00363CB7">
      <w:pPr>
        <w:bidi/>
        <w:spacing w:line="240" w:lineRule="auto"/>
        <w:jc w:val="center"/>
        <w:rPr>
          <w:rFonts w:ascii="Simplified Arabic" w:hAnsi="Simplified Arabic" w:cs="Simplified Arabic"/>
          <w:b/>
          <w:bCs/>
          <w:sz w:val="28"/>
          <w:szCs w:val="28"/>
          <w:rtl/>
          <w:lang w:val="en-GB" w:eastAsia="en-GB" w:bidi="ar-IQ"/>
        </w:rPr>
      </w:pPr>
      <w:r w:rsidRPr="00427FED">
        <w:rPr>
          <w:rFonts w:ascii="Simplified Arabic" w:hAnsi="Simplified Arabic" w:cs="Simplified Arabic"/>
          <w:b/>
          <w:bCs/>
          <w:sz w:val="28"/>
          <w:szCs w:val="28"/>
          <w:rtl/>
          <w:lang w:val="en-GB" w:eastAsia="en-GB" w:bidi="ar-IQ"/>
        </w:rPr>
        <w:t xml:space="preserve">المصدر: مخرجات برنامج </w:t>
      </w:r>
      <w:r w:rsidRPr="00427FED">
        <w:rPr>
          <w:rFonts w:ascii="Simplified Arabic" w:hAnsi="Simplified Arabic" w:cs="Simplified Arabic"/>
          <w:b/>
          <w:bCs/>
          <w:sz w:val="28"/>
          <w:szCs w:val="28"/>
          <w:lang w:val="en-GB" w:eastAsia="en-GB" w:bidi="ar-IQ"/>
        </w:rPr>
        <w:t>SPSS V. 24</w:t>
      </w:r>
    </w:p>
    <w:p w:rsidR="005E01D2" w:rsidRPr="00427FED" w:rsidRDefault="005E01D2" w:rsidP="006D79FD">
      <w:pPr>
        <w:widowControl/>
        <w:numPr>
          <w:ilvl w:val="0"/>
          <w:numId w:val="4"/>
        </w:numPr>
        <w:bidi/>
        <w:adjustRightInd/>
        <w:spacing w:line="240" w:lineRule="auto"/>
        <w:ind w:hanging="488"/>
        <w:contextualSpacing/>
        <w:textAlignment w:val="auto"/>
        <w:rPr>
          <w:rFonts w:ascii="Simplified Arabic" w:hAnsi="Simplified Arabic" w:cs="Simplified Arabic"/>
          <w:sz w:val="28"/>
          <w:szCs w:val="28"/>
          <w:lang w:val="en-GB" w:eastAsia="en-GB" w:bidi="ar-IQ"/>
        </w:rPr>
      </w:pPr>
      <w:r w:rsidRPr="00427FED">
        <w:rPr>
          <w:rFonts w:ascii="Simplified Arabic" w:hAnsi="Simplified Arabic" w:cs="Simplified Arabic"/>
          <w:sz w:val="28"/>
          <w:szCs w:val="28"/>
          <w:rtl/>
          <w:lang w:val="en-GB" w:eastAsia="en-GB" w:bidi="ar-IQ"/>
        </w:rPr>
        <w:lastRenderedPageBreak/>
        <w:t>توجد علاقة تأثير ايجابية وذات دلالة معنوية واحصائية لسرعة الاستجابة في جودة حياة العمل عند مستوى دلالة معنوية (</w:t>
      </w:r>
      <w:r w:rsidRPr="00427FED">
        <w:rPr>
          <w:rFonts w:ascii="Simplified Arabic" w:hAnsi="Simplified Arabic" w:cs="Simplified Arabic"/>
          <w:sz w:val="28"/>
          <w:szCs w:val="28"/>
          <w:lang w:eastAsia="en-GB" w:bidi="ar-IQ"/>
        </w:rPr>
        <w:t xml:space="preserve">H1a: </w:t>
      </w:r>
      <w:r w:rsidRPr="00427FED">
        <w:rPr>
          <w:rFonts w:ascii="Simplified Arabic" w:hAnsi="Simplified Arabic" w:cs="Simplified Arabic"/>
          <w:i/>
          <w:iCs/>
          <w:sz w:val="28"/>
          <w:szCs w:val="28"/>
          <w:lang w:eastAsia="en-GB" w:bidi="ar-IQ"/>
        </w:rPr>
        <w:t>P</w:t>
      </w:r>
      <w:r w:rsidRPr="00427FED">
        <w:rPr>
          <w:rFonts w:ascii="Simplified Arabic" w:hAnsi="Simplified Arabic" w:cs="Simplified Arabic"/>
          <w:sz w:val="28"/>
          <w:szCs w:val="28"/>
          <w:lang w:eastAsia="en-GB" w:bidi="ar-IQ"/>
        </w:rPr>
        <w:t xml:space="preserve"> &lt; 0.01</w:t>
      </w:r>
      <w:r w:rsidRPr="00427FED">
        <w:rPr>
          <w:rFonts w:ascii="Simplified Arabic" w:hAnsi="Simplified Arabic" w:cs="Simplified Arabic"/>
          <w:sz w:val="28"/>
          <w:szCs w:val="28"/>
          <w:rtl/>
          <w:lang w:eastAsia="en-GB" w:bidi="ar-IQ"/>
        </w:rPr>
        <w:t>).</w:t>
      </w:r>
    </w:p>
    <w:p w:rsidR="005E01D2" w:rsidRPr="00427FED" w:rsidRDefault="005E01D2" w:rsidP="006D79FD">
      <w:pPr>
        <w:widowControl/>
        <w:numPr>
          <w:ilvl w:val="0"/>
          <w:numId w:val="4"/>
        </w:numPr>
        <w:bidi/>
        <w:adjustRightInd/>
        <w:spacing w:line="240" w:lineRule="auto"/>
        <w:ind w:hanging="488"/>
        <w:contextualSpacing/>
        <w:textAlignment w:val="auto"/>
        <w:rPr>
          <w:rFonts w:ascii="Simplified Arabic" w:hAnsi="Simplified Arabic" w:cs="Simplified Arabic"/>
          <w:sz w:val="28"/>
          <w:szCs w:val="28"/>
          <w:lang w:val="en-GB" w:eastAsia="en-GB" w:bidi="ar-IQ"/>
        </w:rPr>
      </w:pPr>
      <w:r w:rsidRPr="00427FED">
        <w:rPr>
          <w:rFonts w:ascii="Simplified Arabic" w:hAnsi="Simplified Arabic" w:cs="Simplified Arabic"/>
          <w:sz w:val="28"/>
          <w:szCs w:val="28"/>
          <w:rtl/>
          <w:lang w:val="en-GB" w:eastAsia="en-GB" w:bidi="ar-IQ"/>
        </w:rPr>
        <w:t>توجد علاقة تأثير ايجابية وذات دلالة معنوية واحصائية للاستعداد للتفاوض في جودة حياة العمل عند مستوى دلالة معنوية (</w:t>
      </w:r>
      <w:r w:rsidRPr="00427FED">
        <w:rPr>
          <w:rFonts w:ascii="Simplified Arabic" w:hAnsi="Simplified Arabic" w:cs="Simplified Arabic"/>
          <w:sz w:val="28"/>
          <w:szCs w:val="28"/>
          <w:lang w:eastAsia="en-GB" w:bidi="ar-IQ"/>
        </w:rPr>
        <w:t xml:space="preserve">H1b: </w:t>
      </w:r>
      <w:r w:rsidRPr="00427FED">
        <w:rPr>
          <w:rFonts w:ascii="Simplified Arabic" w:hAnsi="Simplified Arabic" w:cs="Simplified Arabic"/>
          <w:i/>
          <w:iCs/>
          <w:sz w:val="28"/>
          <w:szCs w:val="28"/>
          <w:lang w:eastAsia="en-GB" w:bidi="ar-IQ"/>
        </w:rPr>
        <w:t>P</w:t>
      </w:r>
      <w:r w:rsidRPr="00427FED">
        <w:rPr>
          <w:rFonts w:ascii="Simplified Arabic" w:hAnsi="Simplified Arabic" w:cs="Simplified Arabic"/>
          <w:sz w:val="28"/>
          <w:szCs w:val="28"/>
          <w:lang w:eastAsia="en-GB" w:bidi="ar-IQ"/>
        </w:rPr>
        <w:t xml:space="preserve"> &lt; 0.05</w:t>
      </w:r>
      <w:r w:rsidRPr="00427FED">
        <w:rPr>
          <w:rFonts w:ascii="Simplified Arabic" w:hAnsi="Simplified Arabic" w:cs="Simplified Arabic"/>
          <w:sz w:val="28"/>
          <w:szCs w:val="28"/>
          <w:rtl/>
          <w:lang w:eastAsia="en-GB" w:bidi="ar-IQ"/>
        </w:rPr>
        <w:t>).</w:t>
      </w:r>
    </w:p>
    <w:p w:rsidR="005E01D2" w:rsidRPr="00427FED" w:rsidRDefault="005E01D2" w:rsidP="006D79FD">
      <w:pPr>
        <w:widowControl/>
        <w:numPr>
          <w:ilvl w:val="0"/>
          <w:numId w:val="4"/>
        </w:numPr>
        <w:bidi/>
        <w:adjustRightInd/>
        <w:spacing w:line="240" w:lineRule="auto"/>
        <w:ind w:hanging="488"/>
        <w:contextualSpacing/>
        <w:textAlignment w:val="auto"/>
        <w:rPr>
          <w:rFonts w:ascii="Simplified Arabic" w:hAnsi="Simplified Arabic" w:cs="Simplified Arabic"/>
          <w:sz w:val="28"/>
          <w:szCs w:val="28"/>
          <w:lang w:val="en-GB" w:eastAsia="en-GB" w:bidi="ar-IQ"/>
        </w:rPr>
      </w:pPr>
      <w:r w:rsidRPr="00427FED">
        <w:rPr>
          <w:rFonts w:ascii="Simplified Arabic" w:hAnsi="Simplified Arabic" w:cs="Simplified Arabic"/>
          <w:sz w:val="28"/>
          <w:szCs w:val="28"/>
          <w:rtl/>
          <w:lang w:val="en-GB" w:eastAsia="en-GB" w:bidi="ar-IQ"/>
        </w:rPr>
        <w:t>لا توجد علاقة تأثير ايجابية وذات دلالة معنوية واحصائية لتحديد الفائدة من التفاوض في جودة حياة العمل عند مستوى دلالة معنوية (</w:t>
      </w:r>
      <w:r w:rsidRPr="00427FED">
        <w:rPr>
          <w:rFonts w:ascii="Simplified Arabic" w:hAnsi="Simplified Arabic" w:cs="Simplified Arabic"/>
          <w:sz w:val="28"/>
          <w:szCs w:val="28"/>
          <w:lang w:eastAsia="en-GB" w:bidi="ar-IQ"/>
        </w:rPr>
        <w:t xml:space="preserve">H1c: </w:t>
      </w:r>
      <w:r w:rsidRPr="00427FED">
        <w:rPr>
          <w:rFonts w:ascii="Simplified Arabic" w:hAnsi="Simplified Arabic" w:cs="Simplified Arabic"/>
          <w:i/>
          <w:iCs/>
          <w:sz w:val="28"/>
          <w:szCs w:val="28"/>
          <w:lang w:eastAsia="en-GB" w:bidi="ar-IQ"/>
        </w:rPr>
        <w:t>P</w:t>
      </w:r>
      <w:r w:rsidRPr="00427FED">
        <w:rPr>
          <w:rFonts w:ascii="Simplified Arabic" w:hAnsi="Simplified Arabic" w:cs="Simplified Arabic"/>
          <w:sz w:val="28"/>
          <w:szCs w:val="28"/>
          <w:lang w:eastAsia="en-GB" w:bidi="ar-IQ"/>
        </w:rPr>
        <w:t xml:space="preserve"> &gt; 0.05</w:t>
      </w:r>
      <w:r w:rsidRPr="00427FED">
        <w:rPr>
          <w:rFonts w:ascii="Simplified Arabic" w:hAnsi="Simplified Arabic" w:cs="Simplified Arabic"/>
          <w:sz w:val="28"/>
          <w:szCs w:val="28"/>
          <w:rtl/>
          <w:lang w:eastAsia="en-GB" w:bidi="ar-IQ"/>
        </w:rPr>
        <w:t>).</w:t>
      </w:r>
    </w:p>
    <w:p w:rsidR="005E01D2" w:rsidRPr="00427FED" w:rsidRDefault="005E01D2" w:rsidP="006D79FD">
      <w:pPr>
        <w:widowControl/>
        <w:numPr>
          <w:ilvl w:val="0"/>
          <w:numId w:val="4"/>
        </w:numPr>
        <w:bidi/>
        <w:adjustRightInd/>
        <w:spacing w:line="240" w:lineRule="auto"/>
        <w:ind w:hanging="488"/>
        <w:contextualSpacing/>
        <w:textAlignment w:val="auto"/>
        <w:rPr>
          <w:rFonts w:ascii="Simplified Arabic" w:hAnsi="Simplified Arabic" w:cs="Simplified Arabic"/>
          <w:sz w:val="28"/>
          <w:szCs w:val="28"/>
          <w:lang w:val="en-GB" w:eastAsia="en-GB" w:bidi="ar-IQ"/>
        </w:rPr>
      </w:pPr>
      <w:r w:rsidRPr="00427FED">
        <w:rPr>
          <w:rFonts w:ascii="Simplified Arabic" w:hAnsi="Simplified Arabic" w:cs="Simplified Arabic"/>
          <w:sz w:val="28"/>
          <w:szCs w:val="28"/>
          <w:rtl/>
          <w:lang w:val="en-GB" w:eastAsia="en-GB" w:bidi="ar-IQ"/>
        </w:rPr>
        <w:t>توجد علاقة تأثير ايجابية وذات دلالة معنوية واحصائية لملاءمة التفاوض للإجراءات القانونية في جودة حياة العمل عند مستوى دلالة معنوية (</w:t>
      </w:r>
      <w:r w:rsidRPr="00427FED">
        <w:rPr>
          <w:rFonts w:ascii="Simplified Arabic" w:hAnsi="Simplified Arabic" w:cs="Simplified Arabic"/>
          <w:sz w:val="28"/>
          <w:szCs w:val="28"/>
          <w:lang w:eastAsia="en-GB" w:bidi="ar-IQ"/>
        </w:rPr>
        <w:t xml:space="preserve">H1d: </w:t>
      </w:r>
      <w:r w:rsidRPr="00427FED">
        <w:rPr>
          <w:rFonts w:ascii="Simplified Arabic" w:hAnsi="Simplified Arabic" w:cs="Simplified Arabic"/>
          <w:i/>
          <w:iCs/>
          <w:sz w:val="28"/>
          <w:szCs w:val="28"/>
          <w:lang w:eastAsia="en-GB" w:bidi="ar-IQ"/>
        </w:rPr>
        <w:t>P</w:t>
      </w:r>
      <w:r w:rsidRPr="00427FED">
        <w:rPr>
          <w:rFonts w:ascii="Simplified Arabic" w:hAnsi="Simplified Arabic" w:cs="Simplified Arabic"/>
          <w:sz w:val="28"/>
          <w:szCs w:val="28"/>
          <w:lang w:eastAsia="en-GB" w:bidi="ar-IQ"/>
        </w:rPr>
        <w:t xml:space="preserve"> &lt; 0.05</w:t>
      </w:r>
      <w:r w:rsidRPr="00427FED">
        <w:rPr>
          <w:rFonts w:ascii="Simplified Arabic" w:hAnsi="Simplified Arabic" w:cs="Simplified Arabic"/>
          <w:sz w:val="28"/>
          <w:szCs w:val="28"/>
          <w:rtl/>
          <w:lang w:eastAsia="en-GB" w:bidi="ar-IQ"/>
        </w:rPr>
        <w:t>).</w:t>
      </w:r>
    </w:p>
    <w:p w:rsidR="005E01D2" w:rsidRPr="00427FED" w:rsidRDefault="005E01D2" w:rsidP="006D79FD">
      <w:pPr>
        <w:widowControl/>
        <w:numPr>
          <w:ilvl w:val="0"/>
          <w:numId w:val="4"/>
        </w:numPr>
        <w:bidi/>
        <w:adjustRightInd/>
        <w:spacing w:line="240" w:lineRule="auto"/>
        <w:ind w:hanging="488"/>
        <w:contextualSpacing/>
        <w:textAlignment w:val="auto"/>
        <w:rPr>
          <w:rFonts w:ascii="Simplified Arabic" w:hAnsi="Simplified Arabic" w:cs="Simplified Arabic"/>
          <w:sz w:val="28"/>
          <w:szCs w:val="28"/>
          <w:lang w:val="en-GB" w:eastAsia="en-GB" w:bidi="ar-IQ"/>
        </w:rPr>
      </w:pPr>
      <w:r w:rsidRPr="00427FED">
        <w:rPr>
          <w:rFonts w:ascii="Simplified Arabic" w:hAnsi="Simplified Arabic" w:cs="Simplified Arabic"/>
          <w:sz w:val="28"/>
          <w:szCs w:val="28"/>
          <w:rtl/>
          <w:lang w:val="en-GB" w:eastAsia="en-GB" w:bidi="ar-IQ"/>
        </w:rPr>
        <w:t>توجد علاقة تأثير ايجابية وذات دلالة معنوية واحصائية لدعم اصحاب المصالح في جودة حياة العمل عند مستوى دلالة معنوية (</w:t>
      </w:r>
      <w:r w:rsidRPr="00427FED">
        <w:rPr>
          <w:rFonts w:ascii="Simplified Arabic" w:hAnsi="Simplified Arabic" w:cs="Simplified Arabic"/>
          <w:sz w:val="28"/>
          <w:szCs w:val="28"/>
          <w:lang w:eastAsia="en-GB" w:bidi="ar-IQ"/>
        </w:rPr>
        <w:t xml:space="preserve">H1e: </w:t>
      </w:r>
      <w:r w:rsidRPr="00427FED">
        <w:rPr>
          <w:rFonts w:ascii="Simplified Arabic" w:hAnsi="Simplified Arabic" w:cs="Simplified Arabic"/>
          <w:i/>
          <w:iCs/>
          <w:sz w:val="28"/>
          <w:szCs w:val="28"/>
          <w:lang w:eastAsia="en-GB" w:bidi="ar-IQ"/>
        </w:rPr>
        <w:t>P</w:t>
      </w:r>
      <w:r w:rsidRPr="00427FED">
        <w:rPr>
          <w:rFonts w:ascii="Simplified Arabic" w:hAnsi="Simplified Arabic" w:cs="Simplified Arabic"/>
          <w:sz w:val="28"/>
          <w:szCs w:val="28"/>
          <w:lang w:eastAsia="en-GB" w:bidi="ar-IQ"/>
        </w:rPr>
        <w:t xml:space="preserve"> &lt; 0.01</w:t>
      </w:r>
      <w:r w:rsidRPr="00427FED">
        <w:rPr>
          <w:rFonts w:ascii="Simplified Arabic" w:hAnsi="Simplified Arabic" w:cs="Simplified Arabic"/>
          <w:sz w:val="28"/>
          <w:szCs w:val="28"/>
          <w:rtl/>
          <w:lang w:eastAsia="en-GB" w:bidi="ar-IQ"/>
        </w:rPr>
        <w:t>).</w:t>
      </w:r>
    </w:p>
    <w:p w:rsidR="005E01D2" w:rsidRPr="00427FED" w:rsidRDefault="005E01D2" w:rsidP="006D79FD">
      <w:pPr>
        <w:widowControl/>
        <w:numPr>
          <w:ilvl w:val="0"/>
          <w:numId w:val="4"/>
        </w:numPr>
        <w:bidi/>
        <w:adjustRightInd/>
        <w:spacing w:line="240" w:lineRule="auto"/>
        <w:ind w:hanging="488"/>
        <w:contextualSpacing/>
        <w:textAlignment w:val="auto"/>
        <w:rPr>
          <w:rFonts w:ascii="Simplified Arabic" w:hAnsi="Simplified Arabic" w:cs="Simplified Arabic"/>
          <w:sz w:val="28"/>
          <w:szCs w:val="28"/>
          <w:lang w:val="en-GB" w:eastAsia="en-GB" w:bidi="ar-IQ"/>
        </w:rPr>
      </w:pPr>
      <w:r w:rsidRPr="00427FED">
        <w:rPr>
          <w:rFonts w:ascii="Simplified Arabic" w:hAnsi="Simplified Arabic" w:cs="Simplified Arabic"/>
          <w:sz w:val="28"/>
          <w:szCs w:val="28"/>
          <w:rtl/>
          <w:lang w:val="en-GB" w:eastAsia="en-GB" w:bidi="ar-IQ"/>
        </w:rPr>
        <w:t>توجد علاقة تأثير ايجابية وذات دلالة معنوية واحصائية للتودد في جودة حياة العمل عند مستوى دلالة معنوية (</w:t>
      </w:r>
      <w:r w:rsidRPr="00427FED">
        <w:rPr>
          <w:rFonts w:ascii="Simplified Arabic" w:hAnsi="Simplified Arabic" w:cs="Simplified Arabic"/>
          <w:sz w:val="28"/>
          <w:szCs w:val="28"/>
          <w:lang w:eastAsia="en-GB" w:bidi="ar-IQ"/>
        </w:rPr>
        <w:t xml:space="preserve">H2a: </w:t>
      </w:r>
      <w:r w:rsidRPr="00427FED">
        <w:rPr>
          <w:rFonts w:ascii="Simplified Arabic" w:hAnsi="Simplified Arabic" w:cs="Simplified Arabic"/>
          <w:i/>
          <w:iCs/>
          <w:sz w:val="28"/>
          <w:szCs w:val="28"/>
          <w:lang w:eastAsia="en-GB" w:bidi="ar-IQ"/>
        </w:rPr>
        <w:t>P</w:t>
      </w:r>
      <w:r w:rsidRPr="00427FED">
        <w:rPr>
          <w:rFonts w:ascii="Simplified Arabic" w:hAnsi="Simplified Arabic" w:cs="Simplified Arabic"/>
          <w:sz w:val="28"/>
          <w:szCs w:val="28"/>
          <w:lang w:eastAsia="en-GB" w:bidi="ar-IQ"/>
        </w:rPr>
        <w:t xml:space="preserve"> &lt; 0.01</w:t>
      </w:r>
      <w:r w:rsidRPr="00427FED">
        <w:rPr>
          <w:rFonts w:ascii="Simplified Arabic" w:hAnsi="Simplified Arabic" w:cs="Simplified Arabic"/>
          <w:sz w:val="28"/>
          <w:szCs w:val="28"/>
          <w:rtl/>
          <w:lang w:eastAsia="en-GB" w:bidi="ar-IQ"/>
        </w:rPr>
        <w:t>).</w:t>
      </w:r>
    </w:p>
    <w:p w:rsidR="005E01D2" w:rsidRPr="00427FED" w:rsidRDefault="005E01D2" w:rsidP="006D79FD">
      <w:pPr>
        <w:widowControl/>
        <w:numPr>
          <w:ilvl w:val="0"/>
          <w:numId w:val="4"/>
        </w:numPr>
        <w:bidi/>
        <w:adjustRightInd/>
        <w:spacing w:line="240" w:lineRule="auto"/>
        <w:ind w:hanging="488"/>
        <w:contextualSpacing/>
        <w:textAlignment w:val="auto"/>
        <w:rPr>
          <w:rFonts w:ascii="Simplified Arabic" w:hAnsi="Simplified Arabic" w:cs="Simplified Arabic"/>
          <w:sz w:val="28"/>
          <w:szCs w:val="28"/>
          <w:lang w:val="en-GB" w:eastAsia="en-GB" w:bidi="ar-IQ"/>
        </w:rPr>
      </w:pPr>
      <w:r w:rsidRPr="00427FED">
        <w:rPr>
          <w:rFonts w:ascii="Simplified Arabic" w:hAnsi="Simplified Arabic" w:cs="Simplified Arabic"/>
          <w:sz w:val="28"/>
          <w:szCs w:val="28"/>
          <w:rtl/>
          <w:lang w:val="en-GB" w:eastAsia="en-GB" w:bidi="ar-IQ"/>
        </w:rPr>
        <w:t>توجد علاقة تأثير ايجابية وذات دلالة معنوية واحصائية لترويج الذات في جودة حياة العمل عند مستوى دلالة معنوية (</w:t>
      </w:r>
      <w:r w:rsidRPr="00427FED">
        <w:rPr>
          <w:rFonts w:ascii="Simplified Arabic" w:hAnsi="Simplified Arabic" w:cs="Simplified Arabic"/>
          <w:sz w:val="28"/>
          <w:szCs w:val="28"/>
          <w:lang w:eastAsia="en-GB" w:bidi="ar-IQ"/>
        </w:rPr>
        <w:t xml:space="preserve">H2b: </w:t>
      </w:r>
      <w:r w:rsidRPr="00427FED">
        <w:rPr>
          <w:rFonts w:ascii="Simplified Arabic" w:hAnsi="Simplified Arabic" w:cs="Simplified Arabic"/>
          <w:i/>
          <w:iCs/>
          <w:sz w:val="28"/>
          <w:szCs w:val="28"/>
          <w:lang w:eastAsia="en-GB" w:bidi="ar-IQ"/>
        </w:rPr>
        <w:t>P</w:t>
      </w:r>
      <w:r w:rsidRPr="00427FED">
        <w:rPr>
          <w:rFonts w:ascii="Simplified Arabic" w:hAnsi="Simplified Arabic" w:cs="Simplified Arabic"/>
          <w:sz w:val="28"/>
          <w:szCs w:val="28"/>
          <w:lang w:eastAsia="en-GB" w:bidi="ar-IQ"/>
        </w:rPr>
        <w:t xml:space="preserve"> &lt; 0.05</w:t>
      </w:r>
      <w:r w:rsidRPr="00427FED">
        <w:rPr>
          <w:rFonts w:ascii="Simplified Arabic" w:hAnsi="Simplified Arabic" w:cs="Simplified Arabic"/>
          <w:sz w:val="28"/>
          <w:szCs w:val="28"/>
          <w:rtl/>
          <w:lang w:eastAsia="en-GB" w:bidi="ar-IQ"/>
        </w:rPr>
        <w:t>).</w:t>
      </w:r>
    </w:p>
    <w:p w:rsidR="005E01D2" w:rsidRPr="00427FED" w:rsidRDefault="005E01D2" w:rsidP="006D79FD">
      <w:pPr>
        <w:widowControl/>
        <w:numPr>
          <w:ilvl w:val="0"/>
          <w:numId w:val="4"/>
        </w:numPr>
        <w:bidi/>
        <w:adjustRightInd/>
        <w:spacing w:line="240" w:lineRule="auto"/>
        <w:ind w:hanging="488"/>
        <w:contextualSpacing/>
        <w:textAlignment w:val="auto"/>
        <w:rPr>
          <w:rFonts w:ascii="Simplified Arabic" w:hAnsi="Simplified Arabic" w:cs="Simplified Arabic"/>
          <w:sz w:val="28"/>
          <w:szCs w:val="28"/>
          <w:lang w:val="en-GB" w:eastAsia="en-GB" w:bidi="ar-IQ"/>
        </w:rPr>
      </w:pPr>
      <w:r w:rsidRPr="00427FED">
        <w:rPr>
          <w:rFonts w:ascii="Simplified Arabic" w:hAnsi="Simplified Arabic" w:cs="Simplified Arabic"/>
          <w:sz w:val="28"/>
          <w:szCs w:val="28"/>
          <w:rtl/>
          <w:lang w:val="en-GB" w:eastAsia="en-GB" w:bidi="ar-IQ"/>
        </w:rPr>
        <w:t>توجد علاقة تأثير ايجابية وذات دلالة معنوية واحصائية لضرب الامثال في جودة حياة العمل عند مستوى دلالة معنوية (</w:t>
      </w:r>
      <w:r w:rsidRPr="00427FED">
        <w:rPr>
          <w:rFonts w:ascii="Simplified Arabic" w:hAnsi="Simplified Arabic" w:cs="Simplified Arabic"/>
          <w:sz w:val="28"/>
          <w:szCs w:val="28"/>
          <w:lang w:eastAsia="en-GB" w:bidi="ar-IQ"/>
        </w:rPr>
        <w:t xml:space="preserve">H2c: </w:t>
      </w:r>
      <w:r w:rsidRPr="00427FED">
        <w:rPr>
          <w:rFonts w:ascii="Simplified Arabic" w:hAnsi="Simplified Arabic" w:cs="Simplified Arabic"/>
          <w:i/>
          <w:iCs/>
          <w:sz w:val="28"/>
          <w:szCs w:val="28"/>
          <w:lang w:eastAsia="en-GB" w:bidi="ar-IQ"/>
        </w:rPr>
        <w:t>P</w:t>
      </w:r>
      <w:r w:rsidRPr="00427FED">
        <w:rPr>
          <w:rFonts w:ascii="Simplified Arabic" w:hAnsi="Simplified Arabic" w:cs="Simplified Arabic"/>
          <w:sz w:val="28"/>
          <w:szCs w:val="28"/>
          <w:lang w:eastAsia="en-GB" w:bidi="ar-IQ"/>
        </w:rPr>
        <w:t xml:space="preserve"> &lt; 0.05</w:t>
      </w:r>
      <w:r w:rsidRPr="00427FED">
        <w:rPr>
          <w:rFonts w:ascii="Simplified Arabic" w:hAnsi="Simplified Arabic" w:cs="Simplified Arabic"/>
          <w:sz w:val="28"/>
          <w:szCs w:val="28"/>
          <w:rtl/>
          <w:lang w:eastAsia="en-GB" w:bidi="ar-IQ"/>
        </w:rPr>
        <w:t>).</w:t>
      </w:r>
    </w:p>
    <w:p w:rsidR="005E01D2" w:rsidRPr="00427FED" w:rsidRDefault="005E01D2" w:rsidP="006D79FD">
      <w:pPr>
        <w:widowControl/>
        <w:numPr>
          <w:ilvl w:val="0"/>
          <w:numId w:val="4"/>
        </w:numPr>
        <w:bidi/>
        <w:adjustRightInd/>
        <w:spacing w:line="240" w:lineRule="auto"/>
        <w:ind w:hanging="488"/>
        <w:contextualSpacing/>
        <w:textAlignment w:val="auto"/>
        <w:rPr>
          <w:rFonts w:ascii="Simplified Arabic" w:hAnsi="Simplified Arabic" w:cs="Simplified Arabic"/>
          <w:sz w:val="28"/>
          <w:szCs w:val="28"/>
          <w:lang w:val="en-GB" w:eastAsia="en-GB" w:bidi="ar-IQ"/>
        </w:rPr>
      </w:pPr>
      <w:r w:rsidRPr="00427FED">
        <w:rPr>
          <w:rFonts w:ascii="Simplified Arabic" w:hAnsi="Simplified Arabic" w:cs="Simplified Arabic"/>
          <w:sz w:val="28"/>
          <w:szCs w:val="28"/>
          <w:rtl/>
          <w:lang w:val="en-GB" w:eastAsia="en-GB" w:bidi="ar-IQ"/>
        </w:rPr>
        <w:t>لا توجد علاقة تأثير ايجابية وذات دلالة معنوية واحصائية للتوسل في جودة حياة العمل عند مستوى دلالة معنوية (</w:t>
      </w:r>
      <w:r w:rsidRPr="00427FED">
        <w:rPr>
          <w:rFonts w:ascii="Simplified Arabic" w:hAnsi="Simplified Arabic" w:cs="Simplified Arabic"/>
          <w:sz w:val="28"/>
          <w:szCs w:val="28"/>
          <w:lang w:eastAsia="en-GB" w:bidi="ar-IQ"/>
        </w:rPr>
        <w:t xml:space="preserve">H2d: </w:t>
      </w:r>
      <w:r w:rsidRPr="00427FED">
        <w:rPr>
          <w:rFonts w:ascii="Simplified Arabic" w:hAnsi="Simplified Arabic" w:cs="Simplified Arabic"/>
          <w:i/>
          <w:iCs/>
          <w:sz w:val="28"/>
          <w:szCs w:val="28"/>
          <w:lang w:eastAsia="en-GB" w:bidi="ar-IQ"/>
        </w:rPr>
        <w:t>P</w:t>
      </w:r>
      <w:r w:rsidRPr="00427FED">
        <w:rPr>
          <w:rFonts w:ascii="Simplified Arabic" w:hAnsi="Simplified Arabic" w:cs="Simplified Arabic"/>
          <w:sz w:val="28"/>
          <w:szCs w:val="28"/>
          <w:lang w:eastAsia="en-GB" w:bidi="ar-IQ"/>
        </w:rPr>
        <w:t xml:space="preserve"> &gt; 0.05</w:t>
      </w:r>
      <w:r w:rsidRPr="00427FED">
        <w:rPr>
          <w:rFonts w:ascii="Simplified Arabic" w:hAnsi="Simplified Arabic" w:cs="Simplified Arabic"/>
          <w:sz w:val="28"/>
          <w:szCs w:val="28"/>
          <w:rtl/>
          <w:lang w:eastAsia="en-GB" w:bidi="ar-IQ"/>
        </w:rPr>
        <w:t>).</w:t>
      </w:r>
    </w:p>
    <w:p w:rsidR="005E01D2" w:rsidRPr="00427FED" w:rsidRDefault="005E01D2" w:rsidP="006D79FD">
      <w:pPr>
        <w:widowControl/>
        <w:numPr>
          <w:ilvl w:val="0"/>
          <w:numId w:val="4"/>
        </w:numPr>
        <w:bidi/>
        <w:adjustRightInd/>
        <w:spacing w:line="240" w:lineRule="auto"/>
        <w:ind w:hanging="488"/>
        <w:contextualSpacing/>
        <w:textAlignment w:val="auto"/>
        <w:rPr>
          <w:rFonts w:ascii="Simplified Arabic" w:hAnsi="Simplified Arabic" w:cs="Simplified Arabic"/>
          <w:sz w:val="28"/>
          <w:szCs w:val="28"/>
          <w:lang w:val="en-GB" w:eastAsia="en-GB" w:bidi="ar-IQ"/>
        </w:rPr>
      </w:pPr>
      <w:r w:rsidRPr="00427FED">
        <w:rPr>
          <w:rFonts w:ascii="Simplified Arabic" w:hAnsi="Simplified Arabic" w:cs="Simplified Arabic"/>
          <w:sz w:val="28"/>
          <w:szCs w:val="28"/>
          <w:rtl/>
          <w:lang w:val="en-GB" w:eastAsia="en-GB" w:bidi="ar-IQ"/>
        </w:rPr>
        <w:t>لا توجد علاقة تأثير ايجابية وذات دلالة معنوية واحصائية للإكراه في جودة حياة العمل عند مستوى دلالة معنوية (</w:t>
      </w:r>
      <w:r w:rsidRPr="00427FED">
        <w:rPr>
          <w:rFonts w:ascii="Simplified Arabic" w:hAnsi="Simplified Arabic" w:cs="Simplified Arabic"/>
          <w:sz w:val="28"/>
          <w:szCs w:val="28"/>
          <w:lang w:eastAsia="en-GB" w:bidi="ar-IQ"/>
        </w:rPr>
        <w:t xml:space="preserve">H2e: </w:t>
      </w:r>
      <w:r w:rsidRPr="00427FED">
        <w:rPr>
          <w:rFonts w:ascii="Simplified Arabic" w:hAnsi="Simplified Arabic" w:cs="Simplified Arabic"/>
          <w:i/>
          <w:iCs/>
          <w:sz w:val="28"/>
          <w:szCs w:val="28"/>
          <w:lang w:eastAsia="en-GB" w:bidi="ar-IQ"/>
        </w:rPr>
        <w:t>P</w:t>
      </w:r>
      <w:r w:rsidRPr="00427FED">
        <w:rPr>
          <w:rFonts w:ascii="Simplified Arabic" w:hAnsi="Simplified Arabic" w:cs="Simplified Arabic"/>
          <w:sz w:val="28"/>
          <w:szCs w:val="28"/>
          <w:lang w:eastAsia="en-GB" w:bidi="ar-IQ"/>
        </w:rPr>
        <w:t xml:space="preserve"> &gt; 0.05</w:t>
      </w:r>
      <w:r w:rsidRPr="00427FED">
        <w:rPr>
          <w:rFonts w:ascii="Simplified Arabic" w:hAnsi="Simplified Arabic" w:cs="Simplified Arabic"/>
          <w:sz w:val="28"/>
          <w:szCs w:val="28"/>
          <w:rtl/>
          <w:lang w:eastAsia="en-GB" w:bidi="ar-IQ"/>
        </w:rPr>
        <w:t>).</w:t>
      </w:r>
    </w:p>
    <w:p w:rsidR="005E01D2" w:rsidRPr="00427FED" w:rsidRDefault="005E01D2" w:rsidP="006D79FD">
      <w:pPr>
        <w:widowControl/>
        <w:numPr>
          <w:ilvl w:val="0"/>
          <w:numId w:val="4"/>
        </w:numPr>
        <w:bidi/>
        <w:adjustRightInd/>
        <w:spacing w:line="240" w:lineRule="auto"/>
        <w:ind w:hanging="488"/>
        <w:contextualSpacing/>
        <w:textAlignment w:val="auto"/>
        <w:rPr>
          <w:rFonts w:ascii="Simplified Arabic" w:hAnsi="Simplified Arabic" w:cs="Simplified Arabic"/>
          <w:sz w:val="28"/>
          <w:szCs w:val="28"/>
          <w:lang w:val="en-GB" w:eastAsia="en-GB" w:bidi="ar-IQ"/>
        </w:rPr>
      </w:pPr>
      <w:r w:rsidRPr="00427FED">
        <w:rPr>
          <w:rFonts w:ascii="Simplified Arabic" w:hAnsi="Simplified Arabic" w:cs="Simplified Arabic"/>
          <w:sz w:val="28"/>
          <w:szCs w:val="28"/>
          <w:rtl/>
          <w:lang w:eastAsia="en-GB" w:bidi="ar-IQ"/>
        </w:rPr>
        <w:lastRenderedPageBreak/>
        <w:t>ان معامل التحديد (</w:t>
      </w:r>
      <w:r w:rsidRPr="00427FED">
        <w:rPr>
          <w:rFonts w:ascii="Simplified Arabic" w:hAnsi="Simplified Arabic" w:cs="Simplified Arabic"/>
          <w:sz w:val="28"/>
          <w:szCs w:val="28"/>
          <w:lang w:eastAsia="en-GB" w:bidi="ar-IQ"/>
        </w:rPr>
        <w:t>R</w:t>
      </w:r>
      <w:r w:rsidRPr="00427FED">
        <w:rPr>
          <w:rFonts w:ascii="Simplified Arabic" w:hAnsi="Simplified Arabic" w:cs="Simplified Arabic"/>
          <w:sz w:val="28"/>
          <w:szCs w:val="28"/>
          <w:vertAlign w:val="superscript"/>
          <w:lang w:eastAsia="en-GB" w:bidi="ar-IQ"/>
        </w:rPr>
        <w:t>2</w:t>
      </w:r>
      <w:r w:rsidRPr="00427FED">
        <w:rPr>
          <w:rFonts w:ascii="Simplified Arabic" w:hAnsi="Simplified Arabic" w:cs="Simplified Arabic"/>
          <w:sz w:val="28"/>
          <w:szCs w:val="28"/>
          <w:rtl/>
          <w:lang w:eastAsia="en-GB" w:bidi="ar-IQ"/>
        </w:rPr>
        <w:t>) لنموذج الفرضيات الفرعية كان بمستوى متوسط بلغ (0.409) اي ان ابعاد التفاوض الجماعي وادارة الانطباع تفسر ما نسبته 40.9% من التغييرات التي تحدث في جودة حياة العمل.</w:t>
      </w:r>
    </w:p>
    <w:p w:rsidR="005E01D2" w:rsidRPr="00427FED" w:rsidRDefault="005E01D2" w:rsidP="00427FED">
      <w:pPr>
        <w:widowControl/>
        <w:bidi/>
        <w:adjustRightInd/>
        <w:spacing w:line="240" w:lineRule="auto"/>
        <w:contextualSpacing/>
        <w:textAlignment w:val="auto"/>
        <w:rPr>
          <w:rFonts w:ascii="Simplified Arabic" w:hAnsi="Simplified Arabic" w:cs="Simplified Arabic"/>
          <w:sz w:val="28"/>
          <w:szCs w:val="28"/>
          <w:lang w:eastAsia="en-GB" w:bidi="ar-IQ"/>
        </w:rPr>
      </w:pPr>
    </w:p>
    <w:p w:rsidR="005E01D2" w:rsidRPr="00427FED" w:rsidRDefault="005E01D2" w:rsidP="00427FED">
      <w:pPr>
        <w:widowControl/>
        <w:bidi/>
        <w:adjustRightInd/>
        <w:spacing w:line="240" w:lineRule="auto"/>
        <w:contextualSpacing/>
        <w:textAlignment w:val="auto"/>
        <w:rPr>
          <w:rFonts w:ascii="Simplified Arabic" w:hAnsi="Simplified Arabic" w:cs="Simplified Arabic"/>
          <w:sz w:val="28"/>
          <w:szCs w:val="28"/>
          <w:lang w:val="en-GB" w:eastAsia="en-GB" w:bidi="ar-IQ"/>
        </w:rPr>
      </w:pPr>
    </w:p>
    <w:p w:rsidR="005E01D2" w:rsidRPr="00427FED" w:rsidRDefault="005E01D2" w:rsidP="00363CB7">
      <w:pPr>
        <w:bidi/>
        <w:spacing w:after="240" w:line="240" w:lineRule="auto"/>
        <w:jc w:val="center"/>
        <w:rPr>
          <w:rFonts w:ascii="Simplified Arabic" w:hAnsi="Simplified Arabic" w:cs="Simplified Arabic"/>
          <w:b/>
          <w:bCs/>
          <w:sz w:val="28"/>
          <w:szCs w:val="28"/>
          <w:rtl/>
          <w:lang w:val="en-GB" w:eastAsia="en-GB" w:bidi="ar-IQ"/>
        </w:rPr>
      </w:pPr>
      <w:r w:rsidRPr="00427FED">
        <w:rPr>
          <w:rFonts w:ascii="Simplified Arabic" w:hAnsi="Simplified Arabic" w:cs="Simplified Arabic"/>
          <w:b/>
          <w:bCs/>
          <w:sz w:val="28"/>
          <w:szCs w:val="28"/>
          <w:rtl/>
          <w:lang w:val="en-GB" w:eastAsia="en-GB" w:bidi="ar-IQ"/>
        </w:rPr>
        <w:t>الاستنتاجات</w:t>
      </w:r>
    </w:p>
    <w:p w:rsidR="005E01D2" w:rsidRPr="00427FED" w:rsidRDefault="005E01D2" w:rsidP="006D79FD">
      <w:pPr>
        <w:widowControl/>
        <w:numPr>
          <w:ilvl w:val="0"/>
          <w:numId w:val="14"/>
        </w:numPr>
        <w:bidi/>
        <w:adjustRightInd/>
        <w:spacing w:line="240" w:lineRule="auto"/>
        <w:contextualSpacing/>
        <w:textAlignment w:val="auto"/>
        <w:rPr>
          <w:rFonts w:ascii="Simplified Arabic" w:eastAsia="Calibri" w:hAnsi="Simplified Arabic" w:cs="Simplified Arabic"/>
          <w:sz w:val="28"/>
          <w:szCs w:val="28"/>
          <w:lang w:bidi="ar-IQ"/>
        </w:rPr>
      </w:pPr>
      <w:r w:rsidRPr="00427FED">
        <w:rPr>
          <w:rFonts w:ascii="Simplified Arabic" w:eastAsia="Calibri" w:hAnsi="Simplified Arabic" w:cs="Simplified Arabic"/>
          <w:color w:val="000000"/>
          <w:sz w:val="28"/>
          <w:szCs w:val="28"/>
          <w:rtl/>
          <w:lang w:bidi="ar-IQ"/>
        </w:rPr>
        <w:t xml:space="preserve">أظهرت نتائج التحليل الاحصائي  وجود علاقة تأثير إيجابية  ذات دلالة معنوية و إحصائية بين ابعاد المتغير المستقل  والمتمثلة بـ( بسرعة الاستجابة , وملاءمة التفاوض للإجراءات القانونية , ودعم أصحاب المصالح , والاستعداد للتفاوض  ) في المتغير التابع ( جودة حياة العمل) </w:t>
      </w:r>
    </w:p>
    <w:p w:rsidR="005E01D2" w:rsidRPr="00427FED" w:rsidRDefault="005E01D2" w:rsidP="006D79FD">
      <w:pPr>
        <w:widowControl/>
        <w:numPr>
          <w:ilvl w:val="0"/>
          <w:numId w:val="14"/>
        </w:numPr>
        <w:bidi/>
        <w:adjustRightInd/>
        <w:spacing w:line="240" w:lineRule="auto"/>
        <w:contextualSpacing/>
        <w:textAlignment w:val="auto"/>
        <w:rPr>
          <w:rFonts w:ascii="Simplified Arabic" w:eastAsia="Calibri" w:hAnsi="Simplified Arabic" w:cs="Simplified Arabic"/>
          <w:sz w:val="28"/>
          <w:szCs w:val="28"/>
          <w:lang w:bidi="ar-IQ"/>
        </w:rPr>
      </w:pPr>
      <w:r w:rsidRPr="00427FED">
        <w:rPr>
          <w:rFonts w:ascii="Simplified Arabic" w:eastAsia="Calibri" w:hAnsi="Simplified Arabic" w:cs="Simplified Arabic"/>
          <w:color w:val="000000"/>
          <w:sz w:val="28"/>
          <w:szCs w:val="28"/>
          <w:rtl/>
          <w:lang w:bidi="ar-IQ"/>
        </w:rPr>
        <w:t xml:space="preserve"> أظهرت النتائج وجود تواصل فعلي بين الإدارة والافراد العاملين اثناء المفاوضات الجماعية التي يقوم بها العاملين في المديرية الامر الذي ينعكس في إجراءات واقعية تقوم بها الإدارة من خلال اللجان وتبادل المعلومات </w:t>
      </w:r>
      <w:r w:rsidRPr="00427FED">
        <w:rPr>
          <w:rFonts w:ascii="Simplified Arabic" w:eastAsia="Calibri" w:hAnsi="Simplified Arabic" w:cs="Simplified Arabic"/>
          <w:sz w:val="28"/>
          <w:szCs w:val="28"/>
          <w:rtl/>
          <w:lang w:bidi="ar-IQ"/>
        </w:rPr>
        <w:t>ألان ان هذه العلاقة تعتمد بشكل كبير جهود متواصلة من قبل فريق التفاوض وكذلك الاجراءات القانونية التي يتم اتباعها في المديرية يتلاءم مع الاطار القانوني للتفاوض الجماعي و</w:t>
      </w:r>
      <w:r w:rsidRPr="00427FED">
        <w:rPr>
          <w:rFonts w:ascii="Simplified Arabic" w:eastAsia="Calibri" w:hAnsi="Simplified Arabic" w:cs="Simplified Arabic"/>
          <w:color w:val="000000"/>
          <w:sz w:val="28"/>
          <w:szCs w:val="28"/>
          <w:rtl/>
          <w:lang w:bidi="ar-IQ"/>
        </w:rPr>
        <w:t xml:space="preserve"> الدعم الذي يحصل عليه الافراد العاملون من قبل مختلف الأطراف التي لها مصلحة من اجراء التفاوض الجماعي و المستفيدين منه بصورة او بأخرى.</w:t>
      </w:r>
    </w:p>
    <w:p w:rsidR="005E01D2" w:rsidRPr="00427FED" w:rsidRDefault="005E01D2" w:rsidP="006D79FD">
      <w:pPr>
        <w:widowControl/>
        <w:numPr>
          <w:ilvl w:val="0"/>
          <w:numId w:val="14"/>
        </w:numPr>
        <w:bidi/>
        <w:adjustRightInd/>
        <w:spacing w:line="240" w:lineRule="auto"/>
        <w:contextualSpacing/>
        <w:textAlignment w:val="auto"/>
        <w:rPr>
          <w:rFonts w:ascii="Simplified Arabic" w:eastAsia="Calibri" w:hAnsi="Simplified Arabic" w:cs="Simplified Arabic"/>
          <w:sz w:val="28"/>
          <w:szCs w:val="28"/>
          <w:lang w:bidi="ar-IQ"/>
        </w:rPr>
      </w:pPr>
      <w:r w:rsidRPr="00427FED">
        <w:rPr>
          <w:rFonts w:ascii="Simplified Arabic" w:eastAsia="Calibri" w:hAnsi="Simplified Arabic" w:cs="Simplified Arabic"/>
          <w:color w:val="000000"/>
          <w:sz w:val="28"/>
          <w:szCs w:val="28"/>
          <w:rtl/>
          <w:lang w:bidi="ar-IQ"/>
        </w:rPr>
        <w:t xml:space="preserve">اما فيما يخص بعد (تحديد الفائدة من التفاوض الجماعي ) جرى رفض هذه الفرضية وأشارت النتائج الى عدم وجود علاقة تأثير إيجابي </w:t>
      </w:r>
      <w:r w:rsidRPr="00427FED">
        <w:rPr>
          <w:rFonts w:ascii="Simplified Arabic" w:eastAsia="Calibri" w:hAnsi="Simplified Arabic" w:cs="Simplified Arabic"/>
          <w:sz w:val="28"/>
          <w:szCs w:val="28"/>
          <w:rtl/>
          <w:lang w:bidi="ar-IQ"/>
        </w:rPr>
        <w:t xml:space="preserve">وهذا يعود  الى عدم اتفاق  إجابات  افراد العينة حول ماهية  الفوائد المحتملة من استراتيجية التفاوض الجماعي التي تعود عليهم من خلال المفاوضات التي جرت سابقاً في المديرية.  </w:t>
      </w:r>
    </w:p>
    <w:p w:rsidR="005E01D2" w:rsidRPr="00427FED" w:rsidRDefault="005E01D2" w:rsidP="006D79FD">
      <w:pPr>
        <w:widowControl/>
        <w:numPr>
          <w:ilvl w:val="0"/>
          <w:numId w:val="14"/>
        </w:numPr>
        <w:bidi/>
        <w:adjustRightInd/>
        <w:spacing w:line="240" w:lineRule="auto"/>
        <w:contextualSpacing/>
        <w:textAlignment w:val="auto"/>
        <w:rPr>
          <w:rFonts w:ascii="Simplified Arabic" w:hAnsi="Simplified Arabic" w:cs="Simplified Arabic"/>
          <w:sz w:val="28"/>
          <w:szCs w:val="28"/>
          <w:lang w:val="en-GB" w:eastAsia="en-GB" w:bidi="ar-IQ"/>
        </w:rPr>
      </w:pPr>
      <w:r w:rsidRPr="00427FED">
        <w:rPr>
          <w:rFonts w:ascii="Simplified Arabic" w:eastAsia="Calibri" w:hAnsi="Simplified Arabic" w:cs="Simplified Arabic"/>
          <w:sz w:val="28"/>
          <w:szCs w:val="28"/>
          <w:rtl/>
          <w:lang w:bidi="ar-IQ"/>
        </w:rPr>
        <w:lastRenderedPageBreak/>
        <w:t xml:space="preserve">اتضح من النتائج ان ابعاد إدارة الانطباع ( التودد , ضرب الامثال , التوسل , ترويج الذات ) تؤدي دوراً ايجابياً  بنسبة كبيرة  في جودة حياة العمل </w:t>
      </w:r>
      <w:r w:rsidRPr="00427FED">
        <w:rPr>
          <w:rFonts w:ascii="Simplified Arabic" w:eastAsia="Calibri" w:hAnsi="Simplified Arabic" w:cs="Simplified Arabic"/>
          <w:color w:val="000000"/>
          <w:sz w:val="28"/>
          <w:szCs w:val="28"/>
          <w:rtl/>
          <w:lang w:bidi="ar-IQ"/>
        </w:rPr>
        <w:t>لذا اشارت الدراسة الى ان استخدام الافراد لسلوكيات الترويج الذاتي كالتحدث عن الإنجازات السابقة والمبالغة في التفاخر بالكفاءة والقدرات التي استخدمت  في المفاوضات السابقة لها دور إيجابي كبير في المتغير التابع</w:t>
      </w:r>
    </w:p>
    <w:p w:rsidR="005E01D2" w:rsidRPr="00427FED" w:rsidRDefault="005E01D2" w:rsidP="006D79FD">
      <w:pPr>
        <w:widowControl/>
        <w:numPr>
          <w:ilvl w:val="0"/>
          <w:numId w:val="14"/>
        </w:numPr>
        <w:bidi/>
        <w:adjustRightInd/>
        <w:spacing w:line="240" w:lineRule="auto"/>
        <w:contextualSpacing/>
        <w:textAlignment w:val="auto"/>
        <w:rPr>
          <w:rFonts w:ascii="Simplified Arabic" w:hAnsi="Simplified Arabic" w:cs="Simplified Arabic"/>
          <w:sz w:val="28"/>
          <w:szCs w:val="28"/>
          <w:rtl/>
          <w:lang w:val="en-GB" w:eastAsia="en-GB" w:bidi="ar-IQ"/>
        </w:rPr>
      </w:pPr>
      <w:r w:rsidRPr="00427FED">
        <w:rPr>
          <w:rFonts w:ascii="Simplified Arabic" w:eastAsia="Calibri" w:hAnsi="Simplified Arabic" w:cs="Simplified Arabic"/>
          <w:color w:val="000000"/>
          <w:sz w:val="28"/>
          <w:szCs w:val="28"/>
          <w:rtl/>
          <w:lang w:bidi="ar-IQ"/>
        </w:rPr>
        <w:t>كما اشارت الدراسة الى عدم وجود علاقة تأثير إيجابية وذات دلالة معنوية واحصائية لبعد الاكراه في جودة حياة العمل , وارجحت الدراسة ذلك الى ان هذه الاستراتيجية تنعكس سلباً في تحقيق النتائج المبتغاة من قبل الافراد العاملين وقد تؤدي الى نتائج عكسية من خلال استخدام أساليب التخويف او الاجبار والتهديد بدلاً من استخدام أسلوب الحوار العقلاني والمنطقي للوصول الى تحقيق الأهداف التفاوضية من قبل ممثلي التفاوض</w:t>
      </w:r>
    </w:p>
    <w:p w:rsidR="005E01D2" w:rsidRPr="00427FED" w:rsidRDefault="005E01D2" w:rsidP="00363CB7">
      <w:pPr>
        <w:bidi/>
        <w:spacing w:line="240" w:lineRule="auto"/>
        <w:ind w:left="720"/>
        <w:contextualSpacing/>
        <w:jc w:val="center"/>
        <w:rPr>
          <w:rFonts w:ascii="Simplified Arabic" w:hAnsi="Simplified Arabic" w:cs="Simplified Arabic"/>
          <w:b/>
          <w:bCs/>
          <w:sz w:val="28"/>
          <w:szCs w:val="28"/>
          <w:rtl/>
          <w:lang w:val="en-GB" w:eastAsia="en-GB" w:bidi="ar-IQ"/>
        </w:rPr>
      </w:pPr>
      <w:r w:rsidRPr="00427FED">
        <w:rPr>
          <w:rFonts w:ascii="Simplified Arabic" w:hAnsi="Simplified Arabic" w:cs="Simplified Arabic"/>
          <w:b/>
          <w:bCs/>
          <w:sz w:val="28"/>
          <w:szCs w:val="28"/>
          <w:rtl/>
          <w:lang w:val="en-GB" w:eastAsia="en-GB" w:bidi="ar-IQ"/>
        </w:rPr>
        <w:t>التوصيات</w:t>
      </w:r>
    </w:p>
    <w:p w:rsidR="005E01D2" w:rsidRPr="00427FED" w:rsidRDefault="005E01D2" w:rsidP="006D79FD">
      <w:pPr>
        <w:widowControl/>
        <w:numPr>
          <w:ilvl w:val="0"/>
          <w:numId w:val="13"/>
        </w:numPr>
        <w:bidi/>
        <w:adjustRightInd/>
        <w:spacing w:line="240" w:lineRule="auto"/>
        <w:ind w:left="141"/>
        <w:contextualSpacing/>
        <w:textAlignment w:val="auto"/>
        <w:rPr>
          <w:rFonts w:ascii="Simplified Arabic" w:eastAsia="Calibri" w:hAnsi="Simplified Arabic" w:cs="Simplified Arabic"/>
          <w:sz w:val="28"/>
          <w:szCs w:val="28"/>
          <w:lang w:bidi="ar-IQ"/>
        </w:rPr>
      </w:pPr>
      <w:r w:rsidRPr="00427FED">
        <w:rPr>
          <w:rFonts w:ascii="Simplified Arabic" w:eastAsia="Calibri" w:hAnsi="Simplified Arabic" w:cs="Simplified Arabic"/>
          <w:sz w:val="28"/>
          <w:szCs w:val="28"/>
          <w:rtl/>
          <w:lang w:bidi="ar-IQ"/>
        </w:rPr>
        <w:t xml:space="preserve">وضع برامج تدريبية للمفاوضين وتهيئتهم لان المفاوضات الاستراتيجية غالباً ما تعود بالنفع على الإدارة والافراد العاملين وان ضمان اجرائها بصورة جيدة و نجاحها وتنفيذ المطالب الخاصة بالافراد العاملين وتلبية احتياجاتهم  ينعكس اخيراً بالنفع على الأداء العام  لمديرية بلدية البصرة . </w:t>
      </w:r>
    </w:p>
    <w:p w:rsidR="005E01D2" w:rsidRPr="00427FED" w:rsidRDefault="005E01D2" w:rsidP="006D79FD">
      <w:pPr>
        <w:widowControl/>
        <w:numPr>
          <w:ilvl w:val="0"/>
          <w:numId w:val="13"/>
        </w:numPr>
        <w:bidi/>
        <w:adjustRightInd/>
        <w:spacing w:line="240" w:lineRule="auto"/>
        <w:ind w:left="141"/>
        <w:contextualSpacing/>
        <w:textAlignment w:val="auto"/>
        <w:rPr>
          <w:rFonts w:ascii="Simplified Arabic" w:eastAsia="Calibri" w:hAnsi="Simplified Arabic" w:cs="Simplified Arabic"/>
          <w:sz w:val="28"/>
          <w:szCs w:val="28"/>
          <w:rtl/>
          <w:lang w:bidi="ar-IQ"/>
        </w:rPr>
      </w:pPr>
      <w:r w:rsidRPr="00427FED">
        <w:rPr>
          <w:rFonts w:ascii="Simplified Arabic" w:eastAsia="Calibri" w:hAnsi="Simplified Arabic" w:cs="Simplified Arabic"/>
          <w:sz w:val="28"/>
          <w:szCs w:val="28"/>
          <w:rtl/>
          <w:lang w:bidi="ar-IQ"/>
        </w:rPr>
        <w:t xml:space="preserve">تعزيز مهارات أساليب إدارة الانطباع لدى المفاوضين, من خلال إقامة ورش عمل و تعزيز هذه السلوكيات على وفق أساليب علمية و منهجية قد تزيد من قابليتهم على اتقانها ولاسيما في المفاوضات المعقده التي تحتاج الى اقناع اطراف متعددة ( جهات حكومية , الإدارة , الافراد العاملين ) وتميل فيها المشاورات الى الشد والجذب لذلك لابد من تعزيزها بشكل فعال  . </w:t>
      </w:r>
    </w:p>
    <w:p w:rsidR="005E01D2" w:rsidRPr="00427FED" w:rsidRDefault="005E01D2" w:rsidP="006D79FD">
      <w:pPr>
        <w:widowControl/>
        <w:numPr>
          <w:ilvl w:val="0"/>
          <w:numId w:val="13"/>
        </w:numPr>
        <w:bidi/>
        <w:adjustRightInd/>
        <w:spacing w:line="240" w:lineRule="auto"/>
        <w:ind w:left="141"/>
        <w:contextualSpacing/>
        <w:textAlignment w:val="auto"/>
        <w:rPr>
          <w:rFonts w:ascii="Simplified Arabic" w:eastAsia="Calibri" w:hAnsi="Simplified Arabic" w:cs="Simplified Arabic"/>
          <w:sz w:val="28"/>
          <w:szCs w:val="28"/>
          <w:rtl/>
          <w:lang w:bidi="ar-IQ"/>
        </w:rPr>
      </w:pPr>
      <w:r w:rsidRPr="00427FED">
        <w:rPr>
          <w:rFonts w:ascii="Simplified Arabic" w:eastAsia="Calibri" w:hAnsi="Simplified Arabic" w:cs="Simplified Arabic"/>
          <w:sz w:val="28"/>
          <w:szCs w:val="28"/>
          <w:rtl/>
          <w:lang w:bidi="ar-IQ"/>
        </w:rPr>
        <w:t xml:space="preserve">ضرورة منح الترقيات والعلاوات بعدالة وانصاف بين الموظفين على اساس نظام محدد على و وفق المواعيد . </w:t>
      </w:r>
    </w:p>
    <w:p w:rsidR="005E01D2" w:rsidRPr="00427FED" w:rsidRDefault="005E01D2" w:rsidP="006D79FD">
      <w:pPr>
        <w:widowControl/>
        <w:numPr>
          <w:ilvl w:val="0"/>
          <w:numId w:val="13"/>
        </w:numPr>
        <w:bidi/>
        <w:adjustRightInd/>
        <w:spacing w:line="240" w:lineRule="auto"/>
        <w:ind w:left="141"/>
        <w:contextualSpacing/>
        <w:textAlignment w:val="auto"/>
        <w:rPr>
          <w:rFonts w:ascii="Simplified Arabic" w:eastAsia="Calibri" w:hAnsi="Simplified Arabic" w:cs="Simplified Arabic"/>
          <w:sz w:val="28"/>
          <w:szCs w:val="28"/>
          <w:lang w:bidi="ar-IQ"/>
        </w:rPr>
      </w:pPr>
      <w:r w:rsidRPr="00427FED">
        <w:rPr>
          <w:rFonts w:ascii="Simplified Arabic" w:eastAsia="Calibri" w:hAnsi="Simplified Arabic" w:cs="Simplified Arabic"/>
          <w:sz w:val="28"/>
          <w:szCs w:val="28"/>
          <w:rtl/>
          <w:lang w:bidi="ar-IQ"/>
        </w:rPr>
        <w:lastRenderedPageBreak/>
        <w:t xml:space="preserve">توفير نظام التأمين المناسب واللائق للافراد العاملين في حال تعرضهم للحوادث المهنية , وكذلك  العمل على تفعيل نظام الحوافز المادية التي تمنح للافراد مقارنة بالدوائر الاخرى ولاسيما كون الدائرة من الدوائر ذات التمويل الذاتي </w:t>
      </w:r>
    </w:p>
    <w:p w:rsidR="005E01D2" w:rsidRPr="00427FED" w:rsidRDefault="005E01D2" w:rsidP="006D79FD">
      <w:pPr>
        <w:widowControl/>
        <w:numPr>
          <w:ilvl w:val="0"/>
          <w:numId w:val="13"/>
        </w:numPr>
        <w:bidi/>
        <w:adjustRightInd/>
        <w:spacing w:line="240" w:lineRule="auto"/>
        <w:ind w:left="141"/>
        <w:contextualSpacing/>
        <w:textAlignment w:val="auto"/>
        <w:rPr>
          <w:rFonts w:ascii="Simplified Arabic" w:eastAsia="Calibri" w:hAnsi="Simplified Arabic" w:cs="Simplified Arabic"/>
          <w:sz w:val="28"/>
          <w:szCs w:val="28"/>
          <w:lang w:bidi="ar-IQ"/>
        </w:rPr>
      </w:pPr>
      <w:r w:rsidRPr="00427FED">
        <w:rPr>
          <w:rFonts w:ascii="Simplified Arabic" w:eastAsia="Calibri" w:hAnsi="Simplified Arabic" w:cs="Simplified Arabic"/>
          <w:sz w:val="28"/>
          <w:szCs w:val="28"/>
          <w:rtl/>
          <w:lang w:bidi="ar-IQ"/>
        </w:rPr>
        <w:t>مراعاة التخصص والعمل على وفق المؤهلات العلمية في الوظائف التي تنعكس بصورة إيجابية على الافراد العاملين وتنمية شعورهم بأهمية الوظائف التي يقومون بها وتعزيز فرصهم في النمو الوظيفي حيث من المهم ان يوجد التوافق بين المؤهل العلمي والدرجة الوظيفية.</w:t>
      </w:r>
    </w:p>
    <w:p w:rsidR="005E01D2" w:rsidRPr="00427FED" w:rsidRDefault="005E01D2" w:rsidP="00427FED">
      <w:pPr>
        <w:bidi/>
        <w:spacing w:line="240" w:lineRule="auto"/>
        <w:ind w:left="141"/>
        <w:contextualSpacing/>
        <w:rPr>
          <w:rFonts w:ascii="Simplified Arabic" w:eastAsia="Calibri" w:hAnsi="Simplified Arabic" w:cs="Simplified Arabic"/>
          <w:sz w:val="28"/>
          <w:szCs w:val="28"/>
          <w:lang w:bidi="ar-IQ"/>
        </w:rPr>
      </w:pPr>
    </w:p>
    <w:p w:rsidR="005E01D2" w:rsidRDefault="005E01D2" w:rsidP="00427FED">
      <w:pPr>
        <w:bidi/>
        <w:spacing w:line="240" w:lineRule="auto"/>
        <w:ind w:left="141"/>
        <w:contextualSpacing/>
        <w:rPr>
          <w:rFonts w:ascii="Simplified Arabic" w:eastAsia="Calibri" w:hAnsi="Simplified Arabic" w:cs="Simplified Arabic"/>
          <w:sz w:val="28"/>
          <w:szCs w:val="28"/>
          <w:lang w:bidi="ar-IQ"/>
        </w:rPr>
      </w:pPr>
    </w:p>
    <w:p w:rsidR="00363CB7" w:rsidRDefault="00363CB7" w:rsidP="00363CB7">
      <w:pPr>
        <w:bidi/>
        <w:spacing w:line="240" w:lineRule="auto"/>
        <w:ind w:left="141"/>
        <w:contextualSpacing/>
        <w:rPr>
          <w:rFonts w:ascii="Simplified Arabic" w:eastAsia="Calibri" w:hAnsi="Simplified Arabic" w:cs="Simplified Arabic"/>
          <w:sz w:val="28"/>
          <w:szCs w:val="28"/>
          <w:lang w:bidi="ar-IQ"/>
        </w:rPr>
      </w:pPr>
    </w:p>
    <w:p w:rsidR="00363CB7" w:rsidRDefault="00363CB7" w:rsidP="00363CB7">
      <w:pPr>
        <w:bidi/>
        <w:spacing w:line="240" w:lineRule="auto"/>
        <w:ind w:left="141"/>
        <w:contextualSpacing/>
        <w:rPr>
          <w:rFonts w:ascii="Simplified Arabic" w:eastAsia="Calibri" w:hAnsi="Simplified Arabic" w:cs="Simplified Arabic"/>
          <w:sz w:val="28"/>
          <w:szCs w:val="28"/>
          <w:lang w:bidi="ar-IQ"/>
        </w:rPr>
      </w:pPr>
    </w:p>
    <w:p w:rsidR="00363CB7" w:rsidRDefault="00363CB7" w:rsidP="00363CB7">
      <w:pPr>
        <w:bidi/>
        <w:spacing w:line="240" w:lineRule="auto"/>
        <w:ind w:left="141"/>
        <w:contextualSpacing/>
        <w:rPr>
          <w:rFonts w:ascii="Simplified Arabic" w:eastAsia="Calibri" w:hAnsi="Simplified Arabic" w:cs="Simplified Arabic"/>
          <w:sz w:val="28"/>
          <w:szCs w:val="28"/>
          <w:lang w:bidi="ar-IQ"/>
        </w:rPr>
      </w:pPr>
    </w:p>
    <w:p w:rsidR="00363CB7" w:rsidRDefault="00363CB7" w:rsidP="00363CB7">
      <w:pPr>
        <w:bidi/>
        <w:spacing w:line="240" w:lineRule="auto"/>
        <w:ind w:left="141"/>
        <w:contextualSpacing/>
        <w:rPr>
          <w:rFonts w:ascii="Simplified Arabic" w:eastAsia="Calibri" w:hAnsi="Simplified Arabic" w:cs="Simplified Arabic"/>
          <w:sz w:val="28"/>
          <w:szCs w:val="28"/>
          <w:lang w:bidi="ar-IQ"/>
        </w:rPr>
      </w:pPr>
    </w:p>
    <w:p w:rsidR="00363CB7" w:rsidRDefault="00363CB7" w:rsidP="00363CB7">
      <w:pPr>
        <w:bidi/>
        <w:spacing w:line="240" w:lineRule="auto"/>
        <w:ind w:left="141"/>
        <w:contextualSpacing/>
        <w:rPr>
          <w:rFonts w:ascii="Simplified Arabic" w:eastAsia="Calibri" w:hAnsi="Simplified Arabic" w:cs="Simplified Arabic"/>
          <w:sz w:val="28"/>
          <w:szCs w:val="28"/>
          <w:lang w:bidi="ar-IQ"/>
        </w:rPr>
      </w:pPr>
    </w:p>
    <w:p w:rsidR="00363CB7" w:rsidRDefault="00363CB7" w:rsidP="00363CB7">
      <w:pPr>
        <w:bidi/>
        <w:spacing w:line="240" w:lineRule="auto"/>
        <w:ind w:left="141"/>
        <w:contextualSpacing/>
        <w:rPr>
          <w:rFonts w:ascii="Simplified Arabic" w:eastAsia="Calibri" w:hAnsi="Simplified Arabic" w:cs="Simplified Arabic"/>
          <w:sz w:val="28"/>
          <w:szCs w:val="28"/>
          <w:lang w:bidi="ar-IQ"/>
        </w:rPr>
      </w:pPr>
    </w:p>
    <w:p w:rsidR="00363CB7" w:rsidRDefault="00363CB7" w:rsidP="00363CB7">
      <w:pPr>
        <w:bidi/>
        <w:spacing w:line="240" w:lineRule="auto"/>
        <w:ind w:left="141"/>
        <w:contextualSpacing/>
        <w:rPr>
          <w:rFonts w:ascii="Simplified Arabic" w:eastAsia="Calibri" w:hAnsi="Simplified Arabic" w:cs="Simplified Arabic"/>
          <w:sz w:val="28"/>
          <w:szCs w:val="28"/>
          <w:lang w:bidi="ar-IQ"/>
        </w:rPr>
      </w:pPr>
    </w:p>
    <w:p w:rsidR="00363CB7" w:rsidRDefault="00363CB7" w:rsidP="00363CB7">
      <w:pPr>
        <w:bidi/>
        <w:spacing w:line="240" w:lineRule="auto"/>
        <w:ind w:left="141"/>
        <w:contextualSpacing/>
        <w:rPr>
          <w:rFonts w:ascii="Simplified Arabic" w:eastAsia="Calibri" w:hAnsi="Simplified Arabic" w:cs="Simplified Arabic"/>
          <w:sz w:val="28"/>
          <w:szCs w:val="28"/>
          <w:lang w:bidi="ar-IQ"/>
        </w:rPr>
      </w:pPr>
    </w:p>
    <w:p w:rsidR="00363CB7" w:rsidRDefault="00363CB7" w:rsidP="00363CB7">
      <w:pPr>
        <w:bidi/>
        <w:spacing w:line="240" w:lineRule="auto"/>
        <w:ind w:left="141"/>
        <w:contextualSpacing/>
        <w:rPr>
          <w:rFonts w:ascii="Simplified Arabic" w:eastAsia="Calibri" w:hAnsi="Simplified Arabic" w:cs="Simplified Arabic"/>
          <w:sz w:val="28"/>
          <w:szCs w:val="28"/>
          <w:lang w:bidi="ar-IQ"/>
        </w:rPr>
      </w:pPr>
    </w:p>
    <w:p w:rsidR="00363CB7" w:rsidRDefault="00363CB7" w:rsidP="00363CB7">
      <w:pPr>
        <w:bidi/>
        <w:spacing w:line="240" w:lineRule="auto"/>
        <w:ind w:left="141"/>
        <w:contextualSpacing/>
        <w:rPr>
          <w:rFonts w:ascii="Simplified Arabic" w:eastAsia="Calibri" w:hAnsi="Simplified Arabic" w:cs="Simplified Arabic"/>
          <w:sz w:val="28"/>
          <w:szCs w:val="28"/>
          <w:lang w:bidi="ar-IQ"/>
        </w:rPr>
      </w:pPr>
    </w:p>
    <w:p w:rsidR="00363CB7" w:rsidRDefault="00363CB7" w:rsidP="00363CB7">
      <w:pPr>
        <w:bidi/>
        <w:spacing w:line="240" w:lineRule="auto"/>
        <w:ind w:left="141"/>
        <w:contextualSpacing/>
        <w:rPr>
          <w:rFonts w:ascii="Simplified Arabic" w:eastAsia="Calibri" w:hAnsi="Simplified Arabic" w:cs="Simplified Arabic"/>
          <w:sz w:val="28"/>
          <w:szCs w:val="28"/>
          <w:lang w:bidi="ar-IQ"/>
        </w:rPr>
      </w:pPr>
    </w:p>
    <w:p w:rsidR="00363CB7" w:rsidRDefault="00363CB7" w:rsidP="00363CB7">
      <w:pPr>
        <w:bidi/>
        <w:spacing w:line="240" w:lineRule="auto"/>
        <w:ind w:left="141"/>
        <w:contextualSpacing/>
        <w:rPr>
          <w:rFonts w:ascii="Simplified Arabic" w:eastAsia="Calibri" w:hAnsi="Simplified Arabic" w:cs="Simplified Arabic"/>
          <w:sz w:val="28"/>
          <w:szCs w:val="28"/>
          <w:lang w:bidi="ar-IQ"/>
        </w:rPr>
      </w:pPr>
    </w:p>
    <w:p w:rsidR="00363CB7" w:rsidRDefault="00363CB7" w:rsidP="00363CB7">
      <w:pPr>
        <w:bidi/>
        <w:spacing w:line="240" w:lineRule="auto"/>
        <w:ind w:left="141"/>
        <w:contextualSpacing/>
        <w:rPr>
          <w:rFonts w:ascii="Simplified Arabic" w:eastAsia="Calibri" w:hAnsi="Simplified Arabic" w:cs="Simplified Arabic"/>
          <w:sz w:val="28"/>
          <w:szCs w:val="28"/>
          <w:lang w:bidi="ar-IQ"/>
        </w:rPr>
      </w:pPr>
    </w:p>
    <w:p w:rsidR="00363CB7" w:rsidRDefault="00363CB7" w:rsidP="00363CB7">
      <w:pPr>
        <w:bidi/>
        <w:spacing w:line="240" w:lineRule="auto"/>
        <w:ind w:left="141"/>
        <w:contextualSpacing/>
        <w:rPr>
          <w:rFonts w:ascii="Simplified Arabic" w:eastAsia="Calibri" w:hAnsi="Simplified Arabic" w:cs="Simplified Arabic"/>
          <w:sz w:val="28"/>
          <w:szCs w:val="28"/>
          <w:lang w:bidi="ar-IQ"/>
        </w:rPr>
      </w:pPr>
    </w:p>
    <w:p w:rsidR="00363CB7" w:rsidRDefault="00363CB7" w:rsidP="00363CB7">
      <w:pPr>
        <w:bidi/>
        <w:spacing w:line="240" w:lineRule="auto"/>
        <w:ind w:left="141"/>
        <w:contextualSpacing/>
        <w:rPr>
          <w:rFonts w:ascii="Simplified Arabic" w:eastAsia="Calibri" w:hAnsi="Simplified Arabic" w:cs="Simplified Arabic"/>
          <w:sz w:val="28"/>
          <w:szCs w:val="28"/>
          <w:lang w:bidi="ar-IQ"/>
        </w:rPr>
      </w:pPr>
    </w:p>
    <w:p w:rsidR="00363CB7" w:rsidRDefault="00363CB7" w:rsidP="00363CB7">
      <w:pPr>
        <w:bidi/>
        <w:spacing w:line="240" w:lineRule="auto"/>
        <w:ind w:left="141"/>
        <w:contextualSpacing/>
        <w:rPr>
          <w:rFonts w:ascii="Simplified Arabic" w:eastAsia="Calibri" w:hAnsi="Simplified Arabic" w:cs="Simplified Arabic"/>
          <w:sz w:val="28"/>
          <w:szCs w:val="28"/>
          <w:lang w:bidi="ar-IQ"/>
        </w:rPr>
      </w:pPr>
    </w:p>
    <w:p w:rsidR="00363CB7" w:rsidRDefault="00363CB7" w:rsidP="00363CB7">
      <w:pPr>
        <w:bidi/>
        <w:spacing w:line="240" w:lineRule="auto"/>
        <w:ind w:left="141"/>
        <w:contextualSpacing/>
        <w:rPr>
          <w:rFonts w:ascii="Simplified Arabic" w:eastAsia="Calibri" w:hAnsi="Simplified Arabic" w:cs="Simplified Arabic"/>
          <w:sz w:val="28"/>
          <w:szCs w:val="28"/>
          <w:lang w:bidi="ar-IQ"/>
        </w:rPr>
      </w:pPr>
    </w:p>
    <w:p w:rsidR="00363CB7" w:rsidRDefault="00363CB7" w:rsidP="00363CB7">
      <w:pPr>
        <w:bidi/>
        <w:spacing w:line="240" w:lineRule="auto"/>
        <w:ind w:left="141"/>
        <w:contextualSpacing/>
        <w:rPr>
          <w:rFonts w:ascii="Simplified Arabic" w:eastAsia="Calibri" w:hAnsi="Simplified Arabic" w:cs="Simplified Arabic"/>
          <w:sz w:val="28"/>
          <w:szCs w:val="28"/>
          <w:lang w:bidi="ar-IQ"/>
        </w:rPr>
      </w:pPr>
    </w:p>
    <w:p w:rsidR="00363CB7" w:rsidRPr="00427FED" w:rsidRDefault="00363CB7" w:rsidP="00363CB7">
      <w:pPr>
        <w:bidi/>
        <w:spacing w:line="240" w:lineRule="auto"/>
        <w:ind w:left="141"/>
        <w:contextualSpacing/>
        <w:rPr>
          <w:rFonts w:ascii="Simplified Arabic" w:eastAsia="Calibri" w:hAnsi="Simplified Arabic" w:cs="Simplified Arabic"/>
          <w:sz w:val="28"/>
          <w:szCs w:val="28"/>
          <w:lang w:bidi="ar-IQ"/>
        </w:rPr>
      </w:pPr>
    </w:p>
    <w:p w:rsidR="005E01D2" w:rsidRPr="00427FED" w:rsidRDefault="005E01D2" w:rsidP="00427FED">
      <w:pPr>
        <w:bidi/>
        <w:spacing w:after="240" w:line="240" w:lineRule="auto"/>
        <w:rPr>
          <w:rFonts w:ascii="Simplified Arabic" w:hAnsi="Simplified Arabic" w:cs="Simplified Arabic"/>
          <w:b/>
          <w:bCs/>
          <w:sz w:val="28"/>
          <w:szCs w:val="28"/>
          <w:rtl/>
          <w:lang w:val="en-GB" w:eastAsia="en-GB" w:bidi="ar-IQ"/>
        </w:rPr>
      </w:pPr>
      <w:r w:rsidRPr="00427FED">
        <w:rPr>
          <w:rFonts w:ascii="Simplified Arabic" w:hAnsi="Simplified Arabic" w:cs="Simplified Arabic"/>
          <w:b/>
          <w:bCs/>
          <w:sz w:val="28"/>
          <w:szCs w:val="28"/>
          <w:rtl/>
          <w:lang w:val="en-GB" w:eastAsia="en-GB" w:bidi="ar-IQ"/>
        </w:rPr>
        <w:t xml:space="preserve">المصادرالعربية : </w:t>
      </w:r>
    </w:p>
    <w:p w:rsidR="005E01D2" w:rsidRPr="00427FED" w:rsidRDefault="005E01D2" w:rsidP="006D79FD">
      <w:pPr>
        <w:widowControl/>
        <w:numPr>
          <w:ilvl w:val="0"/>
          <w:numId w:val="15"/>
        </w:numPr>
        <w:bidi/>
        <w:adjustRightInd/>
        <w:spacing w:after="160" w:line="240" w:lineRule="auto"/>
        <w:ind w:left="-2" w:hanging="284"/>
        <w:contextualSpacing/>
        <w:textAlignment w:val="auto"/>
        <w:rPr>
          <w:rFonts w:ascii="Simplified Arabic" w:eastAsia="Calibri" w:hAnsi="Simplified Arabic" w:cs="Simplified Arabic"/>
          <w:b/>
          <w:bCs/>
          <w:sz w:val="28"/>
          <w:szCs w:val="28"/>
          <w:rtl/>
        </w:rPr>
      </w:pPr>
      <w:r w:rsidRPr="00427FED">
        <w:rPr>
          <w:rFonts w:ascii="Simplified Arabic" w:eastAsia="Calibri" w:hAnsi="Simplified Arabic" w:cs="Simplified Arabic"/>
          <w:b/>
          <w:bCs/>
          <w:sz w:val="28"/>
          <w:szCs w:val="28"/>
          <w:rtl/>
        </w:rPr>
        <w:t>العنزي , سعد , صالح , احمد علي , إدارة راس المال الفكري في منظمات الاعمال , الطبعة العربية , دار اليازوري , عمان, الأردن ,2009. ص39</w:t>
      </w:r>
    </w:p>
    <w:p w:rsidR="005E01D2" w:rsidRPr="00427FED" w:rsidRDefault="005E01D2" w:rsidP="006D79FD">
      <w:pPr>
        <w:widowControl/>
        <w:numPr>
          <w:ilvl w:val="0"/>
          <w:numId w:val="15"/>
        </w:numPr>
        <w:bidi/>
        <w:adjustRightInd/>
        <w:spacing w:after="160" w:line="240" w:lineRule="auto"/>
        <w:ind w:left="-2" w:hanging="284"/>
        <w:contextualSpacing/>
        <w:textAlignment w:val="auto"/>
        <w:rPr>
          <w:rFonts w:ascii="Simplified Arabic" w:eastAsia="Calibri" w:hAnsi="Simplified Arabic" w:cs="Simplified Arabic"/>
          <w:b/>
          <w:bCs/>
          <w:sz w:val="28"/>
          <w:szCs w:val="28"/>
        </w:rPr>
      </w:pPr>
      <w:r w:rsidRPr="00427FED">
        <w:rPr>
          <w:rFonts w:ascii="Simplified Arabic" w:eastAsia="Calibri" w:hAnsi="Simplified Arabic" w:cs="Simplified Arabic"/>
          <w:b/>
          <w:bCs/>
          <w:sz w:val="28"/>
          <w:szCs w:val="28"/>
          <w:rtl/>
        </w:rPr>
        <w:t>عبد الرضا فرج بدراوي, &amp; رشا مهدي صالح كسار الخفاجي. (2016). العلاقة بين رأس المال الاجتماعي والأداء التنظيمي دراسة ميدانية في شركة الحفر العراقية في البصرة. مجلة الغري للعلوم الاقتصادية والادارية, 12(36).</w:t>
      </w:r>
    </w:p>
    <w:p w:rsidR="005E01D2" w:rsidRPr="00427FED" w:rsidRDefault="005E01D2" w:rsidP="006D79FD">
      <w:pPr>
        <w:widowControl/>
        <w:numPr>
          <w:ilvl w:val="0"/>
          <w:numId w:val="15"/>
        </w:numPr>
        <w:bidi/>
        <w:adjustRightInd/>
        <w:spacing w:after="160" w:line="240" w:lineRule="auto"/>
        <w:ind w:left="-2" w:hanging="284"/>
        <w:contextualSpacing/>
        <w:textAlignment w:val="auto"/>
        <w:rPr>
          <w:rFonts w:ascii="Simplified Arabic" w:eastAsia="Calibri" w:hAnsi="Simplified Arabic" w:cs="Simplified Arabic"/>
          <w:b/>
          <w:bCs/>
          <w:sz w:val="28"/>
          <w:szCs w:val="28"/>
        </w:rPr>
      </w:pPr>
      <w:r w:rsidRPr="00427FED">
        <w:rPr>
          <w:rFonts w:ascii="Simplified Arabic" w:eastAsia="Calibri" w:hAnsi="Simplified Arabic" w:cs="Simplified Arabic"/>
          <w:b/>
          <w:bCs/>
          <w:sz w:val="28"/>
          <w:szCs w:val="28"/>
          <w:rtl/>
        </w:rPr>
        <w:t>منهل ، محمد حسين . 2016. تأثير استيراتيجيات إدارة الانطباع في اضطراب مابعد الصدمة : الدراماتورج متغيراً تفاعلياً دراسة ميدانية في شركة الحفر العراقية , مجلة العلوم الاقتصادية والإدارية , العدد 90 , المجلد 22, ص 240-265.</w:t>
      </w:r>
    </w:p>
    <w:p w:rsidR="005E01D2" w:rsidRPr="00363CB7" w:rsidRDefault="005E01D2" w:rsidP="00363CB7">
      <w:pPr>
        <w:spacing w:after="240" w:line="240" w:lineRule="auto"/>
        <w:rPr>
          <w:rFonts w:ascii="Times New Roman" w:hAnsi="Times New Roman"/>
          <w:b/>
          <w:bCs/>
          <w:sz w:val="24"/>
          <w:szCs w:val="24"/>
          <w:lang w:val="en-GB" w:eastAsia="en-GB" w:bidi="ar-IQ"/>
        </w:rPr>
      </w:pPr>
      <w:r w:rsidRPr="00A042AF">
        <w:rPr>
          <w:rFonts w:ascii="Times New Roman" w:hAnsi="Times New Roman" w:hint="cs"/>
          <w:b/>
          <w:bCs/>
          <w:sz w:val="24"/>
          <w:szCs w:val="24"/>
          <w:rtl/>
          <w:lang w:val="en-GB" w:eastAsia="en-GB" w:bidi="ar-IQ"/>
        </w:rPr>
        <w:t xml:space="preserve">المصادر الأجنبية </w:t>
      </w:r>
      <w:r w:rsidRPr="00363CB7">
        <w:rPr>
          <w:rFonts w:asciiTheme="majorBidi" w:hAnsiTheme="majorBidi" w:cstheme="majorBidi"/>
          <w:sz w:val="24"/>
          <w:szCs w:val="24"/>
          <w:lang w:bidi="ar-IQ"/>
        </w:rPr>
        <w:t xml:space="preserve"> </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Adhikari, D. R., &amp; Gautam, D. K. (2010). Labor legislations for improving quality of work life in Nepal. International Journal of law and management.</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Agarwal, R., Shirke, A., &amp; Panackal, N. (2020). Enablers of the Collective Bargaining in Industrial Relations: A Study of India’s Industrial Policies Through ISM and MICMAC Analysis. The Indian Journal of Labour Economics, 63(3), 781-798.</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lastRenderedPageBreak/>
        <w:t>Aguinis, H., &amp; O'Boyle Jr, E. (2014). Star performers in twenty‐first century organizations. Personnel Psychology, 67(2), 313-350.</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200" w:line="276"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Ahmad, S. (2013). Paradigms of quality of work life. Journal of Human Values, 19(1), 73-82.</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Akhaukwa, P. J., Maru, L., &amp; Byaruhanga, J. (2013). Effect of collective bargaining process on industrial relations environment in public universities in Kenya. Mediterranean Journal of Social Sciences, 4(2), 275-275.</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Bagtasos, M. R. (2011). Quality of work life: A review of literature. DLSU Business &amp; Economics Review, 20(2), 1-8.</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Berg, P., Kossek, E. E., Baird, M., &amp; Block, R. N. (2013). Collective bargaining and public policy: Pathways to work-family policy adoption in Australia and the United States. European Management Journal, 31(5), 495-504.</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Berneking, N. R. (2001). Don't Mow Over the Yard-Man Inference: Guarding Against Improper Modification of Welfare Benefits Provided in a Collective Bargaining Agreement. . Louis ULJ, 45, 261.</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Bhattarai, G. (2021). Perception of organizational politics and employee performance: Antidotal role of impression management. Problems and Perspectives in Management, 19(1), 103.</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Bjerkan, A. M. (2010). Health, environment, safety culture and climate–analysing the relationships to occupational accidents. Journal of risk research, 13(4), 445-477.</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tl/>
        </w:rPr>
        <w:lastRenderedPageBreak/>
        <w:t>‏</w:t>
      </w:r>
      <w:r w:rsidRPr="005E01D2">
        <w:rPr>
          <w:rFonts w:asciiTheme="majorBidi" w:hAnsiTheme="majorBidi" w:cstheme="majorBidi"/>
          <w:sz w:val="28"/>
          <w:szCs w:val="28"/>
        </w:rPr>
        <w:t>Bolino, M., Long, D., &amp; Turnley, W. (2016). Impression management in organizations: Critical questions, answers, and areas for future research. Annual Review of Organizational Psychology and Organizational Behavior, 3(1), 377-406.</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Bonner, J. M., Greenbaum, R. L., &amp; Quade, M. J. (2017). Employee unethical behavior to shame as an indicator of self-image threat and exemplification as a form of self-image protection: The exacerbating role of supervisor bottom-line mentality. Journal of Applied Psychology, 102(8), 1203.</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Bordogna, L. (2018). Social dialogue in the public service in selected countries of the European Union (No. 994995691702676). International Labour Organization.</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Bordogna, L. (2018). Social dialogue in the public service in selected countries of the European Union (No. 994995691702676). International Labour Organization.</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Bourdage, J. S., Schmidt, J., Wiltshire, J., Nguyen, B., &amp; Lee, K. (2020). Personality, interview performance, and the mediating role of impression management. Journal of Occupational and Organizational Psychology, 93(3), 556-577.</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Bozbayindir, F. (2020). An examination on the opinions of teachers regarding the use of impression management tactics. Journal of Theoretical Educational Science, 13(1), 232-250.</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Chalofsky, N., &amp; Cavallaro, L. (2013). A good living versus a good life: Meaning, purpose, and HRD. Advances in Developing Human Resources, 15(4), 331-340.</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lastRenderedPageBreak/>
        <w:t>Chan, C. K. C., &amp; Hui, E. S. I. (2014). The development of collective bargaining in China: From “collective bargaining by riot” to “party state-led wage bargaining”. The China Quarterly, 217, 221-242.</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color w:val="222222"/>
          <w:sz w:val="28"/>
          <w:szCs w:val="28"/>
          <w:shd w:val="clear" w:color="auto" w:fill="FFFFFF"/>
        </w:rPr>
      </w:pPr>
      <w:r w:rsidRPr="005E01D2">
        <w:rPr>
          <w:rFonts w:asciiTheme="majorBidi" w:hAnsiTheme="majorBidi" w:cstheme="majorBidi"/>
          <w:color w:val="222222"/>
          <w:sz w:val="28"/>
          <w:szCs w:val="28"/>
          <w:shd w:val="clear" w:color="auto" w:fill="FFFFFF"/>
        </w:rPr>
        <w:t>Chen, m., gao, x. (2020) psychological Mechanism Between Impression management and compulsory citizenship behavior of employees, vol. xxix, n°1, 141-148</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Darius, Blessing &amp; Awu, Ebiasuode. (2022). Impression Management And Organizational Citizenship Behaviour. International Journal of Academic Research in Economics and Management Sciences. 6. 90-97.</w:t>
      </w:r>
    </w:p>
    <w:p w:rsidR="005E01D2" w:rsidRPr="005E01D2" w:rsidRDefault="005E01D2" w:rsidP="006D79FD">
      <w:pPr>
        <w:pStyle w:val="ListParagraph"/>
        <w:widowControl/>
        <w:numPr>
          <w:ilvl w:val="0"/>
          <w:numId w:val="17"/>
        </w:numPr>
        <w:adjustRightInd/>
        <w:spacing w:line="240"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 xml:space="preserve">Dessler, d. (2018). </w:t>
      </w:r>
      <w:r w:rsidRPr="005E01D2">
        <w:rPr>
          <w:rFonts w:asciiTheme="majorBidi" w:hAnsiTheme="majorBidi" w:cstheme="majorBidi"/>
          <w:i/>
          <w:iCs/>
          <w:sz w:val="28"/>
          <w:szCs w:val="28"/>
        </w:rPr>
        <w:t>human resource management</w:t>
      </w:r>
      <w:r w:rsidRPr="005E01D2">
        <w:rPr>
          <w:rFonts w:asciiTheme="majorBidi" w:hAnsiTheme="majorBidi" w:cstheme="majorBidi"/>
          <w:sz w:val="28"/>
          <w:szCs w:val="28"/>
        </w:rPr>
        <w:t>.16th edition. published by pearson education. new york.</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color w:val="222222"/>
          <w:sz w:val="28"/>
          <w:szCs w:val="28"/>
          <w:shd w:val="clear" w:color="auto" w:fill="FFFFFF"/>
        </w:rPr>
      </w:pPr>
      <w:r w:rsidRPr="005E01D2">
        <w:rPr>
          <w:rFonts w:asciiTheme="majorBidi" w:hAnsiTheme="majorBidi" w:cstheme="majorBidi"/>
          <w:sz w:val="28"/>
          <w:szCs w:val="28"/>
          <w:lang w:bidi="ar-IQ"/>
        </w:rPr>
        <w:t>Dickens, L. (2000). Collective bargaining and the promotion of gender equality at work: opportunities and challenges for trade unions. Transfer: European Review of Labour and Research, 6(2), 193-208.</w:t>
      </w:r>
      <w:r w:rsidRPr="005E01D2">
        <w:rPr>
          <w:rFonts w:asciiTheme="majorBidi" w:hAnsiTheme="majorBidi" w:cstheme="majorBidi"/>
          <w:sz w:val="28"/>
          <w:szCs w:val="28"/>
          <w:rtl/>
          <w:lang w:bidi="ar-IQ"/>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Fairlie, P. (2011). Meaningful work, employee engagement, and other key employee outcomes: Implications for human resource development. Advances in developing human resources, 13(4), 508-525.</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Fay, D. L., &amp; Ghadimi, A. (2020). Collective Bargaining during Times of Crisis: Recommendations from the COVID‐19 Pandemic. Public Administration Review, 80(5), 815-819.</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line="240" w:lineRule="auto"/>
        <w:contextualSpacing/>
        <w:textAlignment w:val="auto"/>
        <w:rPr>
          <w:rFonts w:ascii="Times New Roman" w:hAnsi="Times New Roman" w:cs="Simplified Arabic"/>
          <w:sz w:val="28"/>
          <w:szCs w:val="28"/>
          <w:lang w:val="en-GB" w:eastAsia="en-GB" w:bidi="ar-IQ"/>
        </w:rPr>
      </w:pPr>
      <w:r w:rsidRPr="005E01D2">
        <w:rPr>
          <w:rFonts w:ascii="Times New Roman" w:hAnsi="Times New Roman" w:cs="Simplified Arabic"/>
          <w:sz w:val="28"/>
          <w:szCs w:val="28"/>
          <w:lang w:val="en-GB" w:eastAsia="en-GB" w:bidi="ar-IQ"/>
        </w:rPr>
        <w:t>Field, A. (2009). Discopering Statistics Using SPSS, Thrid Edition.</w:t>
      </w:r>
      <w:r w:rsidRPr="005E01D2">
        <w:rPr>
          <w:rFonts w:ascii="Times New Roman" w:hAnsi="Times New Roman" w:cs="Simplified Arabic"/>
          <w:sz w:val="28"/>
          <w:szCs w:val="28"/>
          <w:rtl/>
          <w:lang w:val="en-GB" w:eastAsia="en-GB" w:bidi="ar-IQ"/>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lastRenderedPageBreak/>
        <w:t>Flavin, P., &amp; Hartney, M. T. (2015). When government subsidizes its own: Collective bargaining laws as agents of political mobilization. American Journal of Political Science, 59(4), 896-911.</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Foster, B., Rasmussen, E., Murrie, J., &amp; Laird, L. (2011). Supportive Legislation, Unsupportive Employers and Collective Bargaining in New Zealand/Supportive Legislation, Unsupportive Employers and CollectiveBargaining in New Zealand. Relations Industrielles/Industrial Relations, 66(2), 192-212.</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García-Herrero, S., Mariscal, M. A., García-Rodríguez, J., &amp; Ritzel, D. O. (2012). Working conditions, psychological/physical symptoms and occupational accidents. Bayesian network models. Safety science, 50(9), 1760-1774.</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Gayathiri, R., Ramakrishnan, L., Babatunde, S. A., Banerjee, A., &amp; Islam, M. Z. (2013). Quality of work life–Linkage with job satisfaction and performance. International Journal of Business and Management Invention, 2(1), 1-8.</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color w:val="222222"/>
          <w:sz w:val="28"/>
          <w:szCs w:val="28"/>
          <w:shd w:val="clear" w:color="auto" w:fill="FFFFFF"/>
        </w:rPr>
      </w:pPr>
      <w:r w:rsidRPr="005E01D2">
        <w:rPr>
          <w:rFonts w:asciiTheme="majorBidi" w:hAnsiTheme="majorBidi" w:cstheme="majorBidi"/>
          <w:color w:val="222222"/>
          <w:sz w:val="28"/>
          <w:szCs w:val="28"/>
          <w:shd w:val="clear" w:color="auto" w:fill="FFFFFF"/>
        </w:rPr>
        <w:t>Ghara, M., Abdi, M., Langari, F., &amp; Danaee, H. (2013). Evaluating the impression of positive and negative affectivity on the implementation of impression management tactics. </w:t>
      </w:r>
      <w:r w:rsidRPr="005E01D2">
        <w:rPr>
          <w:rFonts w:asciiTheme="majorBidi" w:hAnsiTheme="majorBidi" w:cstheme="majorBidi"/>
          <w:i/>
          <w:iCs/>
          <w:color w:val="222222"/>
          <w:sz w:val="28"/>
          <w:szCs w:val="28"/>
          <w:shd w:val="clear" w:color="auto" w:fill="FFFFFF"/>
        </w:rPr>
        <w:t>Management Science Letters</w:t>
      </w:r>
      <w:r w:rsidRPr="005E01D2">
        <w:rPr>
          <w:rFonts w:asciiTheme="majorBidi" w:hAnsiTheme="majorBidi" w:cstheme="majorBidi"/>
          <w:color w:val="222222"/>
          <w:sz w:val="28"/>
          <w:szCs w:val="28"/>
          <w:shd w:val="clear" w:color="auto" w:fill="FFFFFF"/>
        </w:rPr>
        <w:t>, </w:t>
      </w:r>
      <w:r w:rsidRPr="005E01D2">
        <w:rPr>
          <w:rFonts w:asciiTheme="majorBidi" w:hAnsiTheme="majorBidi" w:cstheme="majorBidi"/>
          <w:i/>
          <w:iCs/>
          <w:color w:val="222222"/>
          <w:sz w:val="28"/>
          <w:szCs w:val="28"/>
          <w:shd w:val="clear" w:color="auto" w:fill="FFFFFF"/>
        </w:rPr>
        <w:t>3</w:t>
      </w:r>
      <w:r w:rsidRPr="005E01D2">
        <w:rPr>
          <w:rFonts w:asciiTheme="majorBidi" w:hAnsiTheme="majorBidi" w:cstheme="majorBidi"/>
          <w:color w:val="222222"/>
          <w:sz w:val="28"/>
          <w:szCs w:val="28"/>
          <w:shd w:val="clear" w:color="auto" w:fill="FFFFFF"/>
        </w:rPr>
        <w:t>(5), 1445-1458.</w:t>
      </w:r>
      <w:r w:rsidRPr="005E01D2">
        <w:rPr>
          <w:rFonts w:asciiTheme="majorBidi" w:hAnsiTheme="majorBidi" w:cstheme="majorBidi"/>
          <w:color w:val="222222"/>
          <w:sz w:val="28"/>
          <w:szCs w:val="28"/>
          <w:shd w:val="clear" w:color="auto" w:fill="FFFFFF"/>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Ghasemi, F., Rahmani, R., Behmaneshpour, F., &amp; Fazli, B. (2021). Quality of work life among surgeons and its association with musculoskeletal complaints. Cogent Psychology, 8(1), 1880256.</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lastRenderedPageBreak/>
        <w:t>Glassner, V., &amp; Keune, M. (2010). Negotiating the crisis? Collective bargaining in Europe during the economic downturn. DIALOGUE Working Paper, 10.</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tl/>
        </w:rPr>
      </w:pPr>
      <w:r w:rsidRPr="005E01D2">
        <w:rPr>
          <w:rFonts w:asciiTheme="majorBidi" w:hAnsiTheme="majorBidi" w:cstheme="majorBidi"/>
          <w:sz w:val="28"/>
          <w:szCs w:val="28"/>
        </w:rPr>
        <w:t>Gross, C., Debus, M. E., Ingold, P. V., &amp; Kleinmann, M. (2021). Too much self‐promotion! How self‐promotion climate relates to employees' supervisor‐focused self‐promotion effectiveness and their work group's performance. Journal of Organizational Behavior, 42(8), 1042-1059.</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line="240" w:lineRule="auto"/>
        <w:contextualSpacing/>
        <w:textAlignment w:val="auto"/>
        <w:rPr>
          <w:rFonts w:ascii="Times New Roman" w:hAnsi="Times New Roman" w:cs="Simplified Arabic"/>
          <w:sz w:val="28"/>
          <w:szCs w:val="28"/>
          <w:lang w:val="en-GB" w:eastAsia="en-GB" w:bidi="ar-IQ"/>
        </w:rPr>
      </w:pPr>
      <w:r w:rsidRPr="005E01D2">
        <w:rPr>
          <w:rFonts w:ascii="Times New Roman" w:hAnsi="Times New Roman" w:cs="Simplified Arabic"/>
          <w:sz w:val="28"/>
          <w:szCs w:val="28"/>
          <w:lang w:val="en-GB" w:eastAsia="en-GB" w:bidi="ar-IQ"/>
        </w:rPr>
        <w:t>Hair, J.F., Black, W.C., Babin, B.J., and Anderson, R.E. (2010). Multivariate Data Analysis. 7</w:t>
      </w:r>
      <w:r w:rsidRPr="005E01D2">
        <w:rPr>
          <w:rFonts w:ascii="Times New Roman" w:hAnsi="Times New Roman" w:cs="Simplified Arabic"/>
          <w:sz w:val="28"/>
          <w:szCs w:val="28"/>
          <w:vertAlign w:val="superscript"/>
          <w:lang w:val="en-GB" w:eastAsia="en-GB" w:bidi="ar-IQ"/>
        </w:rPr>
        <w:t>th</w:t>
      </w:r>
      <w:r w:rsidRPr="005E01D2">
        <w:rPr>
          <w:rFonts w:ascii="Times New Roman" w:hAnsi="Times New Roman" w:cs="Simplified Arabic"/>
          <w:sz w:val="28"/>
          <w:szCs w:val="28"/>
          <w:lang w:val="en-GB" w:eastAsia="en-GB" w:bidi="ar-IQ"/>
        </w:rPr>
        <w:t xml:space="preserve"> ed. Pearson prentice Hall. </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Harris, K. J., Kacmar, K. M., Zivnuska, S., &amp; Shaw, J. D. (2007). The impact of political skill on impression management effectiveness. Journal of Applied psychology, 92(1), 278.</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Inglehart, R., Norris, P., &amp; Ronald, I. (2003). Rising tide: Gender equality and cultural change around the world. Cambridge University Press.</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color w:val="222222"/>
          <w:sz w:val="28"/>
          <w:szCs w:val="28"/>
          <w:shd w:val="clear" w:color="auto" w:fill="FFFFFF"/>
        </w:rPr>
      </w:pPr>
      <w:r w:rsidRPr="005E01D2">
        <w:rPr>
          <w:rFonts w:asciiTheme="majorBidi" w:hAnsiTheme="majorBidi" w:cstheme="majorBidi"/>
          <w:color w:val="222222"/>
          <w:sz w:val="28"/>
          <w:szCs w:val="28"/>
          <w:shd w:val="clear" w:color="auto" w:fill="FFFFFF"/>
        </w:rPr>
        <w:t>Jain, A. K. (2012). Moderating effect of impression management on the relationship of emotional intelligence and organizational citizenship behavior. </w:t>
      </w:r>
      <w:r w:rsidRPr="005E01D2">
        <w:rPr>
          <w:rFonts w:asciiTheme="majorBidi" w:hAnsiTheme="majorBidi" w:cstheme="majorBidi"/>
          <w:i/>
          <w:iCs/>
          <w:color w:val="222222"/>
          <w:sz w:val="28"/>
          <w:szCs w:val="28"/>
          <w:shd w:val="clear" w:color="auto" w:fill="FFFFFF"/>
        </w:rPr>
        <w:t>Journal of Behavioral and Applied Management</w:t>
      </w:r>
      <w:r w:rsidRPr="005E01D2">
        <w:rPr>
          <w:rFonts w:asciiTheme="majorBidi" w:hAnsiTheme="majorBidi" w:cstheme="majorBidi"/>
          <w:color w:val="222222"/>
          <w:sz w:val="28"/>
          <w:szCs w:val="28"/>
          <w:shd w:val="clear" w:color="auto" w:fill="FFFFFF"/>
        </w:rPr>
        <w:t>, </w:t>
      </w:r>
      <w:r w:rsidRPr="005E01D2">
        <w:rPr>
          <w:rFonts w:asciiTheme="majorBidi" w:hAnsiTheme="majorBidi" w:cstheme="majorBidi"/>
          <w:i/>
          <w:iCs/>
          <w:color w:val="222222"/>
          <w:sz w:val="28"/>
          <w:szCs w:val="28"/>
          <w:shd w:val="clear" w:color="auto" w:fill="FFFFFF"/>
        </w:rPr>
        <w:t>13</w:t>
      </w:r>
      <w:r w:rsidRPr="005E01D2">
        <w:rPr>
          <w:rFonts w:asciiTheme="majorBidi" w:hAnsiTheme="majorBidi" w:cstheme="majorBidi"/>
          <w:color w:val="222222"/>
          <w:sz w:val="28"/>
          <w:szCs w:val="28"/>
          <w:shd w:val="clear" w:color="auto" w:fill="FFFFFF"/>
        </w:rPr>
        <w:t>(2), 86-107.</w:t>
      </w:r>
      <w:r w:rsidRPr="005E01D2">
        <w:rPr>
          <w:rFonts w:asciiTheme="majorBidi" w:hAnsiTheme="majorBidi" w:cstheme="majorBidi"/>
          <w:color w:val="222222"/>
          <w:sz w:val="28"/>
          <w:szCs w:val="28"/>
          <w:shd w:val="clear" w:color="auto" w:fill="FFFFFF"/>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Johnston, H., &amp; Land-Kazlauskas, C. (2018). Organizing on-demand: Representation, voice, and collective bargaining in the gig economy.</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line="240" w:lineRule="auto"/>
        <w:contextualSpacing/>
        <w:textAlignment w:val="auto"/>
        <w:rPr>
          <w:rFonts w:ascii="Times New Roman" w:hAnsi="Times New Roman" w:cs="Simplified Arabic"/>
          <w:sz w:val="28"/>
          <w:szCs w:val="28"/>
          <w:rtl/>
          <w:lang w:val="en-GB" w:eastAsia="en-GB" w:bidi="ar-IQ"/>
        </w:rPr>
      </w:pPr>
      <w:r w:rsidRPr="005E01D2">
        <w:rPr>
          <w:rFonts w:ascii="Times New Roman" w:hAnsi="Times New Roman" w:cs="Simplified Arabic"/>
          <w:sz w:val="28"/>
          <w:szCs w:val="28"/>
          <w:lang w:val="en-GB" w:eastAsia="en-GB" w:bidi="ar-IQ"/>
        </w:rPr>
        <w:t>Kerr, A. W., Hall, H. K., &amp; Kozub, A. K. (2002). Doing Statistics with SPSS. SAGE Publications, London.</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 xml:space="preserve">Khizar, H. M. U., Iqbal, M. J., Khalid, J., Rasheed, H. M. W., &amp; Akhtar, K. (2021). Student impression </w:t>
      </w:r>
      <w:r w:rsidRPr="005E01D2">
        <w:rPr>
          <w:rFonts w:asciiTheme="majorBidi" w:hAnsiTheme="majorBidi" w:cstheme="majorBidi"/>
          <w:sz w:val="28"/>
          <w:szCs w:val="28"/>
        </w:rPr>
        <w:lastRenderedPageBreak/>
        <w:t>management and academic performance: A moderated mediation model. Journal of Public Affairs, 21(3), e2258</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Khizar, H. M. U., Iqbal, M. J., Khalid, J., Rasheed, H. M. W., &amp; Akhtar, K. (2021). Student impression management and academic performance: A moderated mediation model. Journal of Public Affairs, 21(3), e2258</w:t>
      </w:r>
    </w:p>
    <w:p w:rsidR="005E01D2" w:rsidRPr="005E01D2" w:rsidRDefault="005E01D2" w:rsidP="006D79FD">
      <w:pPr>
        <w:pStyle w:val="ListParagraph"/>
        <w:widowControl/>
        <w:numPr>
          <w:ilvl w:val="0"/>
          <w:numId w:val="17"/>
        </w:numPr>
        <w:adjustRightInd/>
        <w:spacing w:line="280" w:lineRule="exact"/>
        <w:ind w:right="-144"/>
        <w:contextualSpacing/>
        <w:textAlignment w:val="auto"/>
        <w:rPr>
          <w:rFonts w:ascii="Times New Roman" w:hAnsi="Times New Roman"/>
          <w:sz w:val="28"/>
          <w:szCs w:val="28"/>
          <w:lang w:val="en-GB" w:eastAsia="en-GB" w:bidi="ar-IQ"/>
        </w:rPr>
      </w:pPr>
      <w:r w:rsidRPr="005E01D2">
        <w:rPr>
          <w:rFonts w:ascii="Times New Roman" w:hAnsi="Times New Roman"/>
          <w:sz w:val="28"/>
          <w:szCs w:val="28"/>
          <w:lang w:val="en-GB" w:eastAsia="en-GB" w:bidi="ar-IQ"/>
        </w:rPr>
        <w:t>Kline, R. B. (2011). Principles and practice of structural equation modeling. 3</w:t>
      </w:r>
      <w:r w:rsidRPr="005E01D2">
        <w:rPr>
          <w:rFonts w:ascii="Times New Roman" w:hAnsi="Times New Roman"/>
          <w:sz w:val="28"/>
          <w:szCs w:val="28"/>
          <w:vertAlign w:val="superscript"/>
          <w:lang w:val="en-GB" w:eastAsia="en-GB" w:bidi="ar-IQ"/>
        </w:rPr>
        <w:t>rd</w:t>
      </w:r>
      <w:r w:rsidRPr="005E01D2">
        <w:rPr>
          <w:rFonts w:ascii="Times New Roman" w:hAnsi="Times New Roman"/>
          <w:sz w:val="28"/>
          <w:szCs w:val="28"/>
          <w:lang w:val="en-GB" w:eastAsia="en-GB" w:bidi="ar-IQ"/>
        </w:rPr>
        <w:t xml:space="preserve"> ed., New York:Guilford Press.</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Korzynski, P., Haenlein, M., &amp; Rautiainen, M. (2021). Impression management techniques in crowdfunding: An analysis of Kickstarter videos using artificial intelligence. European Management Journal, 39(5), 675-684.</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Koubova, V., &amp; Buchko, A. A. (2013). Life‐work balance: Emotional intelligence as a crucial component of achieving both personal life and work performance. Management Research Review.</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Lukacik, E. R., &amp; Bourdage, J. S. (2019). Exploring the influence of abusive and ethical leadership on supervisor and coworker-targeted impression management. Journal of Business and Psychology, 34(6), 771-789</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MacGregor, J., &amp; Campbell, I. (2006). What every director should know about investor relations. International Journal of Disclosure and Governance, 3(1), 59-69.</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Madlala, P. C., &amp; Govender, C. M. (2018). Current collective engagement stakeholder strategies for South African labour relations. SA Journal of Human Resource Management, 16(1), 1-8.</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lastRenderedPageBreak/>
        <w:t>Maher, L. P., Gallagher, V. C., Rossi, A. M., Ferris, G. R., &amp; Perrewé, P. L. (2018). Political skill and will as predictors of impression management frequency and style: A three-study investigation. Journal of Vocational Behavior, 107, 276-294.</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Martela, F., &amp; Pessi, A. B. (2018). Significant work is about self-realization and broader purpose: Defining the key dimensions of meaningful work. Frontiers in psychology, 9, 363.</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color w:val="222222"/>
          <w:sz w:val="28"/>
          <w:szCs w:val="28"/>
          <w:shd w:val="clear" w:color="auto" w:fill="FFFFFF"/>
        </w:rPr>
      </w:pPr>
      <w:r w:rsidRPr="005E01D2">
        <w:rPr>
          <w:rFonts w:asciiTheme="majorBidi" w:hAnsiTheme="majorBidi" w:cstheme="majorBidi"/>
          <w:color w:val="222222"/>
          <w:sz w:val="28"/>
          <w:szCs w:val="28"/>
          <w:shd w:val="clear" w:color="auto" w:fill="FFFFFF"/>
        </w:rPr>
        <w:t>Martins, P., S., &amp; Saraiva, J., (2019). Assessing the Legal Value Added of Collective Bargaining Agreements., GLO Discussion Paper, No. 406</w:t>
      </w:r>
      <w:r w:rsidRPr="005E01D2">
        <w:rPr>
          <w:rFonts w:asciiTheme="majorBidi" w:hAnsiTheme="majorBidi" w:cstheme="majorBidi"/>
          <w:color w:val="222222"/>
          <w:sz w:val="28"/>
          <w:szCs w:val="28"/>
          <w:shd w:val="clear" w:color="auto" w:fill="FFFFFF"/>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color w:val="222222"/>
          <w:sz w:val="28"/>
          <w:szCs w:val="28"/>
          <w:shd w:val="clear" w:color="auto" w:fill="FFFFFF"/>
        </w:rPr>
      </w:pPr>
      <w:r w:rsidRPr="005E01D2">
        <w:rPr>
          <w:rFonts w:asciiTheme="majorBidi" w:hAnsiTheme="majorBidi" w:cstheme="majorBidi"/>
          <w:color w:val="222222"/>
          <w:sz w:val="28"/>
          <w:szCs w:val="28"/>
          <w:shd w:val="clear" w:color="auto" w:fill="FFFFFF"/>
        </w:rPr>
        <w:t>Maye-Banbury, A. (2021). All the world's a stage: How Irish immigrants negotiated life in England in the 1950s/1960s using Goffman's theory of impression management. </w:t>
      </w:r>
      <w:r w:rsidRPr="005E01D2">
        <w:rPr>
          <w:rFonts w:asciiTheme="majorBidi" w:hAnsiTheme="majorBidi" w:cstheme="majorBidi"/>
          <w:i/>
          <w:iCs/>
          <w:color w:val="222222"/>
          <w:sz w:val="28"/>
          <w:szCs w:val="28"/>
          <w:shd w:val="clear" w:color="auto" w:fill="FFFFFF"/>
        </w:rPr>
        <w:t>Irish Journal of Sociology</w:t>
      </w:r>
      <w:r w:rsidRPr="005E01D2">
        <w:rPr>
          <w:rFonts w:asciiTheme="majorBidi" w:hAnsiTheme="majorBidi" w:cstheme="majorBidi"/>
          <w:color w:val="222222"/>
          <w:sz w:val="28"/>
          <w:szCs w:val="28"/>
          <w:shd w:val="clear" w:color="auto" w:fill="FFFFFF"/>
        </w:rPr>
        <w:t>, </w:t>
      </w:r>
      <w:r w:rsidRPr="005E01D2">
        <w:rPr>
          <w:rFonts w:asciiTheme="majorBidi" w:hAnsiTheme="majorBidi" w:cstheme="majorBidi"/>
          <w:i/>
          <w:iCs/>
          <w:color w:val="222222"/>
          <w:sz w:val="28"/>
          <w:szCs w:val="28"/>
          <w:shd w:val="clear" w:color="auto" w:fill="FFFFFF"/>
        </w:rPr>
        <w:t>29</w:t>
      </w:r>
      <w:r w:rsidRPr="005E01D2">
        <w:rPr>
          <w:rFonts w:asciiTheme="majorBidi" w:hAnsiTheme="majorBidi" w:cstheme="majorBidi"/>
          <w:color w:val="222222"/>
          <w:sz w:val="28"/>
          <w:szCs w:val="28"/>
          <w:shd w:val="clear" w:color="auto" w:fill="FFFFFF"/>
        </w:rPr>
        <w:t>(1), 32-53.</w:t>
      </w:r>
      <w:r w:rsidRPr="005E01D2">
        <w:rPr>
          <w:rFonts w:asciiTheme="majorBidi" w:hAnsiTheme="majorBidi" w:cstheme="majorBidi"/>
          <w:color w:val="222222"/>
          <w:sz w:val="28"/>
          <w:szCs w:val="28"/>
          <w:shd w:val="clear" w:color="auto" w:fill="FFFFFF"/>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Moen, P. (2015). An institutional/organizational turn: Getting to work–life quality and gender equality. Work and Occupations, 42(2), 174-182.</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Molleman, E. (2019). How a powerful audience and audience feedback moderate the relationship between performance-approach orientation and exaggerated self-promotion. The International Journal of Human Resource Management, 30(15), 2273-2292.</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Nayak, T., &amp; Sahoo, C. K. (2015). Quality of work life and organizational performance: The mediating role of employee commitment. Journal of Health management, 17(3), 263-273.</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lang w:bidi="ar-IQ"/>
        </w:rPr>
      </w:pPr>
      <w:r w:rsidRPr="005E01D2">
        <w:rPr>
          <w:rFonts w:asciiTheme="majorBidi" w:hAnsiTheme="majorBidi" w:cstheme="majorBidi"/>
          <w:sz w:val="28"/>
          <w:szCs w:val="28"/>
          <w:rtl/>
          <w:lang w:bidi="ar-IQ"/>
        </w:rPr>
        <w:t>‏</w:t>
      </w:r>
      <w:r w:rsidRPr="005E01D2">
        <w:rPr>
          <w:rFonts w:asciiTheme="majorBidi" w:hAnsiTheme="majorBidi" w:cstheme="majorBidi"/>
          <w:sz w:val="28"/>
          <w:szCs w:val="28"/>
          <w:lang w:bidi="ar-IQ"/>
        </w:rPr>
        <w:t xml:space="preserve">Neal, A., &amp; Griffin, M. A. (2006). A study of the lagged relationships among safety climate, safety motivation, </w:t>
      </w:r>
      <w:r w:rsidRPr="005E01D2">
        <w:rPr>
          <w:rFonts w:asciiTheme="majorBidi" w:hAnsiTheme="majorBidi" w:cstheme="majorBidi"/>
          <w:sz w:val="28"/>
          <w:szCs w:val="28"/>
          <w:lang w:bidi="ar-IQ"/>
        </w:rPr>
        <w:lastRenderedPageBreak/>
        <w:t>safety behavior, and accidents at the individual and group levels. Journal of applied psychology, 91(4), 946.</w:t>
      </w:r>
      <w:r w:rsidRPr="005E01D2">
        <w:rPr>
          <w:rFonts w:asciiTheme="majorBidi" w:hAnsiTheme="majorBidi" w:cstheme="majorBidi"/>
          <w:sz w:val="28"/>
          <w:szCs w:val="28"/>
          <w:rtl/>
          <w:lang w:bidi="ar-IQ"/>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Nielsen, K., Henderson, S., Barnett, A. L., Abbott, R. D., &amp; Berninger, V. (2018). Movement issues identified in movement ABC2 checklist parent ratings for students with persisting dysgraphia, dyslexia, and OWL LD and typical literacy learners. Learning Disabilities (Pittsburgh, Pa.), 23(1), 10.</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Osborne-Lampkin, L. T., Cohen-Vogel, L., Feng, L., &amp; Wilson, J. J. (2018). Researching collective bargaining agreements: Building conceptual understanding in an era of declining union power. Educational Policy, 32(2), 152-188.</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Pringle, T., &amp; Meng, Q. (2018). Taming labor: Workers’ struggles, workplace unionism, and collective bargaining on a Chinese waterfront. ILR Review, 71(5), 1053-1077.</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tl/>
        </w:rPr>
      </w:pPr>
      <w:r w:rsidRPr="005E01D2">
        <w:rPr>
          <w:rFonts w:asciiTheme="majorBidi" w:hAnsiTheme="majorBidi" w:cstheme="majorBidi"/>
          <w:sz w:val="28"/>
          <w:szCs w:val="28"/>
        </w:rPr>
        <w:t>Proost, K., Schreurs, B., De Witte, K., &amp; Derous, E. (2010). Ingratiation and self‐promotion in the selection interview: The effects of using single tactics or a combination of tactics on interviewer judgments. Journal of Applied Social Psychology, 40(9), 2155-2169.</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200" w:line="276" w:lineRule="auto"/>
        <w:contextualSpacing/>
        <w:textAlignment w:val="auto"/>
        <w:rPr>
          <w:rFonts w:asciiTheme="majorBidi" w:hAnsiTheme="majorBidi" w:cstheme="majorBidi"/>
          <w:sz w:val="28"/>
          <w:szCs w:val="28"/>
          <w:rtl/>
        </w:rPr>
      </w:pPr>
      <w:r w:rsidRPr="005E01D2">
        <w:rPr>
          <w:rFonts w:asciiTheme="majorBidi" w:hAnsiTheme="majorBidi" w:cstheme="majorBidi"/>
          <w:sz w:val="28"/>
          <w:szCs w:val="28"/>
        </w:rPr>
        <w:t>Proost, K., Schreurs, B., De Witte, K., &amp; Derous, E. (2010). Ingratiation and self‐promotion in the selection interview: The effects of using single tactics or a combination of tactics on interviewer judgments. Journal of Applied Social Psychology, 40(9), 2155-2169.</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line="240"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 xml:space="preserve">Pynes., E., (2004). </w:t>
      </w:r>
      <w:r w:rsidRPr="005E01D2">
        <w:rPr>
          <w:rFonts w:asciiTheme="majorBidi" w:hAnsiTheme="majorBidi" w:cstheme="majorBidi"/>
          <w:i/>
          <w:iCs/>
          <w:sz w:val="28"/>
          <w:szCs w:val="28"/>
        </w:rPr>
        <w:t>Human Resources Management for Public and Nonprofit Organizations</w:t>
      </w:r>
      <w:r w:rsidRPr="005E01D2">
        <w:rPr>
          <w:rFonts w:asciiTheme="majorBidi" w:hAnsiTheme="majorBidi" w:cstheme="majorBidi"/>
          <w:sz w:val="28"/>
          <w:szCs w:val="28"/>
        </w:rPr>
        <w:t xml:space="preserve">. Second Edition. published by Wiley &amp; Sons. United States of America. </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lastRenderedPageBreak/>
        <w:t>Rahmanto, A., &amp; Yuliarti, M. S. (2022). Social Media and Impression Management of Governors During the COVID-19 Pandemic. KnE Social Sciences, 575-588.</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Sabonete, S. A., Lopes, H. S. C., Rosado, D. P., &amp; Reis, J. C. G. D. (2021). Quality of work life according to Walton’s model: Case study of the higher institute of defense studies of Mozambique. Social Sciences, 10(7), 244.</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Sattar, S., Laila, K., Zakir, M., &amp; Khan, H. (2018). Relation of job related factors with different dimensions of quality of work life. WJPH, 3, 16-22.</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Saunders, M. N., Lewis, P. and Thornhill, A. (2016). Research methods for business students. 7th ed., Pearson Education Limited.</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Schnabel, C. (2020). Union membership and collective bargaining: trends and determinants (pp. 1-37). Springer International Publishing.</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Schulten, T. (2018). Europeanisation of collective bargaining: Trade union initiatives for the transnational coordination of collective bargaining. In Industrial relations and European integration (pp. 112-136). Routledge.</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t>Shoko, S., &amp; Dzimiri, W. (2018). Impression management tactics employed by primary school heads to influence management and leadership decisions in schools: A survey of two districts in Zimbabwe. Advances in Social Sciences Research Journal, 5(5).</w:t>
      </w:r>
      <w:r w:rsidRPr="005E01D2">
        <w:rPr>
          <w:rFonts w:asciiTheme="majorBidi" w:hAnsiTheme="majorBidi" w:cstheme="majorBidi"/>
          <w:sz w:val="28"/>
          <w:szCs w:val="28"/>
          <w:rtl/>
        </w:rPr>
        <w:t xml:space="preserve"> ‏</w:t>
      </w:r>
    </w:p>
    <w:p w:rsidR="005E01D2" w:rsidRPr="005E01D2" w:rsidRDefault="005E01D2" w:rsidP="006D79FD">
      <w:pPr>
        <w:pStyle w:val="ListParagraph"/>
        <w:widowControl/>
        <w:numPr>
          <w:ilvl w:val="0"/>
          <w:numId w:val="17"/>
        </w:numPr>
        <w:adjustRightInd/>
        <w:spacing w:line="240" w:lineRule="auto"/>
        <w:contextualSpacing/>
        <w:textAlignment w:val="auto"/>
        <w:rPr>
          <w:rFonts w:ascii="Times New Roman" w:hAnsi="Times New Roman"/>
          <w:sz w:val="28"/>
          <w:szCs w:val="28"/>
          <w:lang w:val="en-GB" w:eastAsia="en-GB"/>
        </w:rPr>
      </w:pPr>
      <w:r w:rsidRPr="005E01D2">
        <w:rPr>
          <w:rFonts w:ascii="Times New Roman" w:hAnsi="Times New Roman"/>
          <w:sz w:val="28"/>
          <w:szCs w:val="28"/>
          <w:lang w:val="en-GB" w:eastAsia="en-GB"/>
        </w:rPr>
        <w:t>Singh, K. (2007). Quantitative social research methods. New Delhi. Sage Publications.</w:t>
      </w:r>
      <w:r w:rsidRPr="005E01D2">
        <w:rPr>
          <w:rFonts w:ascii="Times New Roman" w:hAnsi="Times New Roman"/>
          <w:sz w:val="28"/>
          <w:szCs w:val="28"/>
          <w:rtl/>
          <w:lang w:val="en-GB" w:eastAsia="en-GB"/>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sz w:val="28"/>
          <w:szCs w:val="28"/>
        </w:rPr>
      </w:pPr>
      <w:r w:rsidRPr="005E01D2">
        <w:rPr>
          <w:rFonts w:asciiTheme="majorBidi" w:hAnsiTheme="majorBidi" w:cstheme="majorBidi"/>
          <w:sz w:val="28"/>
          <w:szCs w:val="28"/>
        </w:rPr>
        <w:lastRenderedPageBreak/>
        <w:t>Sinha, C. (2012). Factors affecting quality of work life: Empirical evidence from Indian organizations. Australian Journal of Business and Management Research, 1(11), 31-40.</w:t>
      </w:r>
      <w:r w:rsidRPr="005E01D2">
        <w:rPr>
          <w:rFonts w:asciiTheme="majorBidi" w:hAnsiTheme="majorBidi" w:cstheme="majorBidi"/>
          <w:sz w:val="28"/>
          <w:szCs w:val="28"/>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color w:val="222222"/>
          <w:sz w:val="28"/>
          <w:szCs w:val="28"/>
          <w:shd w:val="clear" w:color="auto" w:fill="FFFFFF"/>
          <w:rtl/>
        </w:rPr>
      </w:pPr>
      <w:r w:rsidRPr="005E01D2">
        <w:rPr>
          <w:rFonts w:asciiTheme="majorBidi" w:hAnsiTheme="majorBidi" w:cstheme="majorBidi"/>
          <w:color w:val="222222"/>
          <w:sz w:val="28"/>
          <w:szCs w:val="28"/>
          <w:shd w:val="clear" w:color="auto" w:fill="FFFFFF"/>
        </w:rPr>
        <w:t>Strunk, K. O., Cowen, J. M., Goldhaber, D., Marianno, B. D., Kilbride, T., &amp; Theobald, R. (2018). It is in the contract: How the policies set in teachers’ unions’ collective bargaining agreements vary across states and districts. Educational Policy, 32(2), 280-312.</w:t>
      </w:r>
      <w:r w:rsidRPr="005E01D2">
        <w:rPr>
          <w:rFonts w:asciiTheme="majorBidi" w:hAnsiTheme="majorBidi" w:cstheme="majorBidi"/>
          <w:color w:val="222222"/>
          <w:sz w:val="28"/>
          <w:szCs w:val="28"/>
          <w:shd w:val="clear" w:color="auto" w:fill="FFFFFF"/>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color w:val="222222"/>
          <w:sz w:val="28"/>
          <w:szCs w:val="28"/>
          <w:shd w:val="clear" w:color="auto" w:fill="FFFFFF"/>
        </w:rPr>
      </w:pPr>
      <w:r w:rsidRPr="005E01D2">
        <w:rPr>
          <w:rFonts w:asciiTheme="majorBidi" w:hAnsiTheme="majorBidi" w:cstheme="majorBidi"/>
          <w:color w:val="222222"/>
          <w:sz w:val="28"/>
          <w:szCs w:val="28"/>
          <w:shd w:val="clear" w:color="auto" w:fill="FFFFFF"/>
        </w:rPr>
        <w:t>Visser, J. (2016). What happened to collective bargaining during the great recession?. IZA Journal of Labor Policy, 5(1), 1-35.</w:t>
      </w:r>
      <w:r w:rsidRPr="005E01D2">
        <w:rPr>
          <w:rFonts w:asciiTheme="majorBidi" w:hAnsiTheme="majorBidi" w:cstheme="majorBidi"/>
          <w:color w:val="222222"/>
          <w:sz w:val="28"/>
          <w:szCs w:val="28"/>
          <w:shd w:val="clear" w:color="auto" w:fill="FFFFFF"/>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color w:val="222222"/>
          <w:sz w:val="28"/>
          <w:szCs w:val="28"/>
          <w:shd w:val="clear" w:color="auto" w:fill="FFFFFF"/>
        </w:rPr>
      </w:pPr>
      <w:r w:rsidRPr="005E01D2">
        <w:rPr>
          <w:rFonts w:asciiTheme="majorBidi" w:hAnsiTheme="majorBidi" w:cstheme="majorBidi"/>
          <w:color w:val="222222"/>
          <w:sz w:val="28"/>
          <w:szCs w:val="28"/>
          <w:shd w:val="clear" w:color="auto" w:fill="FFFFFF"/>
        </w:rPr>
        <w:t>Ward, A. K., &amp; Ravlin, E. C. (2017). Building influence as an outsider: A theoretical approach to cross-cultural impression management. Human Resource Management Review, 27(3), 491-506.</w:t>
      </w:r>
      <w:r w:rsidRPr="005E01D2">
        <w:rPr>
          <w:rFonts w:asciiTheme="majorBidi" w:hAnsiTheme="majorBidi" w:cstheme="majorBidi"/>
          <w:color w:val="222222"/>
          <w:sz w:val="28"/>
          <w:szCs w:val="28"/>
          <w:shd w:val="clear" w:color="auto" w:fill="FFFFFF"/>
          <w:rtl/>
        </w:rPr>
        <w:t>‏</w:t>
      </w:r>
    </w:p>
    <w:p w:rsidR="005E01D2" w:rsidRPr="005E01D2" w:rsidRDefault="005E01D2" w:rsidP="006D79FD">
      <w:pPr>
        <w:pStyle w:val="ListParagraph"/>
        <w:widowControl/>
        <w:numPr>
          <w:ilvl w:val="0"/>
          <w:numId w:val="17"/>
        </w:numPr>
        <w:adjustRightInd/>
        <w:spacing w:line="240" w:lineRule="auto"/>
        <w:contextualSpacing/>
        <w:textAlignment w:val="auto"/>
        <w:rPr>
          <w:rFonts w:ascii="Times New Roman" w:hAnsi="Times New Roman"/>
          <w:sz w:val="28"/>
          <w:szCs w:val="28"/>
          <w:lang w:val="en-GB" w:eastAsia="en-GB" w:bidi="ar-IQ"/>
        </w:rPr>
      </w:pPr>
      <w:r w:rsidRPr="005E01D2">
        <w:rPr>
          <w:rFonts w:ascii="Times New Roman" w:hAnsi="Times New Roman"/>
          <w:sz w:val="28"/>
          <w:szCs w:val="28"/>
          <w:lang w:val="en-GB" w:eastAsia="en-GB" w:bidi="ar-IQ"/>
        </w:rPr>
        <w:t xml:space="preserve">Widaman, K. F., &amp; Thompson, J. S. (2003). On specifying the null model for incremental fit indices in structural equation modeling. </w:t>
      </w:r>
      <w:r w:rsidRPr="005E01D2">
        <w:rPr>
          <w:rFonts w:ascii="Times New Roman" w:hAnsi="Times New Roman"/>
          <w:i/>
          <w:iCs/>
          <w:sz w:val="28"/>
          <w:szCs w:val="28"/>
          <w:lang w:val="en-GB" w:eastAsia="en-GB" w:bidi="ar-IQ"/>
        </w:rPr>
        <w:t>Psychological methods</w:t>
      </w:r>
      <w:r w:rsidRPr="005E01D2">
        <w:rPr>
          <w:rFonts w:ascii="Times New Roman" w:hAnsi="Times New Roman"/>
          <w:sz w:val="28"/>
          <w:szCs w:val="28"/>
          <w:lang w:val="en-GB" w:eastAsia="en-GB" w:bidi="ar-IQ"/>
        </w:rPr>
        <w:t>, 8(1), 16-37.</w:t>
      </w:r>
      <w:r w:rsidRPr="005E01D2">
        <w:rPr>
          <w:rFonts w:ascii="Times New Roman" w:hAnsi="Times New Roman"/>
          <w:sz w:val="28"/>
          <w:szCs w:val="28"/>
          <w:rtl/>
          <w:lang w:val="en-GB" w:eastAsia="en-GB" w:bidi="ar-IQ"/>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color w:val="222222"/>
          <w:sz w:val="28"/>
          <w:szCs w:val="28"/>
          <w:shd w:val="clear" w:color="auto" w:fill="FFFFFF"/>
        </w:rPr>
      </w:pPr>
      <w:r w:rsidRPr="005E01D2">
        <w:rPr>
          <w:rFonts w:asciiTheme="majorBidi" w:hAnsiTheme="majorBidi" w:cstheme="majorBidi"/>
          <w:color w:val="222222"/>
          <w:sz w:val="28"/>
          <w:szCs w:val="28"/>
          <w:shd w:val="clear" w:color="auto" w:fill="FFFFFF"/>
        </w:rPr>
        <w:t>Yadav, R., Khanna, A., Panday, P., &amp; Dasmohapatra, S. (2019). An Analytical Study of Quality of Work Life &amp; Organisational Commitment and Their Relation with Revenue per Employee of Major IT Companies in India. Journal of Human Resource and Sustainability Studies, 7(02), 284.</w:t>
      </w:r>
      <w:r w:rsidRPr="005E01D2">
        <w:rPr>
          <w:rFonts w:asciiTheme="majorBidi" w:hAnsiTheme="majorBidi" w:cstheme="majorBidi"/>
          <w:color w:val="222222"/>
          <w:sz w:val="28"/>
          <w:szCs w:val="28"/>
          <w:shd w:val="clear" w:color="auto" w:fill="FFFFFF"/>
          <w:rtl/>
        </w:rPr>
        <w:t>‏</w:t>
      </w:r>
    </w:p>
    <w:p w:rsidR="005E01D2" w:rsidRPr="005E01D2" w:rsidRDefault="005E01D2" w:rsidP="006D79FD">
      <w:pPr>
        <w:pStyle w:val="ListParagraph"/>
        <w:widowControl/>
        <w:numPr>
          <w:ilvl w:val="0"/>
          <w:numId w:val="17"/>
        </w:numPr>
        <w:adjustRightInd/>
        <w:spacing w:after="160" w:line="259" w:lineRule="auto"/>
        <w:contextualSpacing/>
        <w:textAlignment w:val="auto"/>
        <w:rPr>
          <w:rFonts w:asciiTheme="majorBidi" w:hAnsiTheme="majorBidi" w:cstheme="majorBidi"/>
          <w:color w:val="222222"/>
          <w:sz w:val="28"/>
          <w:szCs w:val="28"/>
          <w:shd w:val="clear" w:color="auto" w:fill="FFFFFF"/>
        </w:rPr>
      </w:pPr>
      <w:r w:rsidRPr="005E01D2">
        <w:rPr>
          <w:rFonts w:asciiTheme="majorBidi" w:hAnsiTheme="majorBidi" w:cstheme="majorBidi"/>
          <w:color w:val="222222"/>
          <w:sz w:val="28"/>
          <w:szCs w:val="28"/>
          <w:shd w:val="clear" w:color="auto" w:fill="FFFFFF"/>
        </w:rPr>
        <w:t>Yuan, Y., Head, M., &amp; Du, M. (2003). The effects of multimedia communication on web-based negotiation. Group Decision and Negotiation, 12(2), 89-109.</w:t>
      </w:r>
      <w:r w:rsidRPr="005E01D2">
        <w:rPr>
          <w:rFonts w:asciiTheme="majorBidi" w:hAnsiTheme="majorBidi" w:cstheme="majorBidi"/>
          <w:color w:val="222222"/>
          <w:sz w:val="28"/>
          <w:szCs w:val="28"/>
          <w:shd w:val="clear" w:color="auto" w:fill="FFFFFF"/>
          <w:rtl/>
        </w:rPr>
        <w:t>‏</w:t>
      </w:r>
    </w:p>
    <w:p w:rsidR="001E7923" w:rsidRPr="00A05F50" w:rsidRDefault="001E7923" w:rsidP="001E7923">
      <w:pPr>
        <w:pStyle w:val="NormalWeb"/>
        <w:bidi/>
        <w:spacing w:before="0" w:beforeAutospacing="0" w:after="0" w:afterAutospacing="0" w:line="276" w:lineRule="auto"/>
        <w:rPr>
          <w:rFonts w:asciiTheme="majorBidi" w:hAnsiTheme="majorBidi" w:cstheme="majorBidi"/>
          <w:color w:val="0D0D0D" w:themeColor="text1" w:themeTint="F2"/>
          <w:sz w:val="28"/>
          <w:szCs w:val="28"/>
          <w:rtl/>
          <w:lang w:bidi="ar-IQ"/>
        </w:rPr>
      </w:pPr>
    </w:p>
    <w:p w:rsidR="001E7923" w:rsidRDefault="001E7923" w:rsidP="001E7923">
      <w:pPr>
        <w:bidi/>
        <w:spacing w:line="360" w:lineRule="auto"/>
        <w:rPr>
          <w:rFonts w:asciiTheme="majorBidi" w:eastAsia="Calibri" w:hAnsiTheme="majorBidi" w:cstheme="majorBidi"/>
          <w:b/>
          <w:bCs/>
          <w:sz w:val="28"/>
          <w:szCs w:val="28"/>
          <w:lang w:bidi="ar-IQ"/>
        </w:rPr>
      </w:pPr>
    </w:p>
    <w:sectPr w:rsidR="001E7923" w:rsidSect="00EA7EEA">
      <w:headerReference w:type="even" r:id="rId8"/>
      <w:headerReference w:type="default" r:id="rId9"/>
      <w:footerReference w:type="even" r:id="rId10"/>
      <w:footerReference w:type="default" r:id="rId11"/>
      <w:footerReference w:type="first" r:id="rId12"/>
      <w:pgSz w:w="10438" w:h="15122" w:code="7"/>
      <w:pgMar w:top="1701" w:right="1701" w:bottom="1701" w:left="1701" w:header="1701" w:footer="0" w:gutter="0"/>
      <w:pgNumType w:start="205"/>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51A" w:rsidRDefault="0047151A" w:rsidP="002407BD">
      <w:pPr>
        <w:spacing w:line="240" w:lineRule="auto"/>
      </w:pPr>
      <w:r>
        <w:separator/>
      </w:r>
    </w:p>
  </w:endnote>
  <w:endnote w:type="continuationSeparator" w:id="0">
    <w:p w:rsidR="0047151A" w:rsidRDefault="0047151A" w:rsidP="002407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DCHLNH+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SimplifiedArabic">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2AEF" w:usb1="4000207B" w:usb2="00000000" w:usb3="00000000" w:csb0="000001FF" w:csb1="00000000"/>
  </w:font>
  <w:font w:name="PT Bold Heading">
    <w:panose1 w:val="02010400000000000000"/>
    <w:charset w:val="B2"/>
    <w:family w:val="auto"/>
    <w:pitch w:val="variable"/>
    <w:sig w:usb0="00002001" w:usb1="00000000" w:usb2="00000000" w:usb3="00000000" w:csb0="00000040"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57223"/>
      <w:docPartObj>
        <w:docPartGallery w:val="Page Numbers (Bottom of Page)"/>
        <w:docPartUnique/>
      </w:docPartObj>
    </w:sdtPr>
    <w:sdtContent>
      <w:p w:rsidR="007B37DC" w:rsidRDefault="001F3F3F" w:rsidP="00AC4EE0">
        <w:pPr>
          <w:pStyle w:val="Footer"/>
          <w:jc w:val="center"/>
        </w:pPr>
        <w:r>
          <w:pict>
            <v:shapetype id="_x0000_t110" coordsize="21600,21600" o:spt="110" path="m10800,l,10800,10800,21600,21600,10800xe">
              <v:stroke joinstyle="miter"/>
              <v:path gradientshapeok="t" o:connecttype="rect" textboxrect="5400,5400,16200,16200"/>
            </v:shapetype>
            <v:shape id="_x0000_s2050" type="#_x0000_t110" style="width:467.2pt;height:4.3pt;mso-width-percent:1000;mso-position-horizontal-relative:char;mso-position-vertical-relative:line;mso-width-percent:1000;mso-width-relative:margin" fillcolor="#b2a1c7 [1943]" strokecolor="#b2a1c7 [1943]" strokeweight="1pt">
              <v:fill color2="#e5dfec [663]" angle="-45" focus="-50%" type="gradient"/>
              <v:shadow on="t" type="perspective" color="#3f3151 [1607]" opacity=".5" offset="1pt" offset2="-3pt"/>
              <w10:wrap type="none" anchorx="margin" anchory="page"/>
              <w10:anchorlock/>
            </v:shape>
          </w:pict>
        </w:r>
      </w:p>
      <w:p w:rsidR="007B37DC" w:rsidRDefault="00A31ACA">
        <w:pPr>
          <w:pStyle w:val="Footer"/>
          <w:jc w:val="center"/>
        </w:pPr>
        <w:r>
          <w:fldChar w:fldCharType="begin"/>
        </w:r>
        <w:r w:rsidR="008411AC">
          <w:instrText xml:space="preserve"> PAGE    \* MERGEFORMAT </w:instrText>
        </w:r>
        <w:r>
          <w:fldChar w:fldCharType="separate"/>
        </w:r>
        <w:r w:rsidR="001F3F3F">
          <w:rPr>
            <w:noProof/>
          </w:rPr>
          <w:t>206</w:t>
        </w:r>
        <w:r>
          <w:rPr>
            <w:noProof/>
          </w:rPr>
          <w:fldChar w:fldCharType="end"/>
        </w:r>
      </w:p>
    </w:sdtContent>
  </w:sdt>
  <w:p w:rsidR="007B37DC" w:rsidRDefault="007B37DC" w:rsidP="00E53A42">
    <w:pPr>
      <w:pStyle w:val="Footer"/>
      <w:tabs>
        <w:tab w:val="clear" w:pos="4153"/>
        <w:tab w:val="clear" w:pos="8306"/>
        <w:tab w:val="left" w:pos="7352"/>
        <w:tab w:val="right" w:pos="7439"/>
      </w:tabs>
      <w:bidi/>
      <w:jc w:val="right"/>
      <w:rPr>
        <w:sz w:val="32"/>
        <w:szCs w:val="32"/>
        <w:lang w:bidi="ar-IQ"/>
      </w:rPr>
    </w:pPr>
  </w:p>
  <w:p w:rsidR="007B37DC" w:rsidRDefault="007B37DC" w:rsidP="00E53A42">
    <w:pPr>
      <w:pStyle w:val="Footer"/>
      <w:tabs>
        <w:tab w:val="clear" w:pos="4153"/>
        <w:tab w:val="clear" w:pos="8306"/>
        <w:tab w:val="left" w:pos="7352"/>
        <w:tab w:val="right" w:pos="7439"/>
      </w:tabs>
      <w:bidi/>
      <w:jc w:val="right"/>
      <w:rPr>
        <w:sz w:val="32"/>
        <w:szCs w:val="32"/>
        <w:lang w:bidi="ar-IQ"/>
      </w:rPr>
    </w:pPr>
  </w:p>
  <w:p w:rsidR="007B37DC" w:rsidRPr="00BC2F33" w:rsidRDefault="007B37DC" w:rsidP="00E53A42">
    <w:pPr>
      <w:pStyle w:val="Footer"/>
      <w:tabs>
        <w:tab w:val="clear" w:pos="4153"/>
        <w:tab w:val="clear" w:pos="8306"/>
        <w:tab w:val="left" w:pos="7352"/>
        <w:tab w:val="right" w:pos="7439"/>
      </w:tabs>
      <w:bidi/>
      <w:jc w:val="right"/>
      <w:rPr>
        <w:sz w:val="32"/>
        <w:szCs w:val="32"/>
        <w:lang w:bidi="ar-IQ"/>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57221"/>
      <w:docPartObj>
        <w:docPartGallery w:val="Page Numbers (Bottom of Page)"/>
        <w:docPartUnique/>
      </w:docPartObj>
    </w:sdtPr>
    <w:sdtContent>
      <w:p w:rsidR="007B37DC" w:rsidRDefault="001F3F3F" w:rsidP="00AC4EE0">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2a1c7 [1943]" strokecolor="#b2a1c7 [1943]" strokeweight="1pt">
              <v:fill color2="#e5dfec [663]" angle="-45" focus="-50%" type="gradient"/>
              <v:shadow on="t" type="perspective" color="#3f3151 [1607]" opacity=".5" offset="1pt" offset2="-3pt"/>
              <w10:wrap type="none" anchorx="margin" anchory="page"/>
              <w10:anchorlock/>
            </v:shape>
          </w:pict>
        </w:r>
        <w:r w:rsidR="00A31ACA">
          <w:fldChar w:fldCharType="begin"/>
        </w:r>
        <w:r w:rsidR="008411AC">
          <w:instrText xml:space="preserve"> PAGE    \* MERGEFORMAT </w:instrText>
        </w:r>
        <w:r w:rsidR="00A31ACA">
          <w:fldChar w:fldCharType="separate"/>
        </w:r>
        <w:r>
          <w:rPr>
            <w:noProof/>
          </w:rPr>
          <w:t>207</w:t>
        </w:r>
        <w:r w:rsidR="00A31ACA">
          <w:rPr>
            <w:noProof/>
          </w:rPr>
          <w:fldChar w:fldCharType="end"/>
        </w:r>
      </w:p>
    </w:sdtContent>
  </w:sdt>
  <w:p w:rsidR="007B37DC" w:rsidRPr="00574798" w:rsidRDefault="007B37DC" w:rsidP="00C017BD">
    <w:pPr>
      <w:pStyle w:val="Footer"/>
      <w:tabs>
        <w:tab w:val="left" w:pos="4275"/>
        <w:tab w:val="right" w:pos="6355"/>
      </w:tabs>
      <w:rPr>
        <w:rFonts w:ascii="Arial" w:hAnsi="Arial"/>
        <w:sz w:val="32"/>
        <w:szCs w:val="3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565723"/>
      <w:docPartObj>
        <w:docPartGallery w:val="Page Numbers (Bottom of Page)"/>
        <w:docPartUnique/>
      </w:docPartObj>
    </w:sdtPr>
    <w:sdtEndPr>
      <w:rPr>
        <w:noProof/>
      </w:rPr>
    </w:sdtEndPr>
    <w:sdtContent>
      <w:p w:rsidR="00EA7EEA" w:rsidRDefault="00A31ACA">
        <w:pPr>
          <w:pStyle w:val="Footer"/>
          <w:jc w:val="center"/>
        </w:pPr>
        <w:r>
          <w:fldChar w:fldCharType="begin"/>
        </w:r>
        <w:r w:rsidR="00EA7EEA">
          <w:instrText xml:space="preserve"> PAGE   \* MERGEFORMAT </w:instrText>
        </w:r>
        <w:r>
          <w:fldChar w:fldCharType="separate"/>
        </w:r>
        <w:r w:rsidR="001F3F3F">
          <w:rPr>
            <w:noProof/>
          </w:rPr>
          <w:t>205</w:t>
        </w:r>
        <w:r>
          <w:rPr>
            <w:noProof/>
          </w:rPr>
          <w:fldChar w:fldCharType="end"/>
        </w:r>
      </w:p>
    </w:sdtContent>
  </w:sdt>
  <w:p w:rsidR="007B37DC" w:rsidRDefault="007B37DC" w:rsidP="008914FB">
    <w:pPr>
      <w:pStyle w:val="Footer"/>
      <w:bidi/>
      <w:rPr>
        <w:rtl/>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51A" w:rsidRDefault="0047151A" w:rsidP="002407BD">
      <w:pPr>
        <w:spacing w:line="240" w:lineRule="auto"/>
      </w:pPr>
      <w:r>
        <w:separator/>
      </w:r>
    </w:p>
  </w:footnote>
  <w:footnote w:type="continuationSeparator" w:id="0">
    <w:p w:rsidR="0047151A" w:rsidRDefault="0047151A" w:rsidP="002407B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bidiVisual/>
      <w:tblW w:w="7099"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5"/>
      <w:gridCol w:w="2436"/>
      <w:gridCol w:w="2228"/>
    </w:tblGrid>
    <w:tr w:rsidR="007B37DC" w:rsidRPr="00E35A4F" w:rsidTr="00B00F91">
      <w:trPr>
        <w:trHeight w:val="409"/>
      </w:trPr>
      <w:tc>
        <w:tcPr>
          <w:tcW w:w="2435" w:type="dxa"/>
          <w:shd w:val="clear" w:color="auto" w:fill="auto"/>
        </w:tcPr>
        <w:p w:rsidR="007B37DC" w:rsidRPr="00E35A4F" w:rsidRDefault="007B37DC" w:rsidP="00AF4ABD">
          <w:pPr>
            <w:tabs>
              <w:tab w:val="right" w:pos="2219"/>
            </w:tabs>
            <w:bidi/>
            <w:jc w:val="center"/>
            <w:rPr>
              <w:rFonts w:asciiTheme="majorBidi" w:hAnsiTheme="majorBidi" w:cstheme="majorBidi"/>
              <w:b/>
              <w:bCs/>
              <w:sz w:val="24"/>
              <w:szCs w:val="24"/>
              <w:highlight w:val="lightGray"/>
              <w:rtl/>
              <w:lang w:val="en-GB" w:bidi="ar-IQ"/>
            </w:rPr>
          </w:pPr>
        </w:p>
        <w:p w:rsidR="007B37DC" w:rsidRPr="00E35A4F" w:rsidRDefault="007B37DC" w:rsidP="00363CB7">
          <w:pPr>
            <w:tabs>
              <w:tab w:val="right" w:pos="2219"/>
            </w:tabs>
            <w:bidi/>
            <w:jc w:val="left"/>
            <w:rPr>
              <w:rFonts w:asciiTheme="majorBidi" w:hAnsiTheme="majorBidi" w:cstheme="majorBidi"/>
              <w:b/>
              <w:bCs/>
              <w:sz w:val="24"/>
              <w:szCs w:val="24"/>
              <w:rtl/>
              <w:lang w:val="en-GB" w:bidi="ar-IQ"/>
            </w:rPr>
          </w:pPr>
          <w:r w:rsidRPr="00E35A4F">
            <w:rPr>
              <w:rFonts w:asciiTheme="majorBidi" w:hAnsiTheme="majorBidi" w:cstheme="majorBidi"/>
              <w:b/>
              <w:bCs/>
              <w:sz w:val="24"/>
              <w:szCs w:val="24"/>
              <w:highlight w:val="lightGray"/>
              <w:rtl/>
              <w:lang w:val="en-GB" w:bidi="ar-IQ"/>
            </w:rPr>
            <w:t xml:space="preserve">المجلد </w:t>
          </w:r>
          <w:r w:rsidRPr="00E55AC9">
            <w:rPr>
              <w:rFonts w:asciiTheme="majorBidi" w:hAnsiTheme="majorBidi" w:cstheme="majorBidi"/>
              <w:b/>
              <w:bCs/>
              <w:sz w:val="24"/>
              <w:szCs w:val="24"/>
              <w:highlight w:val="lightGray"/>
              <w:lang w:val="en-GB" w:bidi="ar-IQ"/>
            </w:rPr>
            <w:t>17</w:t>
          </w:r>
          <w:r w:rsidRPr="00E55AC9">
            <w:rPr>
              <w:rFonts w:asciiTheme="majorBidi" w:hAnsiTheme="majorBidi" w:cstheme="majorBidi"/>
              <w:b/>
              <w:bCs/>
              <w:sz w:val="24"/>
              <w:szCs w:val="24"/>
              <w:highlight w:val="lightGray"/>
              <w:rtl/>
              <w:lang w:val="en-GB" w:bidi="ar-IQ"/>
            </w:rPr>
            <w:t xml:space="preserve"> العدد </w:t>
          </w:r>
          <w:r w:rsidR="00363CB7">
            <w:rPr>
              <w:rFonts w:asciiTheme="majorBidi" w:hAnsiTheme="majorBidi" w:cstheme="majorBidi"/>
              <w:b/>
              <w:bCs/>
              <w:sz w:val="24"/>
              <w:szCs w:val="24"/>
              <w:lang w:val="en-GB" w:bidi="ar-IQ"/>
            </w:rPr>
            <w:t>36</w:t>
          </w:r>
        </w:p>
      </w:tc>
      <w:tc>
        <w:tcPr>
          <w:tcW w:w="2436" w:type="dxa"/>
        </w:tcPr>
        <w:p w:rsidR="007B37DC" w:rsidRPr="00E35A4F" w:rsidRDefault="007B37DC" w:rsidP="00AF4ABD">
          <w:pPr>
            <w:bidi/>
            <w:jc w:val="center"/>
            <w:rPr>
              <w:rFonts w:asciiTheme="majorBidi" w:hAnsiTheme="majorBidi" w:cstheme="majorBidi"/>
              <w:b/>
              <w:bCs/>
              <w:sz w:val="24"/>
              <w:szCs w:val="24"/>
              <w:highlight w:val="lightGray"/>
              <w:rtl/>
              <w:lang w:val="en-GB"/>
            </w:rPr>
          </w:pPr>
        </w:p>
        <w:p w:rsidR="007B37DC" w:rsidRPr="00E35A4F" w:rsidRDefault="007B37DC" w:rsidP="00AF4ABD">
          <w:pPr>
            <w:bidi/>
            <w:jc w:val="center"/>
            <w:rPr>
              <w:rFonts w:asciiTheme="majorBidi" w:hAnsiTheme="majorBidi" w:cstheme="majorBidi"/>
              <w:b/>
              <w:bCs/>
              <w:sz w:val="24"/>
              <w:szCs w:val="24"/>
              <w:highlight w:val="lightGray"/>
              <w:rtl/>
              <w:lang w:val="en-GB"/>
            </w:rPr>
          </w:pPr>
          <w:r w:rsidRPr="00E35A4F">
            <w:rPr>
              <w:rFonts w:asciiTheme="majorBidi" w:hAnsiTheme="majorBidi" w:cstheme="majorBidi"/>
              <w:b/>
              <w:bCs/>
              <w:sz w:val="24"/>
              <w:szCs w:val="24"/>
              <w:highlight w:val="lightGray"/>
              <w:rtl/>
              <w:lang w:val="en-GB"/>
            </w:rPr>
            <w:t>مجلة دراسات الادارية</w:t>
          </w:r>
          <w:r w:rsidRPr="00E35A4F">
            <w:rPr>
              <w:rFonts w:asciiTheme="majorBidi" w:hAnsiTheme="majorBidi" w:cstheme="majorBidi" w:hint="cs"/>
              <w:b/>
              <w:bCs/>
              <w:sz w:val="24"/>
              <w:szCs w:val="24"/>
              <w:highlight w:val="lightGray"/>
              <w:rtl/>
              <w:lang w:val="en-GB"/>
            </w:rPr>
            <w:t xml:space="preserve">                  </w:t>
          </w:r>
        </w:p>
      </w:tc>
      <w:tc>
        <w:tcPr>
          <w:tcW w:w="2228" w:type="dxa"/>
        </w:tcPr>
        <w:p w:rsidR="007B37DC" w:rsidRPr="00E35A4F" w:rsidRDefault="007B37DC" w:rsidP="00AF4ABD">
          <w:pPr>
            <w:bidi/>
            <w:jc w:val="center"/>
            <w:rPr>
              <w:rFonts w:asciiTheme="majorBidi" w:hAnsiTheme="majorBidi" w:cstheme="majorBidi"/>
              <w:b/>
              <w:bCs/>
              <w:sz w:val="24"/>
              <w:szCs w:val="24"/>
              <w:highlight w:val="lightGray"/>
              <w:rtl/>
              <w:lang w:val="en-GB"/>
            </w:rPr>
          </w:pPr>
        </w:p>
        <w:p w:rsidR="007B37DC" w:rsidRPr="00E35A4F" w:rsidRDefault="007B37DC" w:rsidP="00E55AC9">
          <w:pPr>
            <w:bidi/>
            <w:jc w:val="right"/>
            <w:rPr>
              <w:rFonts w:asciiTheme="majorBidi" w:hAnsiTheme="majorBidi" w:cstheme="majorBidi"/>
              <w:b/>
              <w:bCs/>
              <w:sz w:val="24"/>
              <w:szCs w:val="24"/>
              <w:rtl/>
              <w:lang w:val="en-GB"/>
            </w:rPr>
          </w:pPr>
          <w:r w:rsidRPr="00E35A4F">
            <w:rPr>
              <w:rFonts w:asciiTheme="majorBidi" w:hAnsiTheme="majorBidi" w:cstheme="majorBidi"/>
              <w:b/>
              <w:bCs/>
              <w:sz w:val="24"/>
              <w:szCs w:val="24"/>
              <w:highlight w:val="lightGray"/>
              <w:rtl/>
              <w:lang w:val="en-GB"/>
            </w:rPr>
            <w:t>السنة/</w:t>
          </w:r>
          <w:r w:rsidRPr="00E55AC9">
            <w:rPr>
              <w:rFonts w:asciiTheme="majorBidi" w:hAnsiTheme="majorBidi" w:cstheme="majorBidi"/>
              <w:b/>
              <w:bCs/>
              <w:sz w:val="24"/>
              <w:szCs w:val="24"/>
              <w:highlight w:val="lightGray"/>
              <w:lang w:val="en-GB"/>
            </w:rPr>
            <w:t>2023</w:t>
          </w:r>
        </w:p>
      </w:tc>
    </w:tr>
  </w:tbl>
  <w:p w:rsidR="007B37DC" w:rsidRPr="00C66F86" w:rsidRDefault="007B37DC" w:rsidP="00C66F86">
    <w:pPr>
      <w:pBdr>
        <w:bottom w:val="double" w:sz="4" w:space="0" w:color="auto"/>
      </w:pBdr>
      <w:bidi/>
      <w:spacing w:line="240" w:lineRule="auto"/>
      <w:rPr>
        <w:rFonts w:ascii="Arial" w:hAnsi="Arial"/>
        <w:sz w:val="2"/>
        <w:szCs w:val="2"/>
        <w:rtl/>
        <w:lang w:bidi="ar-IQ"/>
      </w:rPr>
    </w:pPr>
  </w:p>
  <w:p w:rsidR="007B37DC" w:rsidRPr="00C66F86" w:rsidRDefault="007B37DC" w:rsidP="00BE6180">
    <w:pPr>
      <w:pStyle w:val="Header"/>
      <w:bidi/>
      <w:rPr>
        <w:sz w:val="2"/>
        <w:szCs w:val="2"/>
        <w:rtl/>
        <w:lang w:bidi="ar-IQ"/>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7DC" w:rsidRPr="00444AF0" w:rsidRDefault="00363CB7" w:rsidP="00363CB7">
    <w:pPr>
      <w:bidi/>
      <w:rPr>
        <w:b/>
        <w:bCs/>
        <w:sz w:val="22"/>
        <w:szCs w:val="22"/>
        <w:rtl/>
        <w:lang w:bidi="ar-IQ"/>
      </w:rPr>
    </w:pPr>
    <w:r>
      <w:rPr>
        <w:rFonts w:cs="Arial" w:hint="cs"/>
        <w:b/>
        <w:bCs/>
        <w:sz w:val="22"/>
        <w:szCs w:val="22"/>
        <w:rtl/>
        <w:lang w:bidi="ar-IQ"/>
      </w:rPr>
      <w:t>مهجة حميد فاضل</w:t>
    </w:r>
    <w:r w:rsidR="007B37DC">
      <w:rPr>
        <w:rFonts w:cs="Arial" w:hint="cs"/>
        <w:b/>
        <w:bCs/>
        <w:sz w:val="22"/>
        <w:szCs w:val="22"/>
        <w:rtl/>
        <w:lang w:bidi="ar-IQ"/>
      </w:rPr>
      <w:t xml:space="preserve">                                      </w:t>
    </w:r>
    <w:r>
      <w:rPr>
        <w:rFonts w:cs="Arial" w:hint="cs"/>
        <w:b/>
        <w:bCs/>
        <w:sz w:val="22"/>
        <w:szCs w:val="22"/>
        <w:rtl/>
        <w:lang w:bidi="ar-IQ"/>
      </w:rPr>
      <w:t xml:space="preserve">                              </w:t>
    </w:r>
    <w:r w:rsidR="007B37DC">
      <w:rPr>
        <w:rFonts w:cs="Arial" w:hint="cs"/>
        <w:b/>
        <w:bCs/>
        <w:sz w:val="22"/>
        <w:szCs w:val="22"/>
        <w:rtl/>
        <w:lang w:bidi="ar-IQ"/>
      </w:rPr>
      <w:t xml:space="preserve">   </w:t>
    </w:r>
    <w:r w:rsidR="007B37DC">
      <w:rPr>
        <w:rFonts w:cs="Arial"/>
        <w:b/>
        <w:bCs/>
        <w:sz w:val="22"/>
        <w:szCs w:val="22"/>
        <w:lang w:bidi="ar-IQ"/>
      </w:rPr>
      <w:t xml:space="preserve"> </w:t>
    </w:r>
    <w:r w:rsidR="007B37DC" w:rsidRPr="00E55AC9">
      <w:rPr>
        <w:rFonts w:cs="Arial" w:hint="cs"/>
        <w:b/>
        <w:bCs/>
        <w:sz w:val="22"/>
        <w:szCs w:val="22"/>
        <w:rtl/>
        <w:lang w:bidi="ar-IQ"/>
      </w:rPr>
      <w:t>أ.</w:t>
    </w:r>
    <w:r w:rsidR="007B37DC">
      <w:rPr>
        <w:rFonts w:cs="Arial" w:hint="cs"/>
        <w:b/>
        <w:bCs/>
        <w:sz w:val="22"/>
        <w:szCs w:val="22"/>
        <w:rtl/>
        <w:lang w:bidi="ar-IQ"/>
      </w:rPr>
      <w:t xml:space="preserve">د </w:t>
    </w:r>
    <w:r>
      <w:rPr>
        <w:rFonts w:cs="Arial" w:hint="cs"/>
        <w:b/>
        <w:bCs/>
        <w:sz w:val="22"/>
        <w:szCs w:val="22"/>
        <w:rtl/>
        <w:lang w:bidi="ar-IQ"/>
      </w:rPr>
      <w:t>محمد حسين منهل</w:t>
    </w:r>
    <w:r w:rsidR="007B37DC">
      <w:rPr>
        <w:rFonts w:cs="Arial" w:hint="cs"/>
        <w:b/>
        <w:bCs/>
        <w:sz w:val="22"/>
        <w:szCs w:val="22"/>
        <w:rtl/>
        <w:lang w:bidi="ar-IQ"/>
      </w:rPr>
      <w:t xml:space="preserve">  </w:t>
    </w:r>
  </w:p>
  <w:p w:rsidR="007B37DC" w:rsidRPr="00437C60" w:rsidRDefault="007B37DC" w:rsidP="00ED61EB">
    <w:pPr>
      <w:pStyle w:val="Header"/>
      <w:pBdr>
        <w:bottom w:val="double" w:sz="4" w:space="0" w:color="auto"/>
      </w:pBdr>
      <w:bidi/>
      <w:jc w:val="lowKashida"/>
      <w:rPr>
        <w:rFonts w:asciiTheme="majorBidi" w:hAnsiTheme="majorBidi"/>
        <w:sz w:val="2"/>
        <w:szCs w:val="2"/>
        <w:lang w:bidi="ar-IQ"/>
      </w:rPr>
    </w:pPr>
  </w:p>
  <w:p w:rsidR="007B37DC" w:rsidRPr="00ED61EB" w:rsidRDefault="007B37DC" w:rsidP="008573A4">
    <w:pPr>
      <w:pStyle w:val="Header"/>
      <w:bidi/>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11D"/>
    <w:multiLevelType w:val="hybridMultilevel"/>
    <w:tmpl w:val="15CA48DA"/>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
    <w:nsid w:val="24F579F5"/>
    <w:multiLevelType w:val="hybridMultilevel"/>
    <w:tmpl w:val="004C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86643"/>
    <w:multiLevelType w:val="hybridMultilevel"/>
    <w:tmpl w:val="DBA83E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9A3BDE"/>
    <w:multiLevelType w:val="hybridMultilevel"/>
    <w:tmpl w:val="F328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7F27"/>
    <w:multiLevelType w:val="hybridMultilevel"/>
    <w:tmpl w:val="C62C31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E906C4"/>
    <w:multiLevelType w:val="hybridMultilevel"/>
    <w:tmpl w:val="6FC68FBA"/>
    <w:lvl w:ilvl="0" w:tplc="0409000F">
      <w:start w:val="1"/>
      <w:numFmt w:val="decimal"/>
      <w:lvlText w:val="%1."/>
      <w:lvlJc w:val="left"/>
      <w:pPr>
        <w:ind w:left="521" w:hanging="360"/>
      </w:pPr>
      <w:rPr>
        <w:rFonts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6">
    <w:nsid w:val="497D0CB1"/>
    <w:multiLevelType w:val="hybridMultilevel"/>
    <w:tmpl w:val="072C9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546807"/>
    <w:multiLevelType w:val="hybridMultilevel"/>
    <w:tmpl w:val="5834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21B7E"/>
    <w:multiLevelType w:val="hybridMultilevel"/>
    <w:tmpl w:val="BA4A487C"/>
    <w:lvl w:ilvl="0" w:tplc="98DCD328">
      <w:start w:val="1"/>
      <w:numFmt w:val="decimal"/>
      <w:pStyle w:val="NOPRIMARYBOLD"/>
      <w:lvlText w:val="%1."/>
      <w:lvlJc w:val="left"/>
      <w:pPr>
        <w:tabs>
          <w:tab w:val="num" w:pos="397"/>
        </w:tabs>
        <w:ind w:left="397" w:hanging="397"/>
      </w:pPr>
      <w:rPr>
        <w:rFonts w:hint="default"/>
      </w:rPr>
    </w:lvl>
    <w:lvl w:ilvl="1" w:tplc="33B62300">
      <w:start w:val="1"/>
      <w:numFmt w:val="arabicAbjad"/>
      <w:lvlText w:val="%2."/>
      <w:lvlJc w:val="left"/>
      <w:pPr>
        <w:tabs>
          <w:tab w:val="num" w:pos="397"/>
        </w:tabs>
        <w:ind w:left="397" w:hanging="397"/>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3F0BA5"/>
    <w:multiLevelType w:val="hybridMultilevel"/>
    <w:tmpl w:val="57468370"/>
    <w:lvl w:ilvl="0" w:tplc="EFAE8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290664"/>
    <w:multiLevelType w:val="hybridMultilevel"/>
    <w:tmpl w:val="B50AD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80628B"/>
    <w:multiLevelType w:val="hybridMultilevel"/>
    <w:tmpl w:val="922C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A73227"/>
    <w:multiLevelType w:val="hybridMultilevel"/>
    <w:tmpl w:val="9B7C9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A339CD"/>
    <w:multiLevelType w:val="hybridMultilevel"/>
    <w:tmpl w:val="505C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9E06CA"/>
    <w:multiLevelType w:val="multilevel"/>
    <w:tmpl w:val="040C0023"/>
    <w:styleLink w:val="Style1"/>
    <w:lvl w:ilvl="0">
      <w:start w:val="1"/>
      <w:numFmt w:val="bullet"/>
      <w:lvlText w:val=""/>
      <w:lvlJc w:val="left"/>
      <w:pPr>
        <w:tabs>
          <w:tab w:val="num" w:pos="1440"/>
        </w:tabs>
      </w:pPr>
      <w:rPr>
        <w:rFonts w:ascii="Wingdings" w:hAnsi="Wingdings" w:hint="default"/>
        <w:sz w:val="32"/>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7BB63D74"/>
    <w:multiLevelType w:val="hybridMultilevel"/>
    <w:tmpl w:val="85F44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8338F8"/>
    <w:multiLevelType w:val="hybridMultilevel"/>
    <w:tmpl w:val="57468370"/>
    <w:lvl w:ilvl="0" w:tplc="EFAE8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9"/>
  </w:num>
  <w:num w:numId="4">
    <w:abstractNumId w:val="16"/>
  </w:num>
  <w:num w:numId="5">
    <w:abstractNumId w:val="4"/>
  </w:num>
  <w:num w:numId="6">
    <w:abstractNumId w:val="0"/>
  </w:num>
  <w:num w:numId="7">
    <w:abstractNumId w:val="7"/>
  </w:num>
  <w:num w:numId="8">
    <w:abstractNumId w:val="12"/>
  </w:num>
  <w:num w:numId="9">
    <w:abstractNumId w:val="3"/>
  </w:num>
  <w:num w:numId="10">
    <w:abstractNumId w:val="13"/>
  </w:num>
  <w:num w:numId="11">
    <w:abstractNumId w:val="1"/>
  </w:num>
  <w:num w:numId="12">
    <w:abstractNumId w:val="11"/>
  </w:num>
  <w:num w:numId="13">
    <w:abstractNumId w:val="2"/>
  </w:num>
  <w:num w:numId="14">
    <w:abstractNumId w:val="5"/>
  </w:num>
  <w:num w:numId="15">
    <w:abstractNumId w:val="6"/>
  </w:num>
  <w:num w:numId="16">
    <w:abstractNumId w:val="15"/>
  </w:num>
  <w:num w:numId="17">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attachedTemplate r:id="rId1"/>
  <w:defaultTabStop w:val="720"/>
  <w:evenAndOddHeaders/>
  <w:drawingGridHorizontalSpacing w:val="10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E402B1"/>
    <w:rsid w:val="0000120D"/>
    <w:rsid w:val="0000343F"/>
    <w:rsid w:val="000036C6"/>
    <w:rsid w:val="00003D07"/>
    <w:rsid w:val="0000473C"/>
    <w:rsid w:val="000048E9"/>
    <w:rsid w:val="0000690C"/>
    <w:rsid w:val="00006C8B"/>
    <w:rsid w:val="00007945"/>
    <w:rsid w:val="000120F1"/>
    <w:rsid w:val="00012BF4"/>
    <w:rsid w:val="00013617"/>
    <w:rsid w:val="000138CA"/>
    <w:rsid w:val="0001581B"/>
    <w:rsid w:val="00015CD7"/>
    <w:rsid w:val="00020269"/>
    <w:rsid w:val="000203D0"/>
    <w:rsid w:val="00021037"/>
    <w:rsid w:val="00022F98"/>
    <w:rsid w:val="00023C07"/>
    <w:rsid w:val="000258FD"/>
    <w:rsid w:val="00026AB9"/>
    <w:rsid w:val="00033C91"/>
    <w:rsid w:val="00033FC9"/>
    <w:rsid w:val="000342C2"/>
    <w:rsid w:val="00035D6C"/>
    <w:rsid w:val="0003608D"/>
    <w:rsid w:val="000408FD"/>
    <w:rsid w:val="000412F3"/>
    <w:rsid w:val="00041C68"/>
    <w:rsid w:val="000439B7"/>
    <w:rsid w:val="0004472C"/>
    <w:rsid w:val="00044739"/>
    <w:rsid w:val="00046E7D"/>
    <w:rsid w:val="0005015C"/>
    <w:rsid w:val="00051F9D"/>
    <w:rsid w:val="000534DC"/>
    <w:rsid w:val="0005556C"/>
    <w:rsid w:val="0005675B"/>
    <w:rsid w:val="000570E8"/>
    <w:rsid w:val="000620D0"/>
    <w:rsid w:val="00063D0B"/>
    <w:rsid w:val="00064166"/>
    <w:rsid w:val="0006681D"/>
    <w:rsid w:val="000706A3"/>
    <w:rsid w:val="00071106"/>
    <w:rsid w:val="00072564"/>
    <w:rsid w:val="00073AA7"/>
    <w:rsid w:val="00075D19"/>
    <w:rsid w:val="00076D01"/>
    <w:rsid w:val="000770C1"/>
    <w:rsid w:val="00077731"/>
    <w:rsid w:val="00080DA5"/>
    <w:rsid w:val="00081289"/>
    <w:rsid w:val="00082611"/>
    <w:rsid w:val="00082C74"/>
    <w:rsid w:val="00082F99"/>
    <w:rsid w:val="00083253"/>
    <w:rsid w:val="00083CDE"/>
    <w:rsid w:val="000846AE"/>
    <w:rsid w:val="000852E8"/>
    <w:rsid w:val="00085605"/>
    <w:rsid w:val="00086C5B"/>
    <w:rsid w:val="0009006A"/>
    <w:rsid w:val="00090D0F"/>
    <w:rsid w:val="00091F2E"/>
    <w:rsid w:val="00092D24"/>
    <w:rsid w:val="0009453D"/>
    <w:rsid w:val="00094DB4"/>
    <w:rsid w:val="00096216"/>
    <w:rsid w:val="00097D6C"/>
    <w:rsid w:val="00097EBE"/>
    <w:rsid w:val="000A0526"/>
    <w:rsid w:val="000A1F5A"/>
    <w:rsid w:val="000A20CE"/>
    <w:rsid w:val="000A564D"/>
    <w:rsid w:val="000A7FC1"/>
    <w:rsid w:val="000B31EB"/>
    <w:rsid w:val="000B3CDF"/>
    <w:rsid w:val="000B4884"/>
    <w:rsid w:val="000B535C"/>
    <w:rsid w:val="000B57D7"/>
    <w:rsid w:val="000B5E3C"/>
    <w:rsid w:val="000B668D"/>
    <w:rsid w:val="000B7E51"/>
    <w:rsid w:val="000C14FD"/>
    <w:rsid w:val="000C28DD"/>
    <w:rsid w:val="000C3425"/>
    <w:rsid w:val="000C448C"/>
    <w:rsid w:val="000C5F2A"/>
    <w:rsid w:val="000C632C"/>
    <w:rsid w:val="000C636D"/>
    <w:rsid w:val="000D1CFB"/>
    <w:rsid w:val="000D1E68"/>
    <w:rsid w:val="000D6A7D"/>
    <w:rsid w:val="000D78F2"/>
    <w:rsid w:val="000E090E"/>
    <w:rsid w:val="000E352E"/>
    <w:rsid w:val="000E4C82"/>
    <w:rsid w:val="000E51B5"/>
    <w:rsid w:val="000E5C28"/>
    <w:rsid w:val="000E6205"/>
    <w:rsid w:val="000E70B4"/>
    <w:rsid w:val="000F13BF"/>
    <w:rsid w:val="000F171C"/>
    <w:rsid w:val="000F1E8F"/>
    <w:rsid w:val="000F36C1"/>
    <w:rsid w:val="000F38F9"/>
    <w:rsid w:val="000F39EB"/>
    <w:rsid w:val="000F3A58"/>
    <w:rsid w:val="000F4C4B"/>
    <w:rsid w:val="000F50E6"/>
    <w:rsid w:val="000F5792"/>
    <w:rsid w:val="000F71F4"/>
    <w:rsid w:val="000F7CEA"/>
    <w:rsid w:val="00100AF6"/>
    <w:rsid w:val="00103CA3"/>
    <w:rsid w:val="00103DF7"/>
    <w:rsid w:val="00103E8A"/>
    <w:rsid w:val="0010407F"/>
    <w:rsid w:val="00105E39"/>
    <w:rsid w:val="0011189B"/>
    <w:rsid w:val="001125AC"/>
    <w:rsid w:val="00112D0C"/>
    <w:rsid w:val="001138C1"/>
    <w:rsid w:val="00114118"/>
    <w:rsid w:val="00115143"/>
    <w:rsid w:val="0011647A"/>
    <w:rsid w:val="00117307"/>
    <w:rsid w:val="00117393"/>
    <w:rsid w:val="001175CD"/>
    <w:rsid w:val="001232C2"/>
    <w:rsid w:val="00123B2E"/>
    <w:rsid w:val="00123F05"/>
    <w:rsid w:val="001244E7"/>
    <w:rsid w:val="00126226"/>
    <w:rsid w:val="0013011D"/>
    <w:rsid w:val="00131E4B"/>
    <w:rsid w:val="001333C5"/>
    <w:rsid w:val="00134042"/>
    <w:rsid w:val="00135CC1"/>
    <w:rsid w:val="00137327"/>
    <w:rsid w:val="001426A5"/>
    <w:rsid w:val="001435D6"/>
    <w:rsid w:val="00145C5C"/>
    <w:rsid w:val="001469A7"/>
    <w:rsid w:val="00147E58"/>
    <w:rsid w:val="00150070"/>
    <w:rsid w:val="00153CD9"/>
    <w:rsid w:val="00155B23"/>
    <w:rsid w:val="00156937"/>
    <w:rsid w:val="001572A5"/>
    <w:rsid w:val="0016012B"/>
    <w:rsid w:val="00160B63"/>
    <w:rsid w:val="001617AA"/>
    <w:rsid w:val="00163106"/>
    <w:rsid w:val="00163AD0"/>
    <w:rsid w:val="00165031"/>
    <w:rsid w:val="00165AB5"/>
    <w:rsid w:val="00172C8D"/>
    <w:rsid w:val="00172F09"/>
    <w:rsid w:val="00174101"/>
    <w:rsid w:val="001748B9"/>
    <w:rsid w:val="00175405"/>
    <w:rsid w:val="00180112"/>
    <w:rsid w:val="00181154"/>
    <w:rsid w:val="00181865"/>
    <w:rsid w:val="00181FC7"/>
    <w:rsid w:val="001848F1"/>
    <w:rsid w:val="00185704"/>
    <w:rsid w:val="00190141"/>
    <w:rsid w:val="001903DB"/>
    <w:rsid w:val="001910F2"/>
    <w:rsid w:val="001925D8"/>
    <w:rsid w:val="0019344E"/>
    <w:rsid w:val="00193A1E"/>
    <w:rsid w:val="001A094C"/>
    <w:rsid w:val="001A3488"/>
    <w:rsid w:val="001A4C33"/>
    <w:rsid w:val="001A6F41"/>
    <w:rsid w:val="001B0ACE"/>
    <w:rsid w:val="001B44FD"/>
    <w:rsid w:val="001B4CD7"/>
    <w:rsid w:val="001B4DF3"/>
    <w:rsid w:val="001B5A99"/>
    <w:rsid w:val="001B610A"/>
    <w:rsid w:val="001B78F5"/>
    <w:rsid w:val="001C00ED"/>
    <w:rsid w:val="001C04A7"/>
    <w:rsid w:val="001C0A99"/>
    <w:rsid w:val="001C155A"/>
    <w:rsid w:val="001C17CC"/>
    <w:rsid w:val="001C49F0"/>
    <w:rsid w:val="001C5360"/>
    <w:rsid w:val="001C5C4A"/>
    <w:rsid w:val="001C70EC"/>
    <w:rsid w:val="001C7B3E"/>
    <w:rsid w:val="001D1D66"/>
    <w:rsid w:val="001D400F"/>
    <w:rsid w:val="001D426E"/>
    <w:rsid w:val="001D44EF"/>
    <w:rsid w:val="001D5CA6"/>
    <w:rsid w:val="001D6E6C"/>
    <w:rsid w:val="001D6E90"/>
    <w:rsid w:val="001D777D"/>
    <w:rsid w:val="001E0AD1"/>
    <w:rsid w:val="001E166A"/>
    <w:rsid w:val="001E3E93"/>
    <w:rsid w:val="001E6FA0"/>
    <w:rsid w:val="001E7923"/>
    <w:rsid w:val="001E7DE7"/>
    <w:rsid w:val="001F0586"/>
    <w:rsid w:val="001F3F3F"/>
    <w:rsid w:val="001F6670"/>
    <w:rsid w:val="001F7433"/>
    <w:rsid w:val="001F7705"/>
    <w:rsid w:val="002005F2"/>
    <w:rsid w:val="002025DA"/>
    <w:rsid w:val="00202EDA"/>
    <w:rsid w:val="002055F6"/>
    <w:rsid w:val="002059C9"/>
    <w:rsid w:val="0021054C"/>
    <w:rsid w:val="00211215"/>
    <w:rsid w:val="00212225"/>
    <w:rsid w:val="002135E9"/>
    <w:rsid w:val="00213D72"/>
    <w:rsid w:val="00214100"/>
    <w:rsid w:val="00216BFD"/>
    <w:rsid w:val="00217FB4"/>
    <w:rsid w:val="00221076"/>
    <w:rsid w:val="002216DE"/>
    <w:rsid w:val="00221D68"/>
    <w:rsid w:val="00222175"/>
    <w:rsid w:val="0022247E"/>
    <w:rsid w:val="0022639E"/>
    <w:rsid w:val="0022734A"/>
    <w:rsid w:val="0022768F"/>
    <w:rsid w:val="00231358"/>
    <w:rsid w:val="00231645"/>
    <w:rsid w:val="00231D57"/>
    <w:rsid w:val="00232EFD"/>
    <w:rsid w:val="0023425E"/>
    <w:rsid w:val="0024042B"/>
    <w:rsid w:val="002407BD"/>
    <w:rsid w:val="002408FE"/>
    <w:rsid w:val="00242079"/>
    <w:rsid w:val="002427B5"/>
    <w:rsid w:val="002435CD"/>
    <w:rsid w:val="00244296"/>
    <w:rsid w:val="002444EA"/>
    <w:rsid w:val="00245150"/>
    <w:rsid w:val="00245297"/>
    <w:rsid w:val="0024644E"/>
    <w:rsid w:val="002466F0"/>
    <w:rsid w:val="00246900"/>
    <w:rsid w:val="00251125"/>
    <w:rsid w:val="002515C1"/>
    <w:rsid w:val="00251900"/>
    <w:rsid w:val="00251A1A"/>
    <w:rsid w:val="00251B8C"/>
    <w:rsid w:val="002550A3"/>
    <w:rsid w:val="00256E7A"/>
    <w:rsid w:val="002579DD"/>
    <w:rsid w:val="00257DDA"/>
    <w:rsid w:val="00257FA8"/>
    <w:rsid w:val="002612C2"/>
    <w:rsid w:val="00262065"/>
    <w:rsid w:val="0026314A"/>
    <w:rsid w:val="00263230"/>
    <w:rsid w:val="00265611"/>
    <w:rsid w:val="00266FF8"/>
    <w:rsid w:val="00267A62"/>
    <w:rsid w:val="0027002B"/>
    <w:rsid w:val="00270261"/>
    <w:rsid w:val="00270541"/>
    <w:rsid w:val="00270948"/>
    <w:rsid w:val="002729AE"/>
    <w:rsid w:val="0027486F"/>
    <w:rsid w:val="002758AA"/>
    <w:rsid w:val="0028040A"/>
    <w:rsid w:val="002814B0"/>
    <w:rsid w:val="00281C8B"/>
    <w:rsid w:val="00281C95"/>
    <w:rsid w:val="00282113"/>
    <w:rsid w:val="0028311F"/>
    <w:rsid w:val="002843F4"/>
    <w:rsid w:val="00286A81"/>
    <w:rsid w:val="002906CA"/>
    <w:rsid w:val="00290BC4"/>
    <w:rsid w:val="00290C03"/>
    <w:rsid w:val="00291B4F"/>
    <w:rsid w:val="002935CA"/>
    <w:rsid w:val="00293BD8"/>
    <w:rsid w:val="00293CE3"/>
    <w:rsid w:val="00293DEC"/>
    <w:rsid w:val="00294A5F"/>
    <w:rsid w:val="002954D7"/>
    <w:rsid w:val="00295D4C"/>
    <w:rsid w:val="00296914"/>
    <w:rsid w:val="002972F6"/>
    <w:rsid w:val="00297808"/>
    <w:rsid w:val="00297E9C"/>
    <w:rsid w:val="002A00AF"/>
    <w:rsid w:val="002A38B6"/>
    <w:rsid w:val="002A3ECD"/>
    <w:rsid w:val="002A5C38"/>
    <w:rsid w:val="002A66C7"/>
    <w:rsid w:val="002A6F13"/>
    <w:rsid w:val="002A6F61"/>
    <w:rsid w:val="002A7339"/>
    <w:rsid w:val="002A74E3"/>
    <w:rsid w:val="002B001B"/>
    <w:rsid w:val="002B0A1D"/>
    <w:rsid w:val="002B0C41"/>
    <w:rsid w:val="002B1390"/>
    <w:rsid w:val="002B1477"/>
    <w:rsid w:val="002B3AE6"/>
    <w:rsid w:val="002B4D0F"/>
    <w:rsid w:val="002B6770"/>
    <w:rsid w:val="002B7749"/>
    <w:rsid w:val="002B7E71"/>
    <w:rsid w:val="002B7F2B"/>
    <w:rsid w:val="002C10AD"/>
    <w:rsid w:val="002C48C3"/>
    <w:rsid w:val="002C4AF9"/>
    <w:rsid w:val="002C6A88"/>
    <w:rsid w:val="002D05BE"/>
    <w:rsid w:val="002D1583"/>
    <w:rsid w:val="002D1D8F"/>
    <w:rsid w:val="002D28E6"/>
    <w:rsid w:val="002D32C4"/>
    <w:rsid w:val="002D45B9"/>
    <w:rsid w:val="002D5A09"/>
    <w:rsid w:val="002D70EA"/>
    <w:rsid w:val="002E0A20"/>
    <w:rsid w:val="002E7DF9"/>
    <w:rsid w:val="002F122B"/>
    <w:rsid w:val="002F155E"/>
    <w:rsid w:val="002F28EA"/>
    <w:rsid w:val="002F3AA5"/>
    <w:rsid w:val="002F3DBD"/>
    <w:rsid w:val="002F52CA"/>
    <w:rsid w:val="002F6CDF"/>
    <w:rsid w:val="002F7059"/>
    <w:rsid w:val="003044C5"/>
    <w:rsid w:val="00305E43"/>
    <w:rsid w:val="00307C17"/>
    <w:rsid w:val="00310AE0"/>
    <w:rsid w:val="00310EA6"/>
    <w:rsid w:val="00310F80"/>
    <w:rsid w:val="003134D2"/>
    <w:rsid w:val="00314F4C"/>
    <w:rsid w:val="003153B6"/>
    <w:rsid w:val="00315764"/>
    <w:rsid w:val="00316C68"/>
    <w:rsid w:val="00317171"/>
    <w:rsid w:val="003210A6"/>
    <w:rsid w:val="003211AA"/>
    <w:rsid w:val="0032265A"/>
    <w:rsid w:val="003227A3"/>
    <w:rsid w:val="00322901"/>
    <w:rsid w:val="00322968"/>
    <w:rsid w:val="003251B2"/>
    <w:rsid w:val="0032578F"/>
    <w:rsid w:val="00325ABD"/>
    <w:rsid w:val="00325D3E"/>
    <w:rsid w:val="003267E7"/>
    <w:rsid w:val="00331C33"/>
    <w:rsid w:val="00331CEA"/>
    <w:rsid w:val="00335850"/>
    <w:rsid w:val="0033599F"/>
    <w:rsid w:val="0034121C"/>
    <w:rsid w:val="00345D26"/>
    <w:rsid w:val="00346A7D"/>
    <w:rsid w:val="00347A10"/>
    <w:rsid w:val="00350100"/>
    <w:rsid w:val="00352D55"/>
    <w:rsid w:val="003533A4"/>
    <w:rsid w:val="003543FA"/>
    <w:rsid w:val="0035447E"/>
    <w:rsid w:val="00354706"/>
    <w:rsid w:val="00354F08"/>
    <w:rsid w:val="00354F98"/>
    <w:rsid w:val="00356CC0"/>
    <w:rsid w:val="003608A8"/>
    <w:rsid w:val="003622AB"/>
    <w:rsid w:val="0036237E"/>
    <w:rsid w:val="00362565"/>
    <w:rsid w:val="00363B79"/>
    <w:rsid w:val="00363CB7"/>
    <w:rsid w:val="00365018"/>
    <w:rsid w:val="0036548A"/>
    <w:rsid w:val="003665C4"/>
    <w:rsid w:val="00367249"/>
    <w:rsid w:val="0037232D"/>
    <w:rsid w:val="00372EE1"/>
    <w:rsid w:val="00373CFB"/>
    <w:rsid w:val="003755EA"/>
    <w:rsid w:val="00375725"/>
    <w:rsid w:val="00377374"/>
    <w:rsid w:val="00377BD6"/>
    <w:rsid w:val="003809B2"/>
    <w:rsid w:val="00381EC6"/>
    <w:rsid w:val="003838DB"/>
    <w:rsid w:val="00385F5F"/>
    <w:rsid w:val="00387084"/>
    <w:rsid w:val="003912BD"/>
    <w:rsid w:val="00391CFB"/>
    <w:rsid w:val="003963D4"/>
    <w:rsid w:val="003A18C0"/>
    <w:rsid w:val="003A41DB"/>
    <w:rsid w:val="003A4737"/>
    <w:rsid w:val="003A57F0"/>
    <w:rsid w:val="003A7E7E"/>
    <w:rsid w:val="003B01A9"/>
    <w:rsid w:val="003B0886"/>
    <w:rsid w:val="003B0E3D"/>
    <w:rsid w:val="003B1634"/>
    <w:rsid w:val="003B51F8"/>
    <w:rsid w:val="003B56C9"/>
    <w:rsid w:val="003B72FB"/>
    <w:rsid w:val="003B7752"/>
    <w:rsid w:val="003B7E72"/>
    <w:rsid w:val="003B7F70"/>
    <w:rsid w:val="003C004B"/>
    <w:rsid w:val="003C2CF3"/>
    <w:rsid w:val="003C401E"/>
    <w:rsid w:val="003C7F28"/>
    <w:rsid w:val="003D0A26"/>
    <w:rsid w:val="003D0C58"/>
    <w:rsid w:val="003D2231"/>
    <w:rsid w:val="003D4EC4"/>
    <w:rsid w:val="003D5B39"/>
    <w:rsid w:val="003E0350"/>
    <w:rsid w:val="003E08A2"/>
    <w:rsid w:val="003E245B"/>
    <w:rsid w:val="003E420C"/>
    <w:rsid w:val="003E4618"/>
    <w:rsid w:val="003E5145"/>
    <w:rsid w:val="003E5331"/>
    <w:rsid w:val="003E6095"/>
    <w:rsid w:val="003E6342"/>
    <w:rsid w:val="003F1330"/>
    <w:rsid w:val="003F1897"/>
    <w:rsid w:val="003F5DFC"/>
    <w:rsid w:val="003F5E7E"/>
    <w:rsid w:val="0040028C"/>
    <w:rsid w:val="00400767"/>
    <w:rsid w:val="004039D6"/>
    <w:rsid w:val="00403BAB"/>
    <w:rsid w:val="00405911"/>
    <w:rsid w:val="004063CE"/>
    <w:rsid w:val="00406B1A"/>
    <w:rsid w:val="00411F40"/>
    <w:rsid w:val="00420350"/>
    <w:rsid w:val="00422D3A"/>
    <w:rsid w:val="00423AAE"/>
    <w:rsid w:val="00425D70"/>
    <w:rsid w:val="00427FED"/>
    <w:rsid w:val="004325A5"/>
    <w:rsid w:val="00433D7C"/>
    <w:rsid w:val="0043786B"/>
    <w:rsid w:val="00437C60"/>
    <w:rsid w:val="00441C3F"/>
    <w:rsid w:val="00442368"/>
    <w:rsid w:val="00444229"/>
    <w:rsid w:val="00444AF0"/>
    <w:rsid w:val="00445A66"/>
    <w:rsid w:val="00446EA6"/>
    <w:rsid w:val="004474C9"/>
    <w:rsid w:val="00451849"/>
    <w:rsid w:val="00453893"/>
    <w:rsid w:val="00454E1B"/>
    <w:rsid w:val="00456B1D"/>
    <w:rsid w:val="00461BC3"/>
    <w:rsid w:val="00461EBF"/>
    <w:rsid w:val="0046271F"/>
    <w:rsid w:val="00465B88"/>
    <w:rsid w:val="0046793E"/>
    <w:rsid w:val="0047151A"/>
    <w:rsid w:val="00472E29"/>
    <w:rsid w:val="004734E3"/>
    <w:rsid w:val="00473910"/>
    <w:rsid w:val="0047558C"/>
    <w:rsid w:val="004761F8"/>
    <w:rsid w:val="00477553"/>
    <w:rsid w:val="00477A63"/>
    <w:rsid w:val="00477E1B"/>
    <w:rsid w:val="004833C7"/>
    <w:rsid w:val="0048376E"/>
    <w:rsid w:val="00486DBE"/>
    <w:rsid w:val="004876E0"/>
    <w:rsid w:val="00487BB2"/>
    <w:rsid w:val="004931EA"/>
    <w:rsid w:val="00497609"/>
    <w:rsid w:val="004A0170"/>
    <w:rsid w:val="004A1B03"/>
    <w:rsid w:val="004A1C1C"/>
    <w:rsid w:val="004A2066"/>
    <w:rsid w:val="004A424B"/>
    <w:rsid w:val="004A52E8"/>
    <w:rsid w:val="004A5FDA"/>
    <w:rsid w:val="004A6F60"/>
    <w:rsid w:val="004A6F85"/>
    <w:rsid w:val="004B03B0"/>
    <w:rsid w:val="004B1553"/>
    <w:rsid w:val="004B2318"/>
    <w:rsid w:val="004B310B"/>
    <w:rsid w:val="004B31D6"/>
    <w:rsid w:val="004B497D"/>
    <w:rsid w:val="004C0F36"/>
    <w:rsid w:val="004C2F1F"/>
    <w:rsid w:val="004C4522"/>
    <w:rsid w:val="004C6615"/>
    <w:rsid w:val="004C6BCA"/>
    <w:rsid w:val="004C70FD"/>
    <w:rsid w:val="004D0274"/>
    <w:rsid w:val="004D63F7"/>
    <w:rsid w:val="004D65D6"/>
    <w:rsid w:val="004D6AF5"/>
    <w:rsid w:val="004D7909"/>
    <w:rsid w:val="004D7CC0"/>
    <w:rsid w:val="004E2EFF"/>
    <w:rsid w:val="004E2FA5"/>
    <w:rsid w:val="004E4D19"/>
    <w:rsid w:val="004E5C05"/>
    <w:rsid w:val="004E6860"/>
    <w:rsid w:val="004E7D87"/>
    <w:rsid w:val="004F092D"/>
    <w:rsid w:val="004F0D0E"/>
    <w:rsid w:val="004F2A2E"/>
    <w:rsid w:val="004F2E85"/>
    <w:rsid w:val="004F3238"/>
    <w:rsid w:val="004F404B"/>
    <w:rsid w:val="004F4588"/>
    <w:rsid w:val="004F5C44"/>
    <w:rsid w:val="004F69B9"/>
    <w:rsid w:val="004F6C3B"/>
    <w:rsid w:val="00501DDC"/>
    <w:rsid w:val="00502DE4"/>
    <w:rsid w:val="0050343E"/>
    <w:rsid w:val="00503E5B"/>
    <w:rsid w:val="00504944"/>
    <w:rsid w:val="005052D8"/>
    <w:rsid w:val="00505C55"/>
    <w:rsid w:val="00506842"/>
    <w:rsid w:val="00507388"/>
    <w:rsid w:val="00510252"/>
    <w:rsid w:val="005108E1"/>
    <w:rsid w:val="005134ED"/>
    <w:rsid w:val="00513C73"/>
    <w:rsid w:val="00515EF5"/>
    <w:rsid w:val="00517FBB"/>
    <w:rsid w:val="00522482"/>
    <w:rsid w:val="0052263A"/>
    <w:rsid w:val="0052273D"/>
    <w:rsid w:val="00522807"/>
    <w:rsid w:val="00531715"/>
    <w:rsid w:val="005324B8"/>
    <w:rsid w:val="0053256D"/>
    <w:rsid w:val="005328DC"/>
    <w:rsid w:val="00533B67"/>
    <w:rsid w:val="005403E6"/>
    <w:rsid w:val="00542C25"/>
    <w:rsid w:val="00543C26"/>
    <w:rsid w:val="00544304"/>
    <w:rsid w:val="0054608C"/>
    <w:rsid w:val="00547A8B"/>
    <w:rsid w:val="00552B61"/>
    <w:rsid w:val="00553888"/>
    <w:rsid w:val="00555B7E"/>
    <w:rsid w:val="0056129B"/>
    <w:rsid w:val="0056456A"/>
    <w:rsid w:val="00565902"/>
    <w:rsid w:val="00565A33"/>
    <w:rsid w:val="0056686F"/>
    <w:rsid w:val="00571471"/>
    <w:rsid w:val="00571E0D"/>
    <w:rsid w:val="00572632"/>
    <w:rsid w:val="005735FB"/>
    <w:rsid w:val="00573893"/>
    <w:rsid w:val="00573A6A"/>
    <w:rsid w:val="00573F4B"/>
    <w:rsid w:val="00574148"/>
    <w:rsid w:val="00574798"/>
    <w:rsid w:val="0057642F"/>
    <w:rsid w:val="00581ADD"/>
    <w:rsid w:val="00582C99"/>
    <w:rsid w:val="00583772"/>
    <w:rsid w:val="00583F4E"/>
    <w:rsid w:val="00585653"/>
    <w:rsid w:val="005869D0"/>
    <w:rsid w:val="00592214"/>
    <w:rsid w:val="00594978"/>
    <w:rsid w:val="005965B6"/>
    <w:rsid w:val="00596FF2"/>
    <w:rsid w:val="005A08FF"/>
    <w:rsid w:val="005A2F3E"/>
    <w:rsid w:val="005A5222"/>
    <w:rsid w:val="005A7B24"/>
    <w:rsid w:val="005B1F83"/>
    <w:rsid w:val="005B3D2A"/>
    <w:rsid w:val="005B4F3D"/>
    <w:rsid w:val="005B5255"/>
    <w:rsid w:val="005B66DA"/>
    <w:rsid w:val="005B735A"/>
    <w:rsid w:val="005B77AF"/>
    <w:rsid w:val="005C005E"/>
    <w:rsid w:val="005C73F7"/>
    <w:rsid w:val="005D1846"/>
    <w:rsid w:val="005D3948"/>
    <w:rsid w:val="005D42B7"/>
    <w:rsid w:val="005D443A"/>
    <w:rsid w:val="005D6D97"/>
    <w:rsid w:val="005D7D5D"/>
    <w:rsid w:val="005E01D2"/>
    <w:rsid w:val="005E457D"/>
    <w:rsid w:val="005E4F46"/>
    <w:rsid w:val="005E54FE"/>
    <w:rsid w:val="005E579E"/>
    <w:rsid w:val="005E6F63"/>
    <w:rsid w:val="005E764A"/>
    <w:rsid w:val="005F0E06"/>
    <w:rsid w:val="005F30E8"/>
    <w:rsid w:val="005F3FD1"/>
    <w:rsid w:val="005F4273"/>
    <w:rsid w:val="005F6713"/>
    <w:rsid w:val="005F6CBD"/>
    <w:rsid w:val="005F784A"/>
    <w:rsid w:val="005F7CB1"/>
    <w:rsid w:val="005F7F2D"/>
    <w:rsid w:val="006029EE"/>
    <w:rsid w:val="00603271"/>
    <w:rsid w:val="00603C0E"/>
    <w:rsid w:val="00604112"/>
    <w:rsid w:val="00606971"/>
    <w:rsid w:val="00606A6B"/>
    <w:rsid w:val="00610721"/>
    <w:rsid w:val="00611403"/>
    <w:rsid w:val="006148FE"/>
    <w:rsid w:val="00615835"/>
    <w:rsid w:val="00621751"/>
    <w:rsid w:val="00622213"/>
    <w:rsid w:val="00622D8D"/>
    <w:rsid w:val="006234DF"/>
    <w:rsid w:val="00624A69"/>
    <w:rsid w:val="006250BD"/>
    <w:rsid w:val="00626690"/>
    <w:rsid w:val="00630C98"/>
    <w:rsid w:val="00630DBE"/>
    <w:rsid w:val="00631B54"/>
    <w:rsid w:val="00631F0B"/>
    <w:rsid w:val="006324F8"/>
    <w:rsid w:val="006343A1"/>
    <w:rsid w:val="00635429"/>
    <w:rsid w:val="0063747B"/>
    <w:rsid w:val="006427C8"/>
    <w:rsid w:val="006437CB"/>
    <w:rsid w:val="0064398D"/>
    <w:rsid w:val="00643F0C"/>
    <w:rsid w:val="00644B5A"/>
    <w:rsid w:val="00645A1A"/>
    <w:rsid w:val="00650BC9"/>
    <w:rsid w:val="006557DE"/>
    <w:rsid w:val="00655E9D"/>
    <w:rsid w:val="0065637F"/>
    <w:rsid w:val="006638F2"/>
    <w:rsid w:val="00664490"/>
    <w:rsid w:val="00670BAE"/>
    <w:rsid w:val="00670F1C"/>
    <w:rsid w:val="00672404"/>
    <w:rsid w:val="00672CEF"/>
    <w:rsid w:val="00673CB4"/>
    <w:rsid w:val="00673F39"/>
    <w:rsid w:val="00674155"/>
    <w:rsid w:val="00674DCF"/>
    <w:rsid w:val="00675C03"/>
    <w:rsid w:val="006764DA"/>
    <w:rsid w:val="006766E4"/>
    <w:rsid w:val="0067738B"/>
    <w:rsid w:val="00680F1C"/>
    <w:rsid w:val="00680F79"/>
    <w:rsid w:val="00681DC8"/>
    <w:rsid w:val="0068229D"/>
    <w:rsid w:val="00682DE2"/>
    <w:rsid w:val="00682FF3"/>
    <w:rsid w:val="00683CD7"/>
    <w:rsid w:val="00683F91"/>
    <w:rsid w:val="00684006"/>
    <w:rsid w:val="0068445E"/>
    <w:rsid w:val="00684BB7"/>
    <w:rsid w:val="00685034"/>
    <w:rsid w:val="00685F7C"/>
    <w:rsid w:val="006863B5"/>
    <w:rsid w:val="006873E9"/>
    <w:rsid w:val="0068779B"/>
    <w:rsid w:val="0069329F"/>
    <w:rsid w:val="00694599"/>
    <w:rsid w:val="006945B5"/>
    <w:rsid w:val="006961EE"/>
    <w:rsid w:val="006A03F4"/>
    <w:rsid w:val="006A5B62"/>
    <w:rsid w:val="006A6A38"/>
    <w:rsid w:val="006A7EE6"/>
    <w:rsid w:val="006B288E"/>
    <w:rsid w:val="006B2AB7"/>
    <w:rsid w:val="006B6A1A"/>
    <w:rsid w:val="006C0569"/>
    <w:rsid w:val="006C148A"/>
    <w:rsid w:val="006C25BD"/>
    <w:rsid w:val="006C4461"/>
    <w:rsid w:val="006C5D66"/>
    <w:rsid w:val="006D13D7"/>
    <w:rsid w:val="006D2088"/>
    <w:rsid w:val="006D477B"/>
    <w:rsid w:val="006D7575"/>
    <w:rsid w:val="006D79FD"/>
    <w:rsid w:val="006D7F74"/>
    <w:rsid w:val="006E04E4"/>
    <w:rsid w:val="006E180E"/>
    <w:rsid w:val="006E4ACA"/>
    <w:rsid w:val="006E50DC"/>
    <w:rsid w:val="006E5BF6"/>
    <w:rsid w:val="006E662D"/>
    <w:rsid w:val="006F1FE3"/>
    <w:rsid w:val="006F5CD8"/>
    <w:rsid w:val="00701C25"/>
    <w:rsid w:val="0070250D"/>
    <w:rsid w:val="00704DDB"/>
    <w:rsid w:val="00704ED9"/>
    <w:rsid w:val="00706E60"/>
    <w:rsid w:val="00710B72"/>
    <w:rsid w:val="00711018"/>
    <w:rsid w:val="00713285"/>
    <w:rsid w:val="00713510"/>
    <w:rsid w:val="007149C7"/>
    <w:rsid w:val="00714FC0"/>
    <w:rsid w:val="007151E5"/>
    <w:rsid w:val="00716011"/>
    <w:rsid w:val="00716D5C"/>
    <w:rsid w:val="00716DD9"/>
    <w:rsid w:val="00717360"/>
    <w:rsid w:val="00721C92"/>
    <w:rsid w:val="00721D77"/>
    <w:rsid w:val="007221BD"/>
    <w:rsid w:val="0072342C"/>
    <w:rsid w:val="007234E2"/>
    <w:rsid w:val="00730ECD"/>
    <w:rsid w:val="007337C8"/>
    <w:rsid w:val="00734554"/>
    <w:rsid w:val="007345D5"/>
    <w:rsid w:val="007347CD"/>
    <w:rsid w:val="00736100"/>
    <w:rsid w:val="007362DF"/>
    <w:rsid w:val="0073644D"/>
    <w:rsid w:val="00737248"/>
    <w:rsid w:val="00740888"/>
    <w:rsid w:val="007428F7"/>
    <w:rsid w:val="00744778"/>
    <w:rsid w:val="00747879"/>
    <w:rsid w:val="00750B70"/>
    <w:rsid w:val="00750CF0"/>
    <w:rsid w:val="00752F0A"/>
    <w:rsid w:val="00753346"/>
    <w:rsid w:val="007661D5"/>
    <w:rsid w:val="0076747C"/>
    <w:rsid w:val="007729DE"/>
    <w:rsid w:val="007749CB"/>
    <w:rsid w:val="00774AF6"/>
    <w:rsid w:val="00774B84"/>
    <w:rsid w:val="00774D42"/>
    <w:rsid w:val="0077767C"/>
    <w:rsid w:val="0078017E"/>
    <w:rsid w:val="007803DC"/>
    <w:rsid w:val="00781A01"/>
    <w:rsid w:val="00782966"/>
    <w:rsid w:val="00783D86"/>
    <w:rsid w:val="007843C6"/>
    <w:rsid w:val="0078463B"/>
    <w:rsid w:val="00785759"/>
    <w:rsid w:val="00785D0F"/>
    <w:rsid w:val="00785E95"/>
    <w:rsid w:val="0078619D"/>
    <w:rsid w:val="0079019E"/>
    <w:rsid w:val="00790B36"/>
    <w:rsid w:val="00790FDD"/>
    <w:rsid w:val="0079137C"/>
    <w:rsid w:val="00794643"/>
    <w:rsid w:val="00796243"/>
    <w:rsid w:val="007970FA"/>
    <w:rsid w:val="007A0871"/>
    <w:rsid w:val="007A4555"/>
    <w:rsid w:val="007A4F22"/>
    <w:rsid w:val="007A5011"/>
    <w:rsid w:val="007A5D58"/>
    <w:rsid w:val="007A6461"/>
    <w:rsid w:val="007A754B"/>
    <w:rsid w:val="007A7CAD"/>
    <w:rsid w:val="007B14F9"/>
    <w:rsid w:val="007B37DC"/>
    <w:rsid w:val="007B4C25"/>
    <w:rsid w:val="007B5FA2"/>
    <w:rsid w:val="007B6E92"/>
    <w:rsid w:val="007B7E1C"/>
    <w:rsid w:val="007C1100"/>
    <w:rsid w:val="007C19A6"/>
    <w:rsid w:val="007C5227"/>
    <w:rsid w:val="007D199C"/>
    <w:rsid w:val="007D2024"/>
    <w:rsid w:val="007D2E68"/>
    <w:rsid w:val="007D2EC3"/>
    <w:rsid w:val="007D472B"/>
    <w:rsid w:val="007D49F7"/>
    <w:rsid w:val="007D4D3D"/>
    <w:rsid w:val="007D4EA3"/>
    <w:rsid w:val="007D6191"/>
    <w:rsid w:val="007D63D0"/>
    <w:rsid w:val="007E427F"/>
    <w:rsid w:val="007E4DDB"/>
    <w:rsid w:val="007E5AC9"/>
    <w:rsid w:val="007E6827"/>
    <w:rsid w:val="007F03CF"/>
    <w:rsid w:val="007F1256"/>
    <w:rsid w:val="007F1E67"/>
    <w:rsid w:val="007F2755"/>
    <w:rsid w:val="007F2B70"/>
    <w:rsid w:val="007F3996"/>
    <w:rsid w:val="007F3DD4"/>
    <w:rsid w:val="007F6239"/>
    <w:rsid w:val="007F7FFC"/>
    <w:rsid w:val="008001D4"/>
    <w:rsid w:val="00800721"/>
    <w:rsid w:val="008013DE"/>
    <w:rsid w:val="0080242A"/>
    <w:rsid w:val="00803576"/>
    <w:rsid w:val="00805E5C"/>
    <w:rsid w:val="0080619D"/>
    <w:rsid w:val="00806BDF"/>
    <w:rsid w:val="00811450"/>
    <w:rsid w:val="0081586A"/>
    <w:rsid w:val="00815D1C"/>
    <w:rsid w:val="00815D1E"/>
    <w:rsid w:val="00817B27"/>
    <w:rsid w:val="00817EDD"/>
    <w:rsid w:val="00817F0D"/>
    <w:rsid w:val="0082032F"/>
    <w:rsid w:val="00821449"/>
    <w:rsid w:val="00821560"/>
    <w:rsid w:val="00824845"/>
    <w:rsid w:val="0082490C"/>
    <w:rsid w:val="008269E1"/>
    <w:rsid w:val="00827325"/>
    <w:rsid w:val="008328E3"/>
    <w:rsid w:val="0083368E"/>
    <w:rsid w:val="008368CA"/>
    <w:rsid w:val="00836B44"/>
    <w:rsid w:val="008375E3"/>
    <w:rsid w:val="00840035"/>
    <w:rsid w:val="008401D9"/>
    <w:rsid w:val="008411AC"/>
    <w:rsid w:val="008415D8"/>
    <w:rsid w:val="00841988"/>
    <w:rsid w:val="0084476F"/>
    <w:rsid w:val="0084751C"/>
    <w:rsid w:val="00851C93"/>
    <w:rsid w:val="00852C3B"/>
    <w:rsid w:val="008542C4"/>
    <w:rsid w:val="008573A4"/>
    <w:rsid w:val="008576BE"/>
    <w:rsid w:val="00861321"/>
    <w:rsid w:val="00861745"/>
    <w:rsid w:val="0086348A"/>
    <w:rsid w:val="00863B40"/>
    <w:rsid w:val="00865B53"/>
    <w:rsid w:val="00865F56"/>
    <w:rsid w:val="00867985"/>
    <w:rsid w:val="008700BF"/>
    <w:rsid w:val="00876507"/>
    <w:rsid w:val="0087654E"/>
    <w:rsid w:val="00880255"/>
    <w:rsid w:val="00882BF3"/>
    <w:rsid w:val="00883326"/>
    <w:rsid w:val="00883BB2"/>
    <w:rsid w:val="00886C43"/>
    <w:rsid w:val="008902C1"/>
    <w:rsid w:val="0089040F"/>
    <w:rsid w:val="00890AED"/>
    <w:rsid w:val="00890D97"/>
    <w:rsid w:val="008914FB"/>
    <w:rsid w:val="00891940"/>
    <w:rsid w:val="0089203D"/>
    <w:rsid w:val="008937CD"/>
    <w:rsid w:val="00894A4E"/>
    <w:rsid w:val="00894B54"/>
    <w:rsid w:val="00896052"/>
    <w:rsid w:val="00896483"/>
    <w:rsid w:val="008979EA"/>
    <w:rsid w:val="008A64ED"/>
    <w:rsid w:val="008B13AF"/>
    <w:rsid w:val="008B1C66"/>
    <w:rsid w:val="008B1E44"/>
    <w:rsid w:val="008B5314"/>
    <w:rsid w:val="008B74D7"/>
    <w:rsid w:val="008C2AF2"/>
    <w:rsid w:val="008C33E2"/>
    <w:rsid w:val="008C6CE7"/>
    <w:rsid w:val="008D07E0"/>
    <w:rsid w:val="008D1FF0"/>
    <w:rsid w:val="008D3142"/>
    <w:rsid w:val="008E3222"/>
    <w:rsid w:val="008E5CBE"/>
    <w:rsid w:val="008E6553"/>
    <w:rsid w:val="008E6BB4"/>
    <w:rsid w:val="008E71B6"/>
    <w:rsid w:val="008F06E9"/>
    <w:rsid w:val="008F7129"/>
    <w:rsid w:val="008F74E7"/>
    <w:rsid w:val="008F75CC"/>
    <w:rsid w:val="00901095"/>
    <w:rsid w:val="0090529F"/>
    <w:rsid w:val="00905467"/>
    <w:rsid w:val="009064EA"/>
    <w:rsid w:val="00911BCB"/>
    <w:rsid w:val="009128C8"/>
    <w:rsid w:val="0092001F"/>
    <w:rsid w:val="009202E8"/>
    <w:rsid w:val="00920451"/>
    <w:rsid w:val="00922BD2"/>
    <w:rsid w:val="00923463"/>
    <w:rsid w:val="00923A75"/>
    <w:rsid w:val="00924A73"/>
    <w:rsid w:val="00930020"/>
    <w:rsid w:val="0093329F"/>
    <w:rsid w:val="00936296"/>
    <w:rsid w:val="00936539"/>
    <w:rsid w:val="00936C5D"/>
    <w:rsid w:val="00937736"/>
    <w:rsid w:val="00941971"/>
    <w:rsid w:val="0094210D"/>
    <w:rsid w:val="00942AAE"/>
    <w:rsid w:val="00942E34"/>
    <w:rsid w:val="00942F11"/>
    <w:rsid w:val="00943838"/>
    <w:rsid w:val="00950E09"/>
    <w:rsid w:val="00952371"/>
    <w:rsid w:val="00952908"/>
    <w:rsid w:val="00953212"/>
    <w:rsid w:val="0095334B"/>
    <w:rsid w:val="00953B59"/>
    <w:rsid w:val="009543C9"/>
    <w:rsid w:val="00954F88"/>
    <w:rsid w:val="00956B9F"/>
    <w:rsid w:val="00957A73"/>
    <w:rsid w:val="00964DC6"/>
    <w:rsid w:val="009657CD"/>
    <w:rsid w:val="00966346"/>
    <w:rsid w:val="009709B3"/>
    <w:rsid w:val="00970F5E"/>
    <w:rsid w:val="00973692"/>
    <w:rsid w:val="009750D0"/>
    <w:rsid w:val="00975567"/>
    <w:rsid w:val="0097567D"/>
    <w:rsid w:val="00975982"/>
    <w:rsid w:val="00977668"/>
    <w:rsid w:val="00977C02"/>
    <w:rsid w:val="0098052A"/>
    <w:rsid w:val="00981DE2"/>
    <w:rsid w:val="00982A54"/>
    <w:rsid w:val="00983594"/>
    <w:rsid w:val="00984083"/>
    <w:rsid w:val="009840E0"/>
    <w:rsid w:val="00984A04"/>
    <w:rsid w:val="00987198"/>
    <w:rsid w:val="0098764E"/>
    <w:rsid w:val="00994EF0"/>
    <w:rsid w:val="00995170"/>
    <w:rsid w:val="009956D7"/>
    <w:rsid w:val="00996AB2"/>
    <w:rsid w:val="00996E0D"/>
    <w:rsid w:val="00997E96"/>
    <w:rsid w:val="009A0408"/>
    <w:rsid w:val="009A29CE"/>
    <w:rsid w:val="009A35A1"/>
    <w:rsid w:val="009A69C3"/>
    <w:rsid w:val="009A74E3"/>
    <w:rsid w:val="009B33BB"/>
    <w:rsid w:val="009B7FF8"/>
    <w:rsid w:val="009C306E"/>
    <w:rsid w:val="009C3D8F"/>
    <w:rsid w:val="009C65CC"/>
    <w:rsid w:val="009C7DF5"/>
    <w:rsid w:val="009D1179"/>
    <w:rsid w:val="009D498D"/>
    <w:rsid w:val="009E087A"/>
    <w:rsid w:val="009E401C"/>
    <w:rsid w:val="009E47E0"/>
    <w:rsid w:val="009E5FF1"/>
    <w:rsid w:val="009E7FCC"/>
    <w:rsid w:val="009F1CA6"/>
    <w:rsid w:val="009F3AC3"/>
    <w:rsid w:val="009F4178"/>
    <w:rsid w:val="009F5DB9"/>
    <w:rsid w:val="00A00012"/>
    <w:rsid w:val="00A033E6"/>
    <w:rsid w:val="00A06744"/>
    <w:rsid w:val="00A07A1B"/>
    <w:rsid w:val="00A07A81"/>
    <w:rsid w:val="00A11180"/>
    <w:rsid w:val="00A137E7"/>
    <w:rsid w:val="00A13D11"/>
    <w:rsid w:val="00A173EB"/>
    <w:rsid w:val="00A2094A"/>
    <w:rsid w:val="00A21F9E"/>
    <w:rsid w:val="00A2257C"/>
    <w:rsid w:val="00A23549"/>
    <w:rsid w:val="00A23E56"/>
    <w:rsid w:val="00A240E7"/>
    <w:rsid w:val="00A257D9"/>
    <w:rsid w:val="00A312C8"/>
    <w:rsid w:val="00A31ACA"/>
    <w:rsid w:val="00A32270"/>
    <w:rsid w:val="00A32436"/>
    <w:rsid w:val="00A324C1"/>
    <w:rsid w:val="00A33238"/>
    <w:rsid w:val="00A360ED"/>
    <w:rsid w:val="00A37A80"/>
    <w:rsid w:val="00A40FCD"/>
    <w:rsid w:val="00A43862"/>
    <w:rsid w:val="00A524B3"/>
    <w:rsid w:val="00A52D7C"/>
    <w:rsid w:val="00A53EC2"/>
    <w:rsid w:val="00A54831"/>
    <w:rsid w:val="00A54F76"/>
    <w:rsid w:val="00A616C3"/>
    <w:rsid w:val="00A6207E"/>
    <w:rsid w:val="00A62AED"/>
    <w:rsid w:val="00A64200"/>
    <w:rsid w:val="00A64557"/>
    <w:rsid w:val="00A65FE4"/>
    <w:rsid w:val="00A67B9E"/>
    <w:rsid w:val="00A72826"/>
    <w:rsid w:val="00A76A13"/>
    <w:rsid w:val="00A77DCC"/>
    <w:rsid w:val="00A802F0"/>
    <w:rsid w:val="00A8292E"/>
    <w:rsid w:val="00A82ADB"/>
    <w:rsid w:val="00A8325A"/>
    <w:rsid w:val="00A836D0"/>
    <w:rsid w:val="00A83873"/>
    <w:rsid w:val="00A8501D"/>
    <w:rsid w:val="00A85967"/>
    <w:rsid w:val="00A87106"/>
    <w:rsid w:val="00A902DD"/>
    <w:rsid w:val="00A91E7F"/>
    <w:rsid w:val="00A92FE7"/>
    <w:rsid w:val="00A93B09"/>
    <w:rsid w:val="00A956BE"/>
    <w:rsid w:val="00A95EA8"/>
    <w:rsid w:val="00A97A8B"/>
    <w:rsid w:val="00AA10A2"/>
    <w:rsid w:val="00AA1C98"/>
    <w:rsid w:val="00AA6DCA"/>
    <w:rsid w:val="00AB00CC"/>
    <w:rsid w:val="00AB1BC1"/>
    <w:rsid w:val="00AB56AA"/>
    <w:rsid w:val="00AB7814"/>
    <w:rsid w:val="00AC11C0"/>
    <w:rsid w:val="00AC1C25"/>
    <w:rsid w:val="00AC2783"/>
    <w:rsid w:val="00AC30DF"/>
    <w:rsid w:val="00AC35BA"/>
    <w:rsid w:val="00AC36B4"/>
    <w:rsid w:val="00AC3FD4"/>
    <w:rsid w:val="00AC4EE0"/>
    <w:rsid w:val="00AC6F6A"/>
    <w:rsid w:val="00AD1D9E"/>
    <w:rsid w:val="00AD318A"/>
    <w:rsid w:val="00AD3C87"/>
    <w:rsid w:val="00AD43F7"/>
    <w:rsid w:val="00AD61B5"/>
    <w:rsid w:val="00AD67E6"/>
    <w:rsid w:val="00AD7395"/>
    <w:rsid w:val="00AD7B6C"/>
    <w:rsid w:val="00AE03C0"/>
    <w:rsid w:val="00AE1060"/>
    <w:rsid w:val="00AE74F2"/>
    <w:rsid w:val="00AF1071"/>
    <w:rsid w:val="00AF1EFD"/>
    <w:rsid w:val="00AF2CB3"/>
    <w:rsid w:val="00AF2CC0"/>
    <w:rsid w:val="00AF328B"/>
    <w:rsid w:val="00AF424C"/>
    <w:rsid w:val="00AF479C"/>
    <w:rsid w:val="00AF4ABD"/>
    <w:rsid w:val="00AF565A"/>
    <w:rsid w:val="00AF7A4C"/>
    <w:rsid w:val="00B00F91"/>
    <w:rsid w:val="00B019E4"/>
    <w:rsid w:val="00B0256F"/>
    <w:rsid w:val="00B039C6"/>
    <w:rsid w:val="00B05116"/>
    <w:rsid w:val="00B0694D"/>
    <w:rsid w:val="00B07C57"/>
    <w:rsid w:val="00B115BF"/>
    <w:rsid w:val="00B11F17"/>
    <w:rsid w:val="00B121DE"/>
    <w:rsid w:val="00B12222"/>
    <w:rsid w:val="00B12724"/>
    <w:rsid w:val="00B140A8"/>
    <w:rsid w:val="00B156DE"/>
    <w:rsid w:val="00B158A4"/>
    <w:rsid w:val="00B17537"/>
    <w:rsid w:val="00B202AE"/>
    <w:rsid w:val="00B21EF8"/>
    <w:rsid w:val="00B24B32"/>
    <w:rsid w:val="00B30E20"/>
    <w:rsid w:val="00B31B2F"/>
    <w:rsid w:val="00B33674"/>
    <w:rsid w:val="00B35622"/>
    <w:rsid w:val="00B35C7C"/>
    <w:rsid w:val="00B370F6"/>
    <w:rsid w:val="00B37317"/>
    <w:rsid w:val="00B40EE2"/>
    <w:rsid w:val="00B416B6"/>
    <w:rsid w:val="00B4352A"/>
    <w:rsid w:val="00B46688"/>
    <w:rsid w:val="00B47811"/>
    <w:rsid w:val="00B4799C"/>
    <w:rsid w:val="00B5047F"/>
    <w:rsid w:val="00B52FFC"/>
    <w:rsid w:val="00B57D39"/>
    <w:rsid w:val="00B60FF4"/>
    <w:rsid w:val="00B62063"/>
    <w:rsid w:val="00B636C4"/>
    <w:rsid w:val="00B63F57"/>
    <w:rsid w:val="00B65505"/>
    <w:rsid w:val="00B65A58"/>
    <w:rsid w:val="00B67308"/>
    <w:rsid w:val="00B67495"/>
    <w:rsid w:val="00B679CE"/>
    <w:rsid w:val="00B70B20"/>
    <w:rsid w:val="00B70FF9"/>
    <w:rsid w:val="00B71A30"/>
    <w:rsid w:val="00B71C95"/>
    <w:rsid w:val="00B71EE1"/>
    <w:rsid w:val="00B74FCF"/>
    <w:rsid w:val="00B804E6"/>
    <w:rsid w:val="00B80BEC"/>
    <w:rsid w:val="00B81CE6"/>
    <w:rsid w:val="00B82B7C"/>
    <w:rsid w:val="00B85431"/>
    <w:rsid w:val="00B85E8D"/>
    <w:rsid w:val="00B86470"/>
    <w:rsid w:val="00B90390"/>
    <w:rsid w:val="00B90D7E"/>
    <w:rsid w:val="00B938F0"/>
    <w:rsid w:val="00B97242"/>
    <w:rsid w:val="00BA0BA0"/>
    <w:rsid w:val="00BA14D5"/>
    <w:rsid w:val="00BA3C1C"/>
    <w:rsid w:val="00BA4276"/>
    <w:rsid w:val="00BA65ED"/>
    <w:rsid w:val="00BA76BF"/>
    <w:rsid w:val="00BA7BDC"/>
    <w:rsid w:val="00BB2810"/>
    <w:rsid w:val="00BB2C95"/>
    <w:rsid w:val="00BB354B"/>
    <w:rsid w:val="00BB3ADA"/>
    <w:rsid w:val="00BB6661"/>
    <w:rsid w:val="00BC2F33"/>
    <w:rsid w:val="00BC3B79"/>
    <w:rsid w:val="00BC6DBA"/>
    <w:rsid w:val="00BC7BB3"/>
    <w:rsid w:val="00BD038C"/>
    <w:rsid w:val="00BD0532"/>
    <w:rsid w:val="00BD0E18"/>
    <w:rsid w:val="00BD1CCD"/>
    <w:rsid w:val="00BD3C3B"/>
    <w:rsid w:val="00BD3DB2"/>
    <w:rsid w:val="00BD4B89"/>
    <w:rsid w:val="00BD51E8"/>
    <w:rsid w:val="00BD6BB7"/>
    <w:rsid w:val="00BD7C8E"/>
    <w:rsid w:val="00BE07CE"/>
    <w:rsid w:val="00BE089F"/>
    <w:rsid w:val="00BE0CDC"/>
    <w:rsid w:val="00BE2070"/>
    <w:rsid w:val="00BE2BBE"/>
    <w:rsid w:val="00BE40DC"/>
    <w:rsid w:val="00BE41C7"/>
    <w:rsid w:val="00BE6180"/>
    <w:rsid w:val="00BE62B6"/>
    <w:rsid w:val="00BE685E"/>
    <w:rsid w:val="00BF085E"/>
    <w:rsid w:val="00BF24F6"/>
    <w:rsid w:val="00BF4324"/>
    <w:rsid w:val="00BF4E50"/>
    <w:rsid w:val="00BF6655"/>
    <w:rsid w:val="00BF6EF1"/>
    <w:rsid w:val="00BF7FA3"/>
    <w:rsid w:val="00C00FFC"/>
    <w:rsid w:val="00C013B0"/>
    <w:rsid w:val="00C017BD"/>
    <w:rsid w:val="00C025E5"/>
    <w:rsid w:val="00C03754"/>
    <w:rsid w:val="00C04206"/>
    <w:rsid w:val="00C04A5F"/>
    <w:rsid w:val="00C05397"/>
    <w:rsid w:val="00C063C4"/>
    <w:rsid w:val="00C1029C"/>
    <w:rsid w:val="00C105B9"/>
    <w:rsid w:val="00C10FF7"/>
    <w:rsid w:val="00C12023"/>
    <w:rsid w:val="00C1262A"/>
    <w:rsid w:val="00C126D9"/>
    <w:rsid w:val="00C13257"/>
    <w:rsid w:val="00C134E6"/>
    <w:rsid w:val="00C1673F"/>
    <w:rsid w:val="00C16BE6"/>
    <w:rsid w:val="00C172B1"/>
    <w:rsid w:val="00C20B0B"/>
    <w:rsid w:val="00C21056"/>
    <w:rsid w:val="00C241EC"/>
    <w:rsid w:val="00C25070"/>
    <w:rsid w:val="00C252AF"/>
    <w:rsid w:val="00C304B1"/>
    <w:rsid w:val="00C30F89"/>
    <w:rsid w:val="00C33591"/>
    <w:rsid w:val="00C33CED"/>
    <w:rsid w:val="00C35E93"/>
    <w:rsid w:val="00C37035"/>
    <w:rsid w:val="00C371AA"/>
    <w:rsid w:val="00C373F9"/>
    <w:rsid w:val="00C375C0"/>
    <w:rsid w:val="00C40327"/>
    <w:rsid w:val="00C4064D"/>
    <w:rsid w:val="00C408E4"/>
    <w:rsid w:val="00C40D45"/>
    <w:rsid w:val="00C44781"/>
    <w:rsid w:val="00C45150"/>
    <w:rsid w:val="00C459DA"/>
    <w:rsid w:val="00C4679D"/>
    <w:rsid w:val="00C47041"/>
    <w:rsid w:val="00C501B9"/>
    <w:rsid w:val="00C506FF"/>
    <w:rsid w:val="00C511C0"/>
    <w:rsid w:val="00C5179A"/>
    <w:rsid w:val="00C5228E"/>
    <w:rsid w:val="00C548C0"/>
    <w:rsid w:val="00C55E45"/>
    <w:rsid w:val="00C56947"/>
    <w:rsid w:val="00C56BA8"/>
    <w:rsid w:val="00C612AA"/>
    <w:rsid w:val="00C6213E"/>
    <w:rsid w:val="00C627E4"/>
    <w:rsid w:val="00C63100"/>
    <w:rsid w:val="00C65DCA"/>
    <w:rsid w:val="00C65E80"/>
    <w:rsid w:val="00C66735"/>
    <w:rsid w:val="00C66F86"/>
    <w:rsid w:val="00C7048C"/>
    <w:rsid w:val="00C746D2"/>
    <w:rsid w:val="00C74D19"/>
    <w:rsid w:val="00C77002"/>
    <w:rsid w:val="00C83A4F"/>
    <w:rsid w:val="00C83D5C"/>
    <w:rsid w:val="00C856DA"/>
    <w:rsid w:val="00C904E5"/>
    <w:rsid w:val="00C9217B"/>
    <w:rsid w:val="00C9237D"/>
    <w:rsid w:val="00C947AB"/>
    <w:rsid w:val="00C95656"/>
    <w:rsid w:val="00C97580"/>
    <w:rsid w:val="00C97E57"/>
    <w:rsid w:val="00CA0666"/>
    <w:rsid w:val="00CA205E"/>
    <w:rsid w:val="00CA472B"/>
    <w:rsid w:val="00CA489D"/>
    <w:rsid w:val="00CA6A62"/>
    <w:rsid w:val="00CA74A3"/>
    <w:rsid w:val="00CB030D"/>
    <w:rsid w:val="00CB20E4"/>
    <w:rsid w:val="00CB24DB"/>
    <w:rsid w:val="00CB37B6"/>
    <w:rsid w:val="00CB4E1D"/>
    <w:rsid w:val="00CB6335"/>
    <w:rsid w:val="00CB7323"/>
    <w:rsid w:val="00CB77FC"/>
    <w:rsid w:val="00CC4161"/>
    <w:rsid w:val="00CC68FF"/>
    <w:rsid w:val="00CC7C72"/>
    <w:rsid w:val="00CD1704"/>
    <w:rsid w:val="00CD198D"/>
    <w:rsid w:val="00CD21B9"/>
    <w:rsid w:val="00CD2AEF"/>
    <w:rsid w:val="00CD3624"/>
    <w:rsid w:val="00CD37CF"/>
    <w:rsid w:val="00CD3F48"/>
    <w:rsid w:val="00CD705B"/>
    <w:rsid w:val="00CE04E1"/>
    <w:rsid w:val="00CE06E2"/>
    <w:rsid w:val="00CE1074"/>
    <w:rsid w:val="00CE1EC2"/>
    <w:rsid w:val="00CE363D"/>
    <w:rsid w:val="00CE426C"/>
    <w:rsid w:val="00CF032A"/>
    <w:rsid w:val="00CF060C"/>
    <w:rsid w:val="00CF215B"/>
    <w:rsid w:val="00CF41F8"/>
    <w:rsid w:val="00CF6F18"/>
    <w:rsid w:val="00CF716F"/>
    <w:rsid w:val="00CF7D72"/>
    <w:rsid w:val="00CF7F7C"/>
    <w:rsid w:val="00D02F81"/>
    <w:rsid w:val="00D02FBE"/>
    <w:rsid w:val="00D049E0"/>
    <w:rsid w:val="00D058AB"/>
    <w:rsid w:val="00D061E9"/>
    <w:rsid w:val="00D066CA"/>
    <w:rsid w:val="00D067A7"/>
    <w:rsid w:val="00D06D34"/>
    <w:rsid w:val="00D120AF"/>
    <w:rsid w:val="00D1280A"/>
    <w:rsid w:val="00D12E49"/>
    <w:rsid w:val="00D1349E"/>
    <w:rsid w:val="00D13838"/>
    <w:rsid w:val="00D146A9"/>
    <w:rsid w:val="00D14FDE"/>
    <w:rsid w:val="00D16792"/>
    <w:rsid w:val="00D16E7B"/>
    <w:rsid w:val="00D17A9A"/>
    <w:rsid w:val="00D17B7D"/>
    <w:rsid w:val="00D202FB"/>
    <w:rsid w:val="00D21173"/>
    <w:rsid w:val="00D2260E"/>
    <w:rsid w:val="00D23D54"/>
    <w:rsid w:val="00D2400F"/>
    <w:rsid w:val="00D249AE"/>
    <w:rsid w:val="00D253F9"/>
    <w:rsid w:val="00D25DCB"/>
    <w:rsid w:val="00D25F80"/>
    <w:rsid w:val="00D265D6"/>
    <w:rsid w:val="00D2683C"/>
    <w:rsid w:val="00D2689E"/>
    <w:rsid w:val="00D3169D"/>
    <w:rsid w:val="00D317CB"/>
    <w:rsid w:val="00D32B7E"/>
    <w:rsid w:val="00D32C2D"/>
    <w:rsid w:val="00D33331"/>
    <w:rsid w:val="00D347DC"/>
    <w:rsid w:val="00D34CE8"/>
    <w:rsid w:val="00D3657F"/>
    <w:rsid w:val="00D371DC"/>
    <w:rsid w:val="00D37356"/>
    <w:rsid w:val="00D40E86"/>
    <w:rsid w:val="00D4554E"/>
    <w:rsid w:val="00D45654"/>
    <w:rsid w:val="00D45CB6"/>
    <w:rsid w:val="00D462A5"/>
    <w:rsid w:val="00D47041"/>
    <w:rsid w:val="00D510AC"/>
    <w:rsid w:val="00D51328"/>
    <w:rsid w:val="00D53C8B"/>
    <w:rsid w:val="00D57867"/>
    <w:rsid w:val="00D57973"/>
    <w:rsid w:val="00D602CA"/>
    <w:rsid w:val="00D607A2"/>
    <w:rsid w:val="00D61F80"/>
    <w:rsid w:val="00D629BE"/>
    <w:rsid w:val="00D62A28"/>
    <w:rsid w:val="00D6627A"/>
    <w:rsid w:val="00D663D3"/>
    <w:rsid w:val="00D66590"/>
    <w:rsid w:val="00D66A81"/>
    <w:rsid w:val="00D67892"/>
    <w:rsid w:val="00D70916"/>
    <w:rsid w:val="00D7233C"/>
    <w:rsid w:val="00D72DDF"/>
    <w:rsid w:val="00D73418"/>
    <w:rsid w:val="00D7350A"/>
    <w:rsid w:val="00D752BF"/>
    <w:rsid w:val="00D7677E"/>
    <w:rsid w:val="00D76A29"/>
    <w:rsid w:val="00D778E3"/>
    <w:rsid w:val="00D8155B"/>
    <w:rsid w:val="00D81E24"/>
    <w:rsid w:val="00D85258"/>
    <w:rsid w:val="00D860AF"/>
    <w:rsid w:val="00D922A9"/>
    <w:rsid w:val="00D92AD9"/>
    <w:rsid w:val="00D93134"/>
    <w:rsid w:val="00D93201"/>
    <w:rsid w:val="00D9547C"/>
    <w:rsid w:val="00D9672D"/>
    <w:rsid w:val="00D9776A"/>
    <w:rsid w:val="00D97BB9"/>
    <w:rsid w:val="00DA3999"/>
    <w:rsid w:val="00DA3FEA"/>
    <w:rsid w:val="00DA5A49"/>
    <w:rsid w:val="00DA5F69"/>
    <w:rsid w:val="00DB03E5"/>
    <w:rsid w:val="00DB50E4"/>
    <w:rsid w:val="00DB5DBD"/>
    <w:rsid w:val="00DB7052"/>
    <w:rsid w:val="00DC0731"/>
    <w:rsid w:val="00DC07FA"/>
    <w:rsid w:val="00DC0FFF"/>
    <w:rsid w:val="00DC1048"/>
    <w:rsid w:val="00DC2646"/>
    <w:rsid w:val="00DC2CD3"/>
    <w:rsid w:val="00DC3225"/>
    <w:rsid w:val="00DC395B"/>
    <w:rsid w:val="00DC3A46"/>
    <w:rsid w:val="00DD1ACA"/>
    <w:rsid w:val="00DD25FC"/>
    <w:rsid w:val="00DD48D3"/>
    <w:rsid w:val="00DD5144"/>
    <w:rsid w:val="00DD733A"/>
    <w:rsid w:val="00DD7B54"/>
    <w:rsid w:val="00DD7BC5"/>
    <w:rsid w:val="00DE3D0F"/>
    <w:rsid w:val="00DE47E3"/>
    <w:rsid w:val="00DE4A2B"/>
    <w:rsid w:val="00DE68D6"/>
    <w:rsid w:val="00DE6DEB"/>
    <w:rsid w:val="00DE76B8"/>
    <w:rsid w:val="00DE778D"/>
    <w:rsid w:val="00DF181E"/>
    <w:rsid w:val="00DF39FF"/>
    <w:rsid w:val="00DF456E"/>
    <w:rsid w:val="00DF7747"/>
    <w:rsid w:val="00E03794"/>
    <w:rsid w:val="00E03C7D"/>
    <w:rsid w:val="00E04C34"/>
    <w:rsid w:val="00E04E22"/>
    <w:rsid w:val="00E04FBB"/>
    <w:rsid w:val="00E050DE"/>
    <w:rsid w:val="00E051BC"/>
    <w:rsid w:val="00E07DBC"/>
    <w:rsid w:val="00E103A3"/>
    <w:rsid w:val="00E11806"/>
    <w:rsid w:val="00E126C4"/>
    <w:rsid w:val="00E12C51"/>
    <w:rsid w:val="00E14118"/>
    <w:rsid w:val="00E147DF"/>
    <w:rsid w:val="00E14952"/>
    <w:rsid w:val="00E206D8"/>
    <w:rsid w:val="00E23715"/>
    <w:rsid w:val="00E25E3D"/>
    <w:rsid w:val="00E269F0"/>
    <w:rsid w:val="00E31940"/>
    <w:rsid w:val="00E329FD"/>
    <w:rsid w:val="00E33AE4"/>
    <w:rsid w:val="00E33D90"/>
    <w:rsid w:val="00E33E73"/>
    <w:rsid w:val="00E342BC"/>
    <w:rsid w:val="00E35A4F"/>
    <w:rsid w:val="00E402B1"/>
    <w:rsid w:val="00E41339"/>
    <w:rsid w:val="00E413AF"/>
    <w:rsid w:val="00E41A15"/>
    <w:rsid w:val="00E420A5"/>
    <w:rsid w:val="00E4469B"/>
    <w:rsid w:val="00E44DEC"/>
    <w:rsid w:val="00E46D78"/>
    <w:rsid w:val="00E473C5"/>
    <w:rsid w:val="00E506F9"/>
    <w:rsid w:val="00E50775"/>
    <w:rsid w:val="00E537C1"/>
    <w:rsid w:val="00E53A42"/>
    <w:rsid w:val="00E546C0"/>
    <w:rsid w:val="00E547D6"/>
    <w:rsid w:val="00E55AC9"/>
    <w:rsid w:val="00E60EDF"/>
    <w:rsid w:val="00E61EE6"/>
    <w:rsid w:val="00E65702"/>
    <w:rsid w:val="00E6656E"/>
    <w:rsid w:val="00E71119"/>
    <w:rsid w:val="00E73100"/>
    <w:rsid w:val="00E73C27"/>
    <w:rsid w:val="00E74044"/>
    <w:rsid w:val="00E74EA4"/>
    <w:rsid w:val="00E773DD"/>
    <w:rsid w:val="00E77B60"/>
    <w:rsid w:val="00E814EE"/>
    <w:rsid w:val="00E82B9C"/>
    <w:rsid w:val="00E8452E"/>
    <w:rsid w:val="00E8456C"/>
    <w:rsid w:val="00E86991"/>
    <w:rsid w:val="00E87AC1"/>
    <w:rsid w:val="00E9002C"/>
    <w:rsid w:val="00E91A09"/>
    <w:rsid w:val="00E94862"/>
    <w:rsid w:val="00E95AAB"/>
    <w:rsid w:val="00EA028C"/>
    <w:rsid w:val="00EA1A46"/>
    <w:rsid w:val="00EA1D4C"/>
    <w:rsid w:val="00EA7EEA"/>
    <w:rsid w:val="00EB1D47"/>
    <w:rsid w:val="00EB24D5"/>
    <w:rsid w:val="00EB3F1D"/>
    <w:rsid w:val="00EB480B"/>
    <w:rsid w:val="00EB65A8"/>
    <w:rsid w:val="00EB7A64"/>
    <w:rsid w:val="00EC0286"/>
    <w:rsid w:val="00EC1BC4"/>
    <w:rsid w:val="00EC1EBF"/>
    <w:rsid w:val="00EC274C"/>
    <w:rsid w:val="00EC3252"/>
    <w:rsid w:val="00EC326C"/>
    <w:rsid w:val="00EC37D0"/>
    <w:rsid w:val="00EC438D"/>
    <w:rsid w:val="00EC43C9"/>
    <w:rsid w:val="00EC57C1"/>
    <w:rsid w:val="00EC6F6B"/>
    <w:rsid w:val="00EC787C"/>
    <w:rsid w:val="00ED045E"/>
    <w:rsid w:val="00ED07C2"/>
    <w:rsid w:val="00ED29DB"/>
    <w:rsid w:val="00ED2C65"/>
    <w:rsid w:val="00ED328C"/>
    <w:rsid w:val="00ED430E"/>
    <w:rsid w:val="00ED5A44"/>
    <w:rsid w:val="00ED61EB"/>
    <w:rsid w:val="00ED6445"/>
    <w:rsid w:val="00ED71DA"/>
    <w:rsid w:val="00ED7B59"/>
    <w:rsid w:val="00EE05E3"/>
    <w:rsid w:val="00EE1DC2"/>
    <w:rsid w:val="00EE447A"/>
    <w:rsid w:val="00EE5D0C"/>
    <w:rsid w:val="00EE6431"/>
    <w:rsid w:val="00EE672F"/>
    <w:rsid w:val="00EF3197"/>
    <w:rsid w:val="00EF4F8D"/>
    <w:rsid w:val="00EF62C1"/>
    <w:rsid w:val="00F00641"/>
    <w:rsid w:val="00F0259E"/>
    <w:rsid w:val="00F04633"/>
    <w:rsid w:val="00F06D4D"/>
    <w:rsid w:val="00F07412"/>
    <w:rsid w:val="00F07C0E"/>
    <w:rsid w:val="00F114C3"/>
    <w:rsid w:val="00F1178A"/>
    <w:rsid w:val="00F1293F"/>
    <w:rsid w:val="00F13A72"/>
    <w:rsid w:val="00F14F49"/>
    <w:rsid w:val="00F15229"/>
    <w:rsid w:val="00F1743A"/>
    <w:rsid w:val="00F17951"/>
    <w:rsid w:val="00F17B90"/>
    <w:rsid w:val="00F21655"/>
    <w:rsid w:val="00F21D82"/>
    <w:rsid w:val="00F22C4A"/>
    <w:rsid w:val="00F2480E"/>
    <w:rsid w:val="00F24B25"/>
    <w:rsid w:val="00F25DF1"/>
    <w:rsid w:val="00F26440"/>
    <w:rsid w:val="00F30459"/>
    <w:rsid w:val="00F32276"/>
    <w:rsid w:val="00F32EAF"/>
    <w:rsid w:val="00F33A88"/>
    <w:rsid w:val="00F36A41"/>
    <w:rsid w:val="00F36D46"/>
    <w:rsid w:val="00F377B6"/>
    <w:rsid w:val="00F400ED"/>
    <w:rsid w:val="00F42F96"/>
    <w:rsid w:val="00F4323E"/>
    <w:rsid w:val="00F432E1"/>
    <w:rsid w:val="00F44812"/>
    <w:rsid w:val="00F4530C"/>
    <w:rsid w:val="00F45FB4"/>
    <w:rsid w:val="00F46544"/>
    <w:rsid w:val="00F47E3B"/>
    <w:rsid w:val="00F505D6"/>
    <w:rsid w:val="00F54D2C"/>
    <w:rsid w:val="00F601AE"/>
    <w:rsid w:val="00F60E53"/>
    <w:rsid w:val="00F647C6"/>
    <w:rsid w:val="00F65848"/>
    <w:rsid w:val="00F658A2"/>
    <w:rsid w:val="00F65B07"/>
    <w:rsid w:val="00F65C35"/>
    <w:rsid w:val="00F6654B"/>
    <w:rsid w:val="00F717CB"/>
    <w:rsid w:val="00F71C8A"/>
    <w:rsid w:val="00F733AB"/>
    <w:rsid w:val="00F753DA"/>
    <w:rsid w:val="00F75502"/>
    <w:rsid w:val="00F75694"/>
    <w:rsid w:val="00F761A3"/>
    <w:rsid w:val="00F76AF2"/>
    <w:rsid w:val="00F772F0"/>
    <w:rsid w:val="00F82490"/>
    <w:rsid w:val="00F83333"/>
    <w:rsid w:val="00F844C5"/>
    <w:rsid w:val="00F848CB"/>
    <w:rsid w:val="00F84BC9"/>
    <w:rsid w:val="00F85289"/>
    <w:rsid w:val="00F86A14"/>
    <w:rsid w:val="00F875D2"/>
    <w:rsid w:val="00F92312"/>
    <w:rsid w:val="00F93F61"/>
    <w:rsid w:val="00FA000B"/>
    <w:rsid w:val="00FA00CD"/>
    <w:rsid w:val="00FA01EF"/>
    <w:rsid w:val="00FA025E"/>
    <w:rsid w:val="00FA0690"/>
    <w:rsid w:val="00FA1612"/>
    <w:rsid w:val="00FA1C24"/>
    <w:rsid w:val="00FA2B10"/>
    <w:rsid w:val="00FA399A"/>
    <w:rsid w:val="00FA779F"/>
    <w:rsid w:val="00FB04D0"/>
    <w:rsid w:val="00FB07F3"/>
    <w:rsid w:val="00FB0E2D"/>
    <w:rsid w:val="00FB527D"/>
    <w:rsid w:val="00FB54DE"/>
    <w:rsid w:val="00FB6043"/>
    <w:rsid w:val="00FB785D"/>
    <w:rsid w:val="00FC1275"/>
    <w:rsid w:val="00FC1D8D"/>
    <w:rsid w:val="00FC22FD"/>
    <w:rsid w:val="00FC23FC"/>
    <w:rsid w:val="00FC2D4C"/>
    <w:rsid w:val="00FC3006"/>
    <w:rsid w:val="00FC4315"/>
    <w:rsid w:val="00FC4EDE"/>
    <w:rsid w:val="00FC6416"/>
    <w:rsid w:val="00FC6AD9"/>
    <w:rsid w:val="00FC6C33"/>
    <w:rsid w:val="00FC738A"/>
    <w:rsid w:val="00FD3185"/>
    <w:rsid w:val="00FD333C"/>
    <w:rsid w:val="00FD3F00"/>
    <w:rsid w:val="00FD4635"/>
    <w:rsid w:val="00FD6884"/>
    <w:rsid w:val="00FD79A2"/>
    <w:rsid w:val="00FE07C5"/>
    <w:rsid w:val="00FE18F8"/>
    <w:rsid w:val="00FE2137"/>
    <w:rsid w:val="00FE2877"/>
    <w:rsid w:val="00FE5E64"/>
    <w:rsid w:val="00FE6DAF"/>
    <w:rsid w:val="00FF0517"/>
    <w:rsid w:val="00FF05C0"/>
    <w:rsid w:val="00FF2270"/>
    <w:rsid w:val="00FF25C8"/>
    <w:rsid w:val="00FF4571"/>
    <w:rsid w:val="00FF4E62"/>
    <w:rsid w:val="00FF517F"/>
    <w:rsid w:val="00FF53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Straight Arrow Connector 4"/>
        <o:r id="V:Rule4" type="connector" idref="#Straight Arrow Connector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Table Simple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02"/>
    <w:pPr>
      <w:widowControl w:val="0"/>
      <w:adjustRightInd w:val="0"/>
      <w:spacing w:after="0" w:line="360" w:lineRule="atLeast"/>
      <w:ind w:left="0"/>
      <w:jc w:val="both"/>
      <w:textAlignment w:val="baseline"/>
    </w:pPr>
    <w:rPr>
      <w:rFonts w:ascii="Calibri" w:eastAsia="Times New Roman" w:hAnsi="Calibri" w:cs="Times New Roman"/>
      <w:sz w:val="20"/>
      <w:szCs w:val="20"/>
    </w:rPr>
  </w:style>
  <w:style w:type="paragraph" w:styleId="Heading1">
    <w:name w:val="heading 1"/>
    <w:basedOn w:val="Normal"/>
    <w:next w:val="Normal"/>
    <w:link w:val="Heading1Char"/>
    <w:uiPriority w:val="9"/>
    <w:qFormat/>
    <w:rsid w:val="00350100"/>
    <w:pPr>
      <w:keepNext/>
      <w:bidi/>
      <w:spacing w:before="240" w:after="60" w:line="240" w:lineRule="auto"/>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350100"/>
    <w:pPr>
      <w:keepNext/>
      <w:bidi/>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uiPriority w:val="99"/>
    <w:qFormat/>
    <w:rsid w:val="00BA65ED"/>
    <w:pPr>
      <w:keepNext/>
      <w:bidi/>
      <w:spacing w:before="240" w:after="60" w:line="240" w:lineRule="auto"/>
      <w:outlineLvl w:val="2"/>
    </w:pPr>
    <w:rPr>
      <w:rFonts w:ascii="Arial" w:hAnsi="Arial"/>
      <w:b/>
      <w:bCs/>
      <w:sz w:val="26"/>
      <w:szCs w:val="26"/>
    </w:rPr>
  </w:style>
  <w:style w:type="paragraph" w:styleId="Heading4">
    <w:name w:val="heading 4"/>
    <w:basedOn w:val="Normal"/>
    <w:next w:val="Normal"/>
    <w:link w:val="Heading4Char"/>
    <w:uiPriority w:val="9"/>
    <w:unhideWhenUsed/>
    <w:qFormat/>
    <w:rsid w:val="004B03B0"/>
    <w:pPr>
      <w:keepNext/>
      <w:keepLines/>
      <w:bidi/>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BA65ED"/>
    <w:pPr>
      <w:bidi/>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uiPriority w:val="9"/>
    <w:qFormat/>
    <w:rsid w:val="00294A5F"/>
    <w:pPr>
      <w:tabs>
        <w:tab w:val="num" w:pos="1152"/>
      </w:tabs>
      <w:spacing w:before="240" w:after="60" w:line="240" w:lineRule="auto"/>
      <w:ind w:left="1152" w:hanging="432"/>
      <w:outlineLvl w:val="5"/>
    </w:pPr>
    <w:rPr>
      <w:rFonts w:ascii="Times New Roman" w:hAnsi="Times New Roman"/>
      <w:b/>
      <w:bCs/>
      <w:lang w:val="fr-FR" w:eastAsia="fr-FR"/>
    </w:rPr>
  </w:style>
  <w:style w:type="paragraph" w:styleId="Heading7">
    <w:name w:val="heading 7"/>
    <w:basedOn w:val="Normal"/>
    <w:next w:val="Normal"/>
    <w:link w:val="Heading7Char"/>
    <w:uiPriority w:val="9"/>
    <w:unhideWhenUsed/>
    <w:qFormat/>
    <w:rsid w:val="00350100"/>
    <w:pPr>
      <w:bidi/>
      <w:spacing w:before="240" w:after="60" w:line="240" w:lineRule="auto"/>
      <w:outlineLvl w:val="6"/>
    </w:pPr>
    <w:rPr>
      <w:rFonts w:ascii="Times New Roman" w:hAnsi="Times New Roman"/>
      <w:sz w:val="24"/>
      <w:szCs w:val="24"/>
      <w:lang w:eastAsia="ar-SA"/>
    </w:rPr>
  </w:style>
  <w:style w:type="paragraph" w:styleId="Heading8">
    <w:name w:val="heading 8"/>
    <w:basedOn w:val="Normal"/>
    <w:next w:val="Normal"/>
    <w:link w:val="Heading8Char"/>
    <w:uiPriority w:val="9"/>
    <w:unhideWhenUsed/>
    <w:qFormat/>
    <w:rsid w:val="00350100"/>
    <w:pPr>
      <w:bidi/>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294A5F"/>
    <w:pPr>
      <w:tabs>
        <w:tab w:val="num" w:pos="1584"/>
      </w:tabs>
      <w:spacing w:before="240" w:after="60" w:line="240" w:lineRule="auto"/>
      <w:ind w:left="1584" w:hanging="144"/>
      <w:outlineLvl w:val="8"/>
    </w:pPr>
    <w:rPr>
      <w:rFonts w:ascii="Arial" w:hAnsi="Arial"/>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674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747C"/>
    <w:rPr>
      <w:rFonts w:ascii="Tahoma" w:hAnsi="Tahoma" w:cs="Tahoma"/>
      <w:sz w:val="16"/>
      <w:szCs w:val="16"/>
    </w:rPr>
  </w:style>
  <w:style w:type="paragraph" w:styleId="Header">
    <w:name w:val="header"/>
    <w:basedOn w:val="Normal"/>
    <w:link w:val="HeaderChar"/>
    <w:uiPriority w:val="99"/>
    <w:unhideWhenUsed/>
    <w:rsid w:val="002407BD"/>
    <w:pPr>
      <w:tabs>
        <w:tab w:val="center" w:pos="4153"/>
        <w:tab w:val="right" w:pos="8306"/>
      </w:tabs>
      <w:spacing w:line="240" w:lineRule="auto"/>
    </w:pPr>
  </w:style>
  <w:style w:type="character" w:customStyle="1" w:styleId="HeaderChar">
    <w:name w:val="Header Char"/>
    <w:basedOn w:val="DefaultParagraphFont"/>
    <w:link w:val="Header"/>
    <w:uiPriority w:val="99"/>
    <w:rsid w:val="002407BD"/>
  </w:style>
  <w:style w:type="paragraph" w:styleId="Footer">
    <w:name w:val="footer"/>
    <w:basedOn w:val="Normal"/>
    <w:link w:val="FooterChar"/>
    <w:uiPriority w:val="99"/>
    <w:unhideWhenUsed/>
    <w:rsid w:val="002407BD"/>
    <w:pPr>
      <w:tabs>
        <w:tab w:val="center" w:pos="4153"/>
        <w:tab w:val="right" w:pos="8306"/>
      </w:tabs>
      <w:spacing w:line="240" w:lineRule="auto"/>
    </w:pPr>
  </w:style>
  <w:style w:type="character" w:customStyle="1" w:styleId="FooterChar">
    <w:name w:val="Footer Char"/>
    <w:basedOn w:val="DefaultParagraphFont"/>
    <w:link w:val="Footer"/>
    <w:uiPriority w:val="99"/>
    <w:rsid w:val="002407BD"/>
  </w:style>
  <w:style w:type="paragraph" w:styleId="Title">
    <w:name w:val="Title"/>
    <w:basedOn w:val="Normal"/>
    <w:next w:val="Normal"/>
    <w:link w:val="TitleChar"/>
    <w:qFormat/>
    <w:rsid w:val="00977C0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77C02"/>
    <w:rPr>
      <w:rFonts w:ascii="Cambria" w:eastAsia="Times New Roman" w:hAnsi="Cambria" w:cs="Times New Roman"/>
      <w:b/>
      <w:bCs/>
      <w:kern w:val="28"/>
      <w:sz w:val="32"/>
      <w:szCs w:val="32"/>
    </w:rPr>
  </w:style>
  <w:style w:type="paragraph" w:styleId="BodyTextIndent">
    <w:name w:val="Body Text Indent"/>
    <w:basedOn w:val="Normal"/>
    <w:link w:val="BodyTextIndentChar"/>
    <w:rsid w:val="00977C02"/>
    <w:pPr>
      <w:bidi/>
      <w:spacing w:line="240" w:lineRule="auto"/>
      <w:ind w:firstLine="651"/>
      <w:jc w:val="lowKashida"/>
    </w:pPr>
    <w:rPr>
      <w:rFonts w:ascii="Times New Roman" w:hAnsi="Times New Roman" w:cs="Simplified Arabic"/>
      <w:sz w:val="24"/>
      <w:szCs w:val="28"/>
    </w:rPr>
  </w:style>
  <w:style w:type="character" w:customStyle="1" w:styleId="BodyTextIndentChar">
    <w:name w:val="Body Text Indent Char"/>
    <w:basedOn w:val="DefaultParagraphFont"/>
    <w:link w:val="BodyTextIndent"/>
    <w:rsid w:val="00977C02"/>
    <w:rPr>
      <w:rFonts w:ascii="Times New Roman" w:eastAsia="Times New Roman" w:hAnsi="Times New Roman" w:cs="Simplified Arabic"/>
      <w:sz w:val="24"/>
      <w:szCs w:val="28"/>
    </w:rPr>
  </w:style>
  <w:style w:type="paragraph" w:styleId="BodyText">
    <w:name w:val="Body Text"/>
    <w:basedOn w:val="Normal"/>
    <w:link w:val="BodyTextChar"/>
    <w:uiPriority w:val="1"/>
    <w:unhideWhenUsed/>
    <w:qFormat/>
    <w:rsid w:val="00977C02"/>
    <w:pPr>
      <w:spacing w:after="120"/>
    </w:pPr>
  </w:style>
  <w:style w:type="character" w:customStyle="1" w:styleId="BodyTextChar">
    <w:name w:val="Body Text Char"/>
    <w:basedOn w:val="DefaultParagraphFont"/>
    <w:link w:val="BodyText"/>
    <w:uiPriority w:val="1"/>
    <w:rsid w:val="00977C02"/>
    <w:rPr>
      <w:rFonts w:ascii="Calibri" w:eastAsia="Times New Roman" w:hAnsi="Calibri" w:cs="Arial"/>
    </w:rPr>
  </w:style>
  <w:style w:type="paragraph" w:customStyle="1" w:styleId="NOPRIMARYBOLD">
    <w:name w:val="NO.PRIMARY BOLD"/>
    <w:basedOn w:val="Normal"/>
    <w:link w:val="NOPRIMARYBOLDChar"/>
    <w:rsid w:val="00977C02"/>
    <w:pPr>
      <w:numPr>
        <w:numId w:val="1"/>
      </w:numPr>
      <w:bidi/>
      <w:spacing w:before="120" w:line="240" w:lineRule="auto"/>
    </w:pPr>
    <w:rPr>
      <w:rFonts w:ascii="Times New Roman" w:hAnsi="Times New Roman" w:cs="Simplified Arabic"/>
      <w:b/>
      <w:bCs/>
      <w:sz w:val="28"/>
      <w:szCs w:val="28"/>
      <w:lang w:eastAsia="zh-CN"/>
    </w:rPr>
  </w:style>
  <w:style w:type="character" w:customStyle="1" w:styleId="NOPRIMARYBOLDChar">
    <w:name w:val="NO.PRIMARY BOLD Char"/>
    <w:basedOn w:val="DefaultParagraphFont"/>
    <w:link w:val="NOPRIMARYBOLD"/>
    <w:rsid w:val="00977C02"/>
    <w:rPr>
      <w:rFonts w:ascii="Times New Roman" w:eastAsia="Times New Roman" w:hAnsi="Times New Roman" w:cs="Simplified Arabic"/>
      <w:b/>
      <w:bCs/>
      <w:sz w:val="28"/>
      <w:szCs w:val="28"/>
      <w:lang w:eastAsia="zh-CN"/>
    </w:rPr>
  </w:style>
  <w:style w:type="paragraph" w:customStyle="1" w:styleId="P1">
    <w:name w:val="P1"/>
    <w:basedOn w:val="BodyText2"/>
    <w:link w:val="P1Char"/>
    <w:autoRedefine/>
    <w:rsid w:val="00977C02"/>
    <w:pPr>
      <w:bidi/>
      <w:spacing w:after="0" w:line="240" w:lineRule="auto"/>
      <w:ind w:firstLine="567"/>
    </w:pPr>
    <w:rPr>
      <w:rFonts w:ascii="Times New Roman" w:hAnsi="Times New Roman" w:cs="Simplified Arabic"/>
      <w:sz w:val="28"/>
      <w:szCs w:val="28"/>
      <w:lang w:eastAsia="zh-CN"/>
    </w:rPr>
  </w:style>
  <w:style w:type="character" w:customStyle="1" w:styleId="P1Char">
    <w:name w:val="P1 Char"/>
    <w:basedOn w:val="BodyText2Char"/>
    <w:link w:val="P1"/>
    <w:rsid w:val="00977C02"/>
    <w:rPr>
      <w:rFonts w:ascii="Times New Roman" w:eastAsia="Times New Roman" w:hAnsi="Times New Roman" w:cs="Simplified Arabic"/>
      <w:sz w:val="28"/>
      <w:szCs w:val="28"/>
      <w:lang w:eastAsia="zh-CN"/>
    </w:rPr>
  </w:style>
  <w:style w:type="paragraph" w:styleId="BodyText2">
    <w:name w:val="Body Text 2"/>
    <w:basedOn w:val="Normal"/>
    <w:link w:val="BodyText2Char"/>
    <w:uiPriority w:val="99"/>
    <w:unhideWhenUsed/>
    <w:rsid w:val="00977C02"/>
    <w:pPr>
      <w:spacing w:after="120" w:line="480" w:lineRule="auto"/>
    </w:pPr>
  </w:style>
  <w:style w:type="character" w:customStyle="1" w:styleId="BodyText2Char">
    <w:name w:val="Body Text 2 Char"/>
    <w:basedOn w:val="DefaultParagraphFont"/>
    <w:link w:val="BodyText2"/>
    <w:uiPriority w:val="99"/>
    <w:rsid w:val="00977C02"/>
    <w:rPr>
      <w:rFonts w:ascii="Calibri" w:eastAsia="Times New Roman" w:hAnsi="Calibri" w:cs="Arial"/>
    </w:rPr>
  </w:style>
  <w:style w:type="paragraph" w:styleId="ListParagraph">
    <w:name w:val="List Paragraph"/>
    <w:basedOn w:val="Normal"/>
    <w:link w:val="ListParagraphChar"/>
    <w:uiPriority w:val="34"/>
    <w:qFormat/>
    <w:rsid w:val="00977C02"/>
    <w:pPr>
      <w:ind w:left="720"/>
    </w:pPr>
  </w:style>
  <w:style w:type="paragraph" w:styleId="FootnoteText">
    <w:name w:val="footnote text"/>
    <w:basedOn w:val="Normal"/>
    <w:link w:val="FootnoteTextChar"/>
    <w:uiPriority w:val="99"/>
    <w:rsid w:val="00977C02"/>
  </w:style>
  <w:style w:type="character" w:customStyle="1" w:styleId="FootnoteTextChar">
    <w:name w:val="Footnote Text Char"/>
    <w:basedOn w:val="DefaultParagraphFont"/>
    <w:link w:val="FootnoteText"/>
    <w:uiPriority w:val="99"/>
    <w:rsid w:val="00977C02"/>
    <w:rPr>
      <w:rFonts w:ascii="Calibri" w:eastAsia="Times New Roman" w:hAnsi="Calibri" w:cs="Arial"/>
      <w:sz w:val="20"/>
      <w:szCs w:val="20"/>
    </w:rPr>
  </w:style>
  <w:style w:type="character" w:styleId="FootnoteReference">
    <w:name w:val="footnote reference"/>
    <w:basedOn w:val="DefaultParagraphFont"/>
    <w:uiPriority w:val="99"/>
    <w:semiHidden/>
    <w:rsid w:val="00977C02"/>
    <w:rPr>
      <w:vertAlign w:val="superscript"/>
    </w:rPr>
  </w:style>
  <w:style w:type="paragraph" w:styleId="ListContinue2">
    <w:name w:val="List Continue 2"/>
    <w:basedOn w:val="Normal"/>
    <w:rsid w:val="00977C02"/>
    <w:pPr>
      <w:spacing w:after="120"/>
      <w:ind w:left="720"/>
    </w:pPr>
  </w:style>
  <w:style w:type="paragraph" w:styleId="Subtitle">
    <w:name w:val="Subtitle"/>
    <w:basedOn w:val="Normal"/>
    <w:link w:val="SubtitleChar"/>
    <w:qFormat/>
    <w:rsid w:val="00977C02"/>
    <w:pPr>
      <w:bidi/>
      <w:spacing w:line="240" w:lineRule="auto"/>
      <w:ind w:firstLine="720"/>
    </w:pPr>
    <w:rPr>
      <w:rFonts w:ascii="Times New Roman" w:hAnsi="Times New Roman" w:cs="Simplified Arabic"/>
      <w:sz w:val="28"/>
      <w:szCs w:val="28"/>
    </w:rPr>
  </w:style>
  <w:style w:type="character" w:customStyle="1" w:styleId="SubtitleChar">
    <w:name w:val="Subtitle Char"/>
    <w:basedOn w:val="DefaultParagraphFont"/>
    <w:link w:val="Subtitle"/>
    <w:rsid w:val="00977C02"/>
    <w:rPr>
      <w:rFonts w:ascii="Times New Roman" w:eastAsia="Times New Roman" w:hAnsi="Times New Roman" w:cs="Simplified Arabic"/>
      <w:sz w:val="28"/>
      <w:szCs w:val="28"/>
    </w:rPr>
  </w:style>
  <w:style w:type="paragraph" w:styleId="NoSpacing">
    <w:name w:val="No Spacing"/>
    <w:link w:val="NoSpacingChar"/>
    <w:uiPriority w:val="1"/>
    <w:qFormat/>
    <w:rsid w:val="00977C02"/>
    <w:pPr>
      <w:widowControl w:val="0"/>
      <w:adjustRightInd w:val="0"/>
      <w:spacing w:after="0" w:line="240" w:lineRule="auto"/>
      <w:ind w:left="0"/>
      <w:jc w:val="both"/>
      <w:textAlignment w:val="baseline"/>
    </w:pPr>
    <w:rPr>
      <w:rFonts w:ascii="Calibri" w:eastAsia="Times New Roman" w:hAnsi="Calibri" w:cs="Times New Roman"/>
      <w:sz w:val="20"/>
      <w:szCs w:val="20"/>
    </w:rPr>
  </w:style>
  <w:style w:type="table" w:styleId="TableGrid">
    <w:name w:val="Table Grid"/>
    <w:basedOn w:val="TableNormal"/>
    <w:uiPriority w:val="39"/>
    <w:rsid w:val="000E5C2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سرد الفقرات1"/>
    <w:basedOn w:val="Normal"/>
    <w:uiPriority w:val="99"/>
    <w:qFormat/>
    <w:rsid w:val="000E5C28"/>
    <w:pPr>
      <w:bidi/>
      <w:ind w:left="720"/>
    </w:pPr>
    <w:rPr>
      <w:rFonts w:eastAsia="Calibri"/>
    </w:rPr>
  </w:style>
  <w:style w:type="character" w:styleId="PageNumber">
    <w:name w:val="page number"/>
    <w:basedOn w:val="DefaultParagraphFont"/>
    <w:uiPriority w:val="99"/>
    <w:rsid w:val="000E5C28"/>
  </w:style>
  <w:style w:type="character" w:customStyle="1" w:styleId="Heading1Char">
    <w:name w:val="Heading 1 Char"/>
    <w:basedOn w:val="DefaultParagraphFont"/>
    <w:link w:val="Heading1"/>
    <w:uiPriority w:val="9"/>
    <w:rsid w:val="0035010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350100"/>
    <w:rPr>
      <w:rFonts w:ascii="Arial" w:eastAsia="Times New Roman" w:hAnsi="Arial" w:cs="Arial"/>
      <w:b/>
      <w:bCs/>
      <w:i/>
      <w:iCs/>
      <w:sz w:val="28"/>
      <w:szCs w:val="28"/>
    </w:rPr>
  </w:style>
  <w:style w:type="character" w:customStyle="1" w:styleId="Heading7Char">
    <w:name w:val="Heading 7 Char"/>
    <w:basedOn w:val="DefaultParagraphFont"/>
    <w:link w:val="Heading7"/>
    <w:uiPriority w:val="9"/>
    <w:rsid w:val="00350100"/>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uiPriority w:val="9"/>
    <w:rsid w:val="00350100"/>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350100"/>
    <w:rPr>
      <w:strike w:val="0"/>
      <w:dstrike w:val="0"/>
      <w:color w:val="006699"/>
      <w:u w:val="none"/>
      <w:effect w:val="none"/>
    </w:rPr>
  </w:style>
  <w:style w:type="character" w:styleId="Emphasis">
    <w:name w:val="Emphasis"/>
    <w:basedOn w:val="DefaultParagraphFont"/>
    <w:uiPriority w:val="20"/>
    <w:qFormat/>
    <w:rsid w:val="00350100"/>
    <w:rPr>
      <w:b/>
      <w:bCs/>
      <w:i w:val="0"/>
      <w:iCs w:val="0"/>
    </w:rPr>
  </w:style>
  <w:style w:type="paragraph" w:customStyle="1" w:styleId="Default">
    <w:name w:val="Default"/>
    <w:rsid w:val="00350100"/>
    <w:pPr>
      <w:widowControl w:val="0"/>
      <w:autoSpaceDE w:val="0"/>
      <w:autoSpaceDN w:val="0"/>
      <w:adjustRightInd w:val="0"/>
      <w:spacing w:after="0" w:line="240" w:lineRule="auto"/>
      <w:ind w:left="0"/>
      <w:jc w:val="both"/>
      <w:textAlignment w:val="baseline"/>
    </w:pPr>
    <w:rPr>
      <w:rFonts w:ascii="DCHLNH+TimesNewRoman,Bold" w:eastAsia="Times New Roman" w:hAnsi="DCHLNH+TimesNewRoman,Bold" w:cs="Times New Roman"/>
      <w:color w:val="000000"/>
      <w:sz w:val="24"/>
      <w:szCs w:val="24"/>
    </w:rPr>
  </w:style>
  <w:style w:type="paragraph" w:customStyle="1" w:styleId="20">
    <w:name w:val="20"/>
    <w:basedOn w:val="Normal"/>
    <w:rsid w:val="00350100"/>
    <w:pPr>
      <w:keepNext/>
      <w:bidi/>
      <w:spacing w:before="400" w:line="520" w:lineRule="atLeast"/>
    </w:pPr>
    <w:rPr>
      <w:rFonts w:ascii="Times New Roman" w:eastAsia="MS Mincho" w:hAnsi="Times New Roman"/>
      <w:b/>
      <w:bCs/>
      <w:sz w:val="24"/>
      <w:szCs w:val="32"/>
    </w:rPr>
  </w:style>
  <w:style w:type="paragraph" w:customStyle="1" w:styleId="10">
    <w:name w:val="1"/>
    <w:basedOn w:val="Normal"/>
    <w:rsid w:val="00350100"/>
    <w:pPr>
      <w:bidi/>
      <w:spacing w:before="80" w:line="520" w:lineRule="atLeast"/>
      <w:ind w:right="652" w:hanging="652"/>
    </w:pPr>
    <w:rPr>
      <w:rFonts w:ascii="Times New Roman" w:eastAsia="MS Mincho" w:hAnsi="Times New Roman"/>
      <w:sz w:val="24"/>
      <w:szCs w:val="30"/>
    </w:rPr>
  </w:style>
  <w:style w:type="paragraph" w:customStyle="1" w:styleId="15">
    <w:name w:val="15"/>
    <w:basedOn w:val="Normal"/>
    <w:rsid w:val="00350100"/>
    <w:pPr>
      <w:keepNext/>
      <w:bidi/>
      <w:spacing w:before="300" w:line="520" w:lineRule="atLeast"/>
    </w:pPr>
    <w:rPr>
      <w:rFonts w:ascii="Times New Roman" w:eastAsia="MS Mincho" w:hAnsi="Times New Roman"/>
      <w:b/>
      <w:bCs/>
      <w:sz w:val="24"/>
      <w:szCs w:val="30"/>
    </w:rPr>
  </w:style>
  <w:style w:type="paragraph" w:customStyle="1" w:styleId="yiv128841390msonormal">
    <w:name w:val="yiv128841390msonormal"/>
    <w:basedOn w:val="Normal"/>
    <w:rsid w:val="00350100"/>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rsid w:val="00350100"/>
  </w:style>
  <w:style w:type="character" w:customStyle="1" w:styleId="apple-converted-space">
    <w:name w:val="apple-converted-space"/>
    <w:basedOn w:val="DefaultParagraphFont"/>
    <w:rsid w:val="00350100"/>
  </w:style>
  <w:style w:type="character" w:customStyle="1" w:styleId="hps">
    <w:name w:val="hps"/>
    <w:basedOn w:val="DefaultParagraphFont"/>
    <w:rsid w:val="00350100"/>
  </w:style>
  <w:style w:type="character" w:customStyle="1" w:styleId="hpsatn">
    <w:name w:val="hps atn"/>
    <w:basedOn w:val="DefaultParagraphFont"/>
    <w:rsid w:val="00350100"/>
  </w:style>
  <w:style w:type="character" w:customStyle="1" w:styleId="yshortcuts1">
    <w:name w:val="yshortcuts1"/>
    <w:basedOn w:val="DefaultParagraphFont"/>
    <w:rsid w:val="00350100"/>
    <w:rPr>
      <w:color w:val="366388"/>
    </w:rPr>
  </w:style>
  <w:style w:type="character" w:customStyle="1" w:styleId="Heading3Char">
    <w:name w:val="Heading 3 Char"/>
    <w:basedOn w:val="DefaultParagraphFont"/>
    <w:link w:val="Heading3"/>
    <w:uiPriority w:val="99"/>
    <w:rsid w:val="00BA65ED"/>
    <w:rPr>
      <w:rFonts w:ascii="Arial" w:eastAsia="Times New Roman" w:hAnsi="Arial" w:cs="Arial"/>
      <w:b/>
      <w:bCs/>
      <w:sz w:val="26"/>
      <w:szCs w:val="26"/>
    </w:rPr>
  </w:style>
  <w:style w:type="character" w:customStyle="1" w:styleId="Heading5Char">
    <w:name w:val="Heading 5 Char"/>
    <w:basedOn w:val="DefaultParagraphFont"/>
    <w:link w:val="Heading5"/>
    <w:uiPriority w:val="9"/>
    <w:rsid w:val="00BA65ED"/>
    <w:rPr>
      <w:rFonts w:ascii="Times New Roman" w:eastAsia="Times New Roman" w:hAnsi="Times New Roman" w:cs="Times New Roman"/>
      <w:b/>
      <w:bCs/>
      <w:i/>
      <w:iCs/>
      <w:sz w:val="26"/>
      <w:szCs w:val="26"/>
    </w:rPr>
  </w:style>
  <w:style w:type="paragraph" w:styleId="BlockText">
    <w:name w:val="Block Text"/>
    <w:basedOn w:val="Normal"/>
    <w:uiPriority w:val="99"/>
    <w:rsid w:val="00BA65ED"/>
    <w:pPr>
      <w:tabs>
        <w:tab w:val="left" w:pos="566"/>
      </w:tabs>
      <w:bidi/>
      <w:spacing w:line="240" w:lineRule="auto"/>
      <w:ind w:left="-1" w:firstLine="1"/>
    </w:pPr>
    <w:rPr>
      <w:rFonts w:ascii="Times New Roman" w:hAnsi="Times New Roman" w:cs="Traditional Arabic"/>
      <w:szCs w:val="32"/>
      <w:lang w:val="fr-FR" w:eastAsia="fr-FR"/>
    </w:rPr>
  </w:style>
  <w:style w:type="paragraph" w:styleId="EndnoteText">
    <w:name w:val="endnote text"/>
    <w:basedOn w:val="Normal"/>
    <w:link w:val="EndnoteTextChar"/>
    <w:semiHidden/>
    <w:rsid w:val="00BA65ED"/>
    <w:pPr>
      <w:bidi/>
      <w:spacing w:line="240" w:lineRule="auto"/>
    </w:pPr>
    <w:rPr>
      <w:rFonts w:ascii="Times New Roman" w:hAnsi="Times New Roman"/>
    </w:rPr>
  </w:style>
  <w:style w:type="character" w:customStyle="1" w:styleId="EndnoteTextChar">
    <w:name w:val="Endnote Text Char"/>
    <w:basedOn w:val="DefaultParagraphFont"/>
    <w:link w:val="EndnoteText"/>
    <w:semiHidden/>
    <w:rsid w:val="00BA65ED"/>
    <w:rPr>
      <w:rFonts w:ascii="Times New Roman" w:eastAsia="Times New Roman" w:hAnsi="Times New Roman" w:cs="Times New Roman"/>
      <w:sz w:val="20"/>
      <w:szCs w:val="20"/>
    </w:rPr>
  </w:style>
  <w:style w:type="character" w:styleId="EndnoteReference">
    <w:name w:val="endnote reference"/>
    <w:basedOn w:val="DefaultParagraphFont"/>
    <w:semiHidden/>
    <w:rsid w:val="00BA65ED"/>
    <w:rPr>
      <w:vertAlign w:val="superscript"/>
    </w:rPr>
  </w:style>
  <w:style w:type="paragraph" w:styleId="NormalWeb">
    <w:name w:val="Normal (Web)"/>
    <w:basedOn w:val="Normal"/>
    <w:uiPriority w:val="99"/>
    <w:rsid w:val="00BA65ED"/>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rsid w:val="00BA65ED"/>
    <w:rPr>
      <w:color w:val="800080"/>
      <w:u w:val="single"/>
    </w:rPr>
  </w:style>
  <w:style w:type="table" w:styleId="TableSimple3">
    <w:name w:val="Table Simple 3"/>
    <w:basedOn w:val="TableNormal"/>
    <w:rsid w:val="00BA65ED"/>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z-TopofForm">
    <w:name w:val="HTML Top of Form"/>
    <w:basedOn w:val="Normal"/>
    <w:next w:val="Normal"/>
    <w:link w:val="z-TopofFormChar"/>
    <w:hidden/>
    <w:rsid w:val="00BA65ED"/>
    <w:pPr>
      <w:pBdr>
        <w:bottom w:val="single" w:sz="6" w:space="1" w:color="auto"/>
      </w:pBdr>
      <w:spacing w:line="240" w:lineRule="auto"/>
      <w:jc w:val="center"/>
    </w:pPr>
    <w:rPr>
      <w:rFonts w:ascii="Arial" w:hAnsi="Arial"/>
      <w:vanish/>
      <w:sz w:val="16"/>
      <w:szCs w:val="16"/>
    </w:rPr>
  </w:style>
  <w:style w:type="character" w:customStyle="1" w:styleId="z-TopofFormChar">
    <w:name w:val="z-Top of Form Char"/>
    <w:basedOn w:val="DefaultParagraphFont"/>
    <w:link w:val="z-TopofForm"/>
    <w:rsid w:val="00BA65ED"/>
    <w:rPr>
      <w:rFonts w:ascii="Arial" w:eastAsia="Times New Roman" w:hAnsi="Arial" w:cs="Arial"/>
      <w:vanish/>
      <w:sz w:val="16"/>
      <w:szCs w:val="16"/>
    </w:rPr>
  </w:style>
  <w:style w:type="paragraph" w:styleId="z-BottomofForm">
    <w:name w:val="HTML Bottom of Form"/>
    <w:basedOn w:val="Normal"/>
    <w:next w:val="Normal"/>
    <w:link w:val="z-BottomofFormChar"/>
    <w:hidden/>
    <w:rsid w:val="00BA65ED"/>
    <w:pPr>
      <w:pBdr>
        <w:top w:val="single" w:sz="6" w:space="1" w:color="auto"/>
      </w:pBdr>
      <w:spacing w:line="240" w:lineRule="auto"/>
      <w:jc w:val="center"/>
    </w:pPr>
    <w:rPr>
      <w:rFonts w:ascii="Arial" w:hAnsi="Arial"/>
      <w:vanish/>
      <w:sz w:val="16"/>
      <w:szCs w:val="16"/>
    </w:rPr>
  </w:style>
  <w:style w:type="character" w:customStyle="1" w:styleId="z-BottomofFormChar">
    <w:name w:val="z-Bottom of Form Char"/>
    <w:basedOn w:val="DefaultParagraphFont"/>
    <w:link w:val="z-BottomofForm"/>
    <w:rsid w:val="00BA65ED"/>
    <w:rPr>
      <w:rFonts w:ascii="Arial" w:eastAsia="Times New Roman" w:hAnsi="Arial" w:cs="Arial"/>
      <w:vanish/>
      <w:sz w:val="16"/>
      <w:szCs w:val="16"/>
    </w:rPr>
  </w:style>
  <w:style w:type="character" w:styleId="Strong">
    <w:name w:val="Strong"/>
    <w:basedOn w:val="DefaultParagraphFont"/>
    <w:qFormat/>
    <w:rsid w:val="00BA65ED"/>
    <w:rPr>
      <w:b/>
      <w:bCs/>
    </w:rPr>
  </w:style>
  <w:style w:type="paragraph" w:customStyle="1" w:styleId="Pa3">
    <w:name w:val="Pa3"/>
    <w:basedOn w:val="Normal"/>
    <w:next w:val="Normal"/>
    <w:rsid w:val="00BA65ED"/>
    <w:pPr>
      <w:autoSpaceDE w:val="0"/>
      <w:autoSpaceDN w:val="0"/>
      <w:spacing w:before="100" w:after="40" w:line="280" w:lineRule="atLeast"/>
    </w:pPr>
    <w:rPr>
      <w:rFonts w:ascii="Arial" w:hAnsi="Arial"/>
      <w:sz w:val="24"/>
      <w:szCs w:val="24"/>
    </w:rPr>
  </w:style>
  <w:style w:type="paragraph" w:styleId="DocumentMap">
    <w:name w:val="Document Map"/>
    <w:basedOn w:val="Normal"/>
    <w:link w:val="DocumentMapChar"/>
    <w:semiHidden/>
    <w:rsid w:val="00BA65ED"/>
    <w:pPr>
      <w:shd w:val="clear" w:color="auto" w:fill="000080"/>
      <w:bidi/>
      <w:spacing w:line="240" w:lineRule="auto"/>
    </w:pPr>
    <w:rPr>
      <w:rFonts w:ascii="Tahoma" w:hAnsi="Tahoma" w:cs="Tahoma"/>
    </w:rPr>
  </w:style>
  <w:style w:type="character" w:customStyle="1" w:styleId="DocumentMapChar">
    <w:name w:val="Document Map Char"/>
    <w:basedOn w:val="DefaultParagraphFont"/>
    <w:link w:val="DocumentMap"/>
    <w:semiHidden/>
    <w:rsid w:val="00BA65ED"/>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unhideWhenUsed/>
    <w:rsid w:val="00BA65ED"/>
    <w:rPr>
      <w:sz w:val="16"/>
      <w:szCs w:val="16"/>
    </w:rPr>
  </w:style>
  <w:style w:type="paragraph" w:styleId="CommentText">
    <w:name w:val="annotation text"/>
    <w:basedOn w:val="Normal"/>
    <w:link w:val="CommentTextChar"/>
    <w:uiPriority w:val="99"/>
    <w:semiHidden/>
    <w:unhideWhenUsed/>
    <w:rsid w:val="00BA65ED"/>
    <w:pPr>
      <w:bidi/>
      <w:spacing w:line="240" w:lineRule="auto"/>
    </w:pPr>
    <w:rPr>
      <w:rFonts w:ascii="Times New Roman" w:hAnsi="Times New Roman"/>
    </w:rPr>
  </w:style>
  <w:style w:type="character" w:customStyle="1" w:styleId="CommentTextChar">
    <w:name w:val="Comment Text Char"/>
    <w:basedOn w:val="DefaultParagraphFont"/>
    <w:link w:val="CommentText"/>
    <w:uiPriority w:val="99"/>
    <w:semiHidden/>
    <w:rsid w:val="00BA65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65ED"/>
    <w:rPr>
      <w:b/>
      <w:bCs/>
    </w:rPr>
  </w:style>
  <w:style w:type="character" w:customStyle="1" w:styleId="CommentSubjectChar">
    <w:name w:val="Comment Subject Char"/>
    <w:basedOn w:val="CommentTextChar"/>
    <w:link w:val="CommentSubject"/>
    <w:uiPriority w:val="99"/>
    <w:semiHidden/>
    <w:rsid w:val="00BA65ED"/>
    <w:rPr>
      <w:rFonts w:ascii="Times New Roman" w:eastAsia="Times New Roman" w:hAnsi="Times New Roman" w:cs="Times New Roman"/>
      <w:b/>
      <w:bCs/>
      <w:sz w:val="20"/>
      <w:szCs w:val="20"/>
    </w:rPr>
  </w:style>
  <w:style w:type="character" w:customStyle="1" w:styleId="longtext">
    <w:name w:val="long_text"/>
    <w:basedOn w:val="DefaultParagraphFont"/>
    <w:rsid w:val="00BA65ED"/>
  </w:style>
  <w:style w:type="paragraph" w:customStyle="1" w:styleId="CoverTitle">
    <w:name w:val="CoverTitle"/>
    <w:basedOn w:val="Default"/>
    <w:next w:val="Default"/>
    <w:rsid w:val="00BA65ED"/>
    <w:rPr>
      <w:rFonts w:ascii="Arial" w:hAnsi="Arial"/>
      <w:color w:val="auto"/>
      <w:lang w:val="fr-FR" w:eastAsia="fr-FR"/>
    </w:rPr>
  </w:style>
  <w:style w:type="character" w:styleId="SubtleReference">
    <w:name w:val="Subtle Reference"/>
    <w:basedOn w:val="DefaultParagraphFont"/>
    <w:uiPriority w:val="31"/>
    <w:qFormat/>
    <w:rsid w:val="00C9237D"/>
    <w:rPr>
      <w:smallCaps/>
      <w:color w:val="C0504D" w:themeColor="accent2"/>
      <w:u w:val="single"/>
    </w:rPr>
  </w:style>
  <w:style w:type="character" w:styleId="IntenseReference">
    <w:name w:val="Intense Reference"/>
    <w:basedOn w:val="DefaultParagraphFont"/>
    <w:uiPriority w:val="32"/>
    <w:qFormat/>
    <w:rsid w:val="00C9237D"/>
    <w:rPr>
      <w:b/>
      <w:bCs/>
      <w:smallCaps/>
      <w:color w:val="C0504D" w:themeColor="accent2"/>
      <w:spacing w:val="5"/>
      <w:u w:val="single"/>
    </w:rPr>
  </w:style>
  <w:style w:type="character" w:styleId="BookTitle">
    <w:name w:val="Book Title"/>
    <w:basedOn w:val="DefaultParagraphFont"/>
    <w:uiPriority w:val="33"/>
    <w:qFormat/>
    <w:rsid w:val="00C9237D"/>
    <w:rPr>
      <w:b/>
      <w:bCs/>
      <w:smallCaps/>
      <w:spacing w:val="5"/>
    </w:rPr>
  </w:style>
  <w:style w:type="paragraph" w:styleId="IntenseQuote">
    <w:name w:val="Intense Quote"/>
    <w:basedOn w:val="Normal"/>
    <w:next w:val="Normal"/>
    <w:link w:val="IntenseQuoteChar"/>
    <w:uiPriority w:val="30"/>
    <w:qFormat/>
    <w:rsid w:val="00C9237D"/>
    <w:pPr>
      <w:pBdr>
        <w:bottom w:val="single" w:sz="4" w:space="4" w:color="4F81BD" w:themeColor="accent1"/>
      </w:pBdr>
      <w:bidi/>
      <w:spacing w:before="200" w:after="280"/>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C9237D"/>
    <w:rPr>
      <w:b/>
      <w:bCs/>
      <w:i/>
      <w:iCs/>
      <w:color w:val="4F81BD" w:themeColor="accent1"/>
    </w:rPr>
  </w:style>
  <w:style w:type="paragraph" w:styleId="Quote">
    <w:name w:val="Quote"/>
    <w:basedOn w:val="Normal"/>
    <w:next w:val="Normal"/>
    <w:link w:val="QuoteChar"/>
    <w:uiPriority w:val="29"/>
    <w:qFormat/>
    <w:rsid w:val="00C9237D"/>
    <w:pPr>
      <w:bidi/>
    </w:pPr>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C9237D"/>
    <w:rPr>
      <w:i/>
      <w:iCs/>
      <w:color w:val="000000" w:themeColor="text1"/>
    </w:rPr>
  </w:style>
  <w:style w:type="paragraph" w:styleId="Caption">
    <w:name w:val="caption"/>
    <w:basedOn w:val="Normal"/>
    <w:next w:val="Normal"/>
    <w:uiPriority w:val="35"/>
    <w:qFormat/>
    <w:rsid w:val="004A6F85"/>
    <w:pPr>
      <w:bidi/>
      <w:spacing w:line="240" w:lineRule="auto"/>
    </w:pPr>
    <w:rPr>
      <w:rFonts w:ascii="Times New Roman" w:hAnsi="Times New Roman"/>
      <w:b/>
      <w:bCs/>
    </w:rPr>
  </w:style>
  <w:style w:type="character" w:customStyle="1" w:styleId="Heading4Char">
    <w:name w:val="Heading 4 Char"/>
    <w:basedOn w:val="DefaultParagraphFont"/>
    <w:link w:val="Heading4"/>
    <w:uiPriority w:val="9"/>
    <w:rsid w:val="004B03B0"/>
    <w:rPr>
      <w:rFonts w:asciiTheme="majorHAnsi" w:eastAsiaTheme="majorEastAsia" w:hAnsiTheme="majorHAnsi" w:cstheme="majorBidi"/>
      <w:b/>
      <w:bCs/>
      <w:i/>
      <w:iCs/>
      <w:color w:val="4F81BD" w:themeColor="accent1"/>
    </w:rPr>
  </w:style>
  <w:style w:type="table" w:styleId="MediumGrid2-Accent5">
    <w:name w:val="Medium Grid 2 Accent 5"/>
    <w:basedOn w:val="TableNormal"/>
    <w:uiPriority w:val="68"/>
    <w:rsid w:val="001D6E90"/>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BodyText3">
    <w:name w:val="Body Text 3"/>
    <w:basedOn w:val="Normal"/>
    <w:link w:val="BodyText3Char"/>
    <w:unhideWhenUsed/>
    <w:rsid w:val="00083253"/>
    <w:pPr>
      <w:spacing w:after="120"/>
    </w:pPr>
    <w:rPr>
      <w:sz w:val="16"/>
      <w:szCs w:val="16"/>
    </w:rPr>
  </w:style>
  <w:style w:type="character" w:customStyle="1" w:styleId="BodyText3Char">
    <w:name w:val="Body Text 3 Char"/>
    <w:basedOn w:val="DefaultParagraphFont"/>
    <w:link w:val="BodyText3"/>
    <w:rsid w:val="00083253"/>
    <w:rPr>
      <w:rFonts w:ascii="Calibri" w:eastAsia="Times New Roman" w:hAnsi="Calibri" w:cs="Arial"/>
      <w:sz w:val="16"/>
      <w:szCs w:val="16"/>
    </w:rPr>
  </w:style>
  <w:style w:type="numbering" w:customStyle="1" w:styleId="NoList1">
    <w:name w:val="No List1"/>
    <w:next w:val="NoList"/>
    <w:uiPriority w:val="99"/>
    <w:semiHidden/>
    <w:unhideWhenUsed/>
    <w:rsid w:val="00083253"/>
  </w:style>
  <w:style w:type="character" w:customStyle="1" w:styleId="NoSpacingChar">
    <w:name w:val="No Spacing Char"/>
    <w:basedOn w:val="DefaultParagraphFont"/>
    <w:link w:val="NoSpacing"/>
    <w:uiPriority w:val="1"/>
    <w:rsid w:val="00083253"/>
    <w:rPr>
      <w:rFonts w:ascii="Calibri" w:eastAsia="Times New Roman" w:hAnsi="Calibri" w:cs="Arial"/>
    </w:rPr>
  </w:style>
  <w:style w:type="numbering" w:customStyle="1" w:styleId="NoList2">
    <w:name w:val="No List2"/>
    <w:next w:val="NoList"/>
    <w:uiPriority w:val="99"/>
    <w:semiHidden/>
    <w:unhideWhenUsed/>
    <w:rsid w:val="00083253"/>
  </w:style>
  <w:style w:type="character" w:styleId="PlaceholderText">
    <w:name w:val="Placeholder Text"/>
    <w:basedOn w:val="DefaultParagraphFont"/>
    <w:uiPriority w:val="99"/>
    <w:semiHidden/>
    <w:rsid w:val="00083253"/>
    <w:rPr>
      <w:color w:val="808080"/>
    </w:rPr>
  </w:style>
  <w:style w:type="paragraph" w:customStyle="1" w:styleId="CharCharCharCharCharChar">
    <w:name w:val="Char Char Char Char Char Char"/>
    <w:basedOn w:val="Normal"/>
    <w:semiHidden/>
    <w:rsid w:val="00082611"/>
    <w:pPr>
      <w:spacing w:after="160" w:line="240" w:lineRule="exact"/>
    </w:pPr>
    <w:rPr>
      <w:rFonts w:ascii="Verdana" w:hAnsi="Verdana"/>
    </w:rPr>
  </w:style>
  <w:style w:type="character" w:customStyle="1" w:styleId="remarkable-pre-marked">
    <w:name w:val="remarkable-pre-marked"/>
    <w:basedOn w:val="DefaultParagraphFont"/>
    <w:rsid w:val="00C126D9"/>
  </w:style>
  <w:style w:type="table" w:customStyle="1" w:styleId="2-11">
    <w:name w:val="تظليل متوسط 2 - تمييز 11"/>
    <w:basedOn w:val="TableNormal"/>
    <w:uiPriority w:val="64"/>
    <w:rsid w:val="00C126D9"/>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126D9"/>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C126D9"/>
    <w:pPr>
      <w:spacing w:after="0" w:line="240" w:lineRule="auto"/>
      <w:ind w:left="0"/>
    </w:pPr>
    <w:rPr>
      <w:color w:val="31849B" w:themeColor="accent5" w:themeShade="BF"/>
      <w:lang w:val="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6Char">
    <w:name w:val="Heading 6 Char"/>
    <w:basedOn w:val="DefaultParagraphFont"/>
    <w:link w:val="Heading6"/>
    <w:uiPriority w:val="9"/>
    <w:rsid w:val="00294A5F"/>
    <w:rPr>
      <w:rFonts w:ascii="Times New Roman" w:eastAsia="Times New Roman" w:hAnsi="Times New Roman" w:cs="Times New Roman"/>
      <w:b/>
      <w:bCs/>
      <w:lang w:val="fr-FR" w:eastAsia="fr-FR"/>
    </w:rPr>
  </w:style>
  <w:style w:type="character" w:customStyle="1" w:styleId="Heading9Char">
    <w:name w:val="Heading 9 Char"/>
    <w:basedOn w:val="DefaultParagraphFont"/>
    <w:link w:val="Heading9"/>
    <w:uiPriority w:val="9"/>
    <w:rsid w:val="00294A5F"/>
    <w:rPr>
      <w:rFonts w:ascii="Arial" w:eastAsia="Times New Roman" w:hAnsi="Arial" w:cs="Arial"/>
      <w:lang w:val="fr-FR" w:eastAsia="fr-FR"/>
    </w:rPr>
  </w:style>
  <w:style w:type="numbering" w:customStyle="1" w:styleId="Style1">
    <w:name w:val="Style1"/>
    <w:rsid w:val="00294A5F"/>
    <w:pPr>
      <w:numPr>
        <w:numId w:val="2"/>
      </w:numPr>
    </w:pPr>
  </w:style>
  <w:style w:type="character" w:styleId="LineNumber">
    <w:name w:val="line number"/>
    <w:basedOn w:val="DefaultParagraphFont"/>
    <w:uiPriority w:val="99"/>
    <w:semiHidden/>
    <w:unhideWhenUsed/>
    <w:rsid w:val="00294A5F"/>
  </w:style>
  <w:style w:type="character" w:customStyle="1" w:styleId="Char">
    <w:name w:val="رأس الصفحة Char"/>
    <w:basedOn w:val="DefaultParagraphFont"/>
    <w:uiPriority w:val="99"/>
    <w:rsid w:val="00FD333C"/>
  </w:style>
  <w:style w:type="character" w:customStyle="1" w:styleId="Char0">
    <w:name w:val="تذييل الصفحة Char"/>
    <w:basedOn w:val="DefaultParagraphFont"/>
    <w:uiPriority w:val="99"/>
    <w:rsid w:val="00FD333C"/>
    <w:rPr>
      <w:rFonts w:ascii="Calibri" w:eastAsia="Calibri" w:hAnsi="Calibri" w:cs="Arial"/>
    </w:rPr>
  </w:style>
  <w:style w:type="table" w:customStyle="1" w:styleId="-11">
    <w:name w:val="شبكة فاتحة - تمييز 11"/>
    <w:basedOn w:val="TableNormal"/>
    <w:uiPriority w:val="62"/>
    <w:rsid w:val="00FD333C"/>
    <w:pPr>
      <w:spacing w:after="0" w:line="240" w:lineRule="auto"/>
      <w:ind w:left="0"/>
    </w:pPr>
    <w:rPr>
      <w:rFonts w:ascii="Calibri" w:eastAsia="Times New Roman"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SimplifiedArabic" w:eastAsia="Times New Roman" w:hAnsi="Simplified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implifiedArabic" w:eastAsia="Times New Roman" w:hAnsi="Simplified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implifiedArabic" w:eastAsia="Times New Roman" w:hAnsi="SimplifiedArabic" w:cs="Times New Roman"/>
        <w:b/>
        <w:bCs/>
      </w:rPr>
    </w:tblStylePr>
    <w:tblStylePr w:type="lastCol">
      <w:rPr>
        <w:rFonts w:ascii="SimplifiedArabic" w:eastAsia="Times New Roman" w:hAnsi="Simplified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6-51">
    <w:name w:val="جدول شبكة 6 ملون - تمييز 51"/>
    <w:basedOn w:val="TableNormal"/>
    <w:uiPriority w:val="51"/>
    <w:rsid w:val="00FD333C"/>
    <w:pPr>
      <w:spacing w:after="0" w:line="240" w:lineRule="auto"/>
      <w:ind w:left="0"/>
    </w:pPr>
    <w:rPr>
      <w:rFonts w:ascii="Calibri" w:eastAsia="Times New Roman" w:hAnsi="Calibri" w:cs="Arial"/>
      <w:color w:val="31849B"/>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51">
    <w:name w:val="جدول قائمة 4 - تمييز 51"/>
    <w:basedOn w:val="TableNormal"/>
    <w:uiPriority w:val="49"/>
    <w:rsid w:val="00FD333C"/>
    <w:pPr>
      <w:spacing w:after="0" w:line="240" w:lineRule="auto"/>
      <w:ind w:left="0"/>
    </w:pPr>
    <w:rPr>
      <w:rFonts w:ascii="Calibri" w:eastAsia="Times New Roman" w:hAnsi="Calibri" w:cs="Arial"/>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BodyTextIndent3">
    <w:name w:val="Body Text Indent 3"/>
    <w:basedOn w:val="Normal"/>
    <w:link w:val="BodyTextIndent3Char"/>
    <w:uiPriority w:val="99"/>
    <w:semiHidden/>
    <w:unhideWhenUsed/>
    <w:rsid w:val="00FD333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D333C"/>
    <w:rPr>
      <w:rFonts w:ascii="Calibri" w:eastAsia="Times New Roman" w:hAnsi="Calibri" w:cs="Arial"/>
      <w:sz w:val="16"/>
      <w:szCs w:val="16"/>
    </w:rPr>
  </w:style>
  <w:style w:type="paragraph" w:styleId="BodyTextIndent2">
    <w:name w:val="Body Text Indent 2"/>
    <w:basedOn w:val="Normal"/>
    <w:link w:val="BodyTextIndent2Char"/>
    <w:uiPriority w:val="99"/>
    <w:semiHidden/>
    <w:unhideWhenUsed/>
    <w:rsid w:val="00FD333C"/>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semiHidden/>
    <w:rsid w:val="00FD333C"/>
  </w:style>
  <w:style w:type="table" w:customStyle="1" w:styleId="11">
    <w:name w:val="شبكة فاتحة1"/>
    <w:basedOn w:val="TableNormal"/>
    <w:uiPriority w:val="62"/>
    <w:rsid w:val="00FD333C"/>
    <w:pPr>
      <w:spacing w:after="0" w:line="240" w:lineRule="auto"/>
      <w:ind w:left="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horttext">
    <w:name w:val="short_text"/>
    <w:basedOn w:val="DefaultParagraphFont"/>
    <w:rsid w:val="00231D57"/>
  </w:style>
  <w:style w:type="table" w:customStyle="1" w:styleId="TableGrid1">
    <w:name w:val="Table Grid1"/>
    <w:basedOn w:val="TableNormal"/>
    <w:next w:val="TableGrid"/>
    <w:rsid w:val="00635429"/>
    <w:pPr>
      <w:spacing w:after="0" w:line="240" w:lineRule="auto"/>
      <w:ind w:left="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91CFB"/>
    <w:pPr>
      <w:spacing w:after="0" w:line="240" w:lineRule="auto"/>
      <w:ind w:left="0"/>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25F80"/>
    <w:pPr>
      <w:spacing w:after="0" w:line="240" w:lineRule="auto"/>
      <w:ind w:left="0"/>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6">
    <w:name w:val="Medium Shading 1 Accent 6"/>
    <w:basedOn w:val="TableNormal"/>
    <w:uiPriority w:val="63"/>
    <w:rsid w:val="00717360"/>
    <w:pPr>
      <w:spacing w:after="0" w:line="240" w:lineRule="auto"/>
      <w:ind w:left="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717360"/>
    <w:pPr>
      <w:spacing w:after="0" w:line="240" w:lineRule="auto"/>
      <w:ind w:left="0"/>
      <w:jc w:val="both"/>
    </w:pPr>
    <w:rPr>
      <w:sz w:val="28"/>
      <w:szCs w:val="2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a">
    <w:name w:val="عنوان رئيسي"/>
    <w:basedOn w:val="NoSpacing"/>
    <w:qFormat/>
    <w:rsid w:val="00F86A14"/>
    <w:pPr>
      <w:tabs>
        <w:tab w:val="left" w:pos="5243"/>
      </w:tabs>
      <w:bidi/>
    </w:pPr>
    <w:rPr>
      <w:rFonts w:asciiTheme="majorBidi" w:eastAsiaTheme="minorHAnsi" w:hAnsiTheme="majorBidi" w:cs="Simplified Arabic"/>
      <w:b/>
      <w:bCs/>
      <w:sz w:val="28"/>
      <w:szCs w:val="32"/>
      <w:lang w:bidi="ar-IQ"/>
    </w:rPr>
  </w:style>
  <w:style w:type="table" w:customStyle="1" w:styleId="2">
    <w:name w:val="شبكة جدول2"/>
    <w:basedOn w:val="TableNormal"/>
    <w:next w:val="TableGrid"/>
    <w:uiPriority w:val="59"/>
    <w:rsid w:val="00730ECD"/>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730ECD"/>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next w:val="TableGrid"/>
    <w:uiPriority w:val="59"/>
    <w:rsid w:val="0082032F"/>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TableNormal"/>
    <w:next w:val="TableGrid"/>
    <w:uiPriority w:val="59"/>
    <w:rsid w:val="0010407F"/>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TableNormal"/>
    <w:next w:val="TableGrid"/>
    <w:uiPriority w:val="59"/>
    <w:rsid w:val="003A7E7E"/>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A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CA489D"/>
    <w:rPr>
      <w:rFonts w:ascii="Courier New" w:eastAsia="Times New Roman" w:hAnsi="Courier New" w:cs="Courier New"/>
      <w:sz w:val="20"/>
      <w:szCs w:val="20"/>
    </w:rPr>
  </w:style>
  <w:style w:type="paragraph" w:customStyle="1" w:styleId="12">
    <w:name w:val="بلا تباعد1"/>
    <w:qFormat/>
    <w:rsid w:val="00747879"/>
    <w:pPr>
      <w:widowControl w:val="0"/>
      <w:bidi/>
      <w:adjustRightInd w:val="0"/>
      <w:spacing w:after="0" w:line="240" w:lineRule="auto"/>
      <w:ind w:left="0"/>
      <w:jc w:val="both"/>
      <w:textAlignment w:val="baseline"/>
    </w:pPr>
    <w:rPr>
      <w:rFonts w:ascii="Times New Roman" w:eastAsia="Times New Roman" w:hAnsi="Times New Roman" w:cs="Times New Roman"/>
      <w:sz w:val="24"/>
      <w:szCs w:val="24"/>
    </w:rPr>
  </w:style>
  <w:style w:type="table" w:customStyle="1" w:styleId="LightList-Accent21">
    <w:name w:val="Light List - Accent 21"/>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1">
    <w:name w:val="Light Grid - Accent 21"/>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1">
    <w:name w:val="Light List - Accent 61"/>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NormalWeb1">
    <w:name w:val="Normal (Web)1"/>
    <w:basedOn w:val="Normal"/>
    <w:next w:val="NormalWeb"/>
    <w:uiPriority w:val="99"/>
    <w:unhideWhenUsed/>
    <w:rsid w:val="00747879"/>
    <w:pPr>
      <w:spacing w:before="100" w:beforeAutospacing="1" w:after="100" w:afterAutospacing="1" w:line="240" w:lineRule="auto"/>
    </w:pPr>
    <w:rPr>
      <w:rFonts w:ascii="Times New Roman" w:hAnsi="Times New Roman"/>
      <w:sz w:val="24"/>
      <w:szCs w:val="24"/>
    </w:rPr>
  </w:style>
  <w:style w:type="table" w:styleId="LightList-Accent2">
    <w:name w:val="Light List Accent 2"/>
    <w:basedOn w:val="TableNormal"/>
    <w:uiPriority w:val="61"/>
    <w:rsid w:val="00747879"/>
    <w:pPr>
      <w:spacing w:after="0" w:line="240" w:lineRule="auto"/>
      <w:ind w:left="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47879"/>
    <w:pPr>
      <w:spacing w:after="0" w:line="240" w:lineRule="auto"/>
      <w:ind w:left="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6">
    <w:name w:val="Light List Accent 6"/>
    <w:basedOn w:val="TableNormal"/>
    <w:uiPriority w:val="61"/>
    <w:rsid w:val="00747879"/>
    <w:pPr>
      <w:spacing w:after="0" w:line="240" w:lineRule="auto"/>
      <w:ind w:left="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Accent22">
    <w:name w:val="Light List - Accent 22"/>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2">
    <w:name w:val="Light Grid - Accent 22"/>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2">
    <w:name w:val="Light List - Accent 62"/>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23">
    <w:name w:val="Light List - Accent 23"/>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3">
    <w:name w:val="Light Grid - Accent 23"/>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3">
    <w:name w:val="Light List - Accent 63"/>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3">
    <w:name w:val="شبكة جدول1"/>
    <w:basedOn w:val="TableNormal"/>
    <w:next w:val="TableGrid"/>
    <w:uiPriority w:val="59"/>
    <w:rsid w:val="00747879"/>
    <w:pPr>
      <w:bidi/>
      <w:spacing w:after="0" w:line="240" w:lineRule="auto"/>
      <w:ind w:left="0"/>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7B8801F2B1483F98D539CC92927118">
    <w:name w:val="DE7B8801F2B1483F98D539CC92927118"/>
    <w:rsid w:val="000F3A58"/>
    <w:pPr>
      <w:widowControl w:val="0"/>
      <w:bidi/>
      <w:adjustRightInd w:val="0"/>
      <w:spacing w:after="0" w:line="360" w:lineRule="atLeast"/>
      <w:ind w:left="0"/>
      <w:jc w:val="both"/>
      <w:textAlignment w:val="baseline"/>
    </w:pPr>
    <w:rPr>
      <w:rFonts w:ascii="Calibri" w:eastAsia="Times New Roman" w:hAnsi="Calibri" w:cs="Times New Roman"/>
      <w:sz w:val="20"/>
      <w:szCs w:val="20"/>
      <w:rtl/>
    </w:rPr>
  </w:style>
  <w:style w:type="character" w:customStyle="1" w:styleId="in-widget">
    <w:name w:val="in-widget"/>
    <w:basedOn w:val="DefaultParagraphFont"/>
    <w:rsid w:val="000F3A58"/>
  </w:style>
  <w:style w:type="paragraph" w:customStyle="1" w:styleId="metadata-header">
    <w:name w:val="metadata-header"/>
    <w:basedOn w:val="Normal"/>
    <w:rsid w:val="000F3A58"/>
    <w:pPr>
      <w:spacing w:before="100" w:beforeAutospacing="1" w:after="100" w:afterAutospacing="1" w:line="240" w:lineRule="auto"/>
    </w:pPr>
    <w:rPr>
      <w:rFonts w:ascii="Times New Roman" w:hAnsi="Times New Roman"/>
      <w:sz w:val="24"/>
      <w:szCs w:val="24"/>
    </w:rPr>
  </w:style>
  <w:style w:type="character" w:customStyle="1" w:styleId="content-type">
    <w:name w:val="content-type"/>
    <w:basedOn w:val="DefaultParagraphFont"/>
    <w:rsid w:val="000F3A58"/>
  </w:style>
  <w:style w:type="character" w:customStyle="1" w:styleId="topic">
    <w:name w:val="topic"/>
    <w:basedOn w:val="DefaultParagraphFont"/>
    <w:rsid w:val="000F3A58"/>
  </w:style>
  <w:style w:type="character" w:customStyle="1" w:styleId="14">
    <w:name w:val="تاريخ1"/>
    <w:basedOn w:val="DefaultParagraphFont"/>
    <w:rsid w:val="000F3A58"/>
  </w:style>
  <w:style w:type="paragraph" w:customStyle="1" w:styleId="author">
    <w:name w:val="author"/>
    <w:basedOn w:val="Normal"/>
    <w:rsid w:val="000F3A58"/>
    <w:pPr>
      <w:spacing w:before="100" w:beforeAutospacing="1" w:after="100" w:afterAutospacing="1" w:line="240" w:lineRule="auto"/>
    </w:pPr>
    <w:rPr>
      <w:rFonts w:ascii="Times New Roman" w:hAnsi="Times New Roman"/>
      <w:sz w:val="24"/>
      <w:szCs w:val="24"/>
    </w:rPr>
  </w:style>
  <w:style w:type="character" w:customStyle="1" w:styleId="nlmarticle-title">
    <w:name w:val="nlm_article-title"/>
    <w:basedOn w:val="DefaultParagraphFont"/>
    <w:rsid w:val="000F3A58"/>
  </w:style>
  <w:style w:type="character" w:customStyle="1" w:styleId="td-post-date">
    <w:name w:val="td-post-date"/>
    <w:basedOn w:val="DefaultParagraphFont"/>
    <w:rsid w:val="000F3A58"/>
  </w:style>
  <w:style w:type="numbering" w:customStyle="1" w:styleId="NoList3">
    <w:name w:val="No List3"/>
    <w:next w:val="NoList"/>
    <w:uiPriority w:val="99"/>
    <w:semiHidden/>
    <w:unhideWhenUsed/>
    <w:rsid w:val="002B7749"/>
  </w:style>
  <w:style w:type="paragraph" w:customStyle="1" w:styleId="Notedesubsol">
    <w:name w:val="Note de subsol"/>
    <w:link w:val="NotedesubsolChar"/>
    <w:autoRedefine/>
    <w:qFormat/>
    <w:rsid w:val="000B4884"/>
    <w:pPr>
      <w:widowControl w:val="0"/>
      <w:bidi/>
      <w:adjustRightInd w:val="0"/>
      <w:spacing w:after="0" w:line="240" w:lineRule="auto"/>
      <w:ind w:left="0"/>
      <w:jc w:val="both"/>
      <w:textAlignment w:val="baseline"/>
    </w:pPr>
    <w:rPr>
      <w:rFonts w:ascii="Garamond" w:eastAsia="Calibri" w:hAnsi="Garamond" w:cs="Times New Roman"/>
      <w:sz w:val="28"/>
      <w:szCs w:val="28"/>
      <w:lang w:val="it-IT" w:eastAsia="ru-RU" w:bidi="ar-IQ"/>
    </w:rPr>
  </w:style>
  <w:style w:type="character" w:customStyle="1" w:styleId="NotedesubsolChar">
    <w:name w:val="Note de subsol Char"/>
    <w:link w:val="Notedesubsol"/>
    <w:rsid w:val="000B4884"/>
    <w:rPr>
      <w:rFonts w:ascii="Garamond" w:eastAsia="Calibri" w:hAnsi="Garamond" w:cs="Times New Roman"/>
      <w:sz w:val="28"/>
      <w:szCs w:val="28"/>
      <w:lang w:val="it-IT" w:eastAsia="ru-RU" w:bidi="ar-IQ"/>
    </w:rPr>
  </w:style>
  <w:style w:type="table" w:styleId="MediumShading1-Accent3">
    <w:name w:val="Medium Shading 1 Accent 3"/>
    <w:basedOn w:val="TableNormal"/>
    <w:uiPriority w:val="63"/>
    <w:rsid w:val="000B4884"/>
    <w:pPr>
      <w:spacing w:after="0" w:line="240" w:lineRule="auto"/>
      <w:ind w:left="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2-12">
    <w:name w:val="تظليل متوسط 2 - تمييز 12"/>
    <w:basedOn w:val="TableNormal"/>
    <w:uiPriority w:val="64"/>
    <w:rsid w:val="000B4884"/>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B4884"/>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21">
    <w:name w:val="Plain Table 21"/>
    <w:basedOn w:val="TableNormal"/>
    <w:uiPriority w:val="42"/>
    <w:rsid w:val="000B4884"/>
    <w:pPr>
      <w:spacing w:after="0" w:line="240" w:lineRule="auto"/>
      <w:ind w:left="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4">
    <w:name w:val="No List4"/>
    <w:next w:val="NoList"/>
    <w:uiPriority w:val="99"/>
    <w:semiHidden/>
    <w:unhideWhenUsed/>
    <w:rsid w:val="001D44EF"/>
  </w:style>
  <w:style w:type="character" w:customStyle="1" w:styleId="fontstyle01">
    <w:name w:val="fontstyle01"/>
    <w:basedOn w:val="DefaultParagraphFont"/>
    <w:rsid w:val="001D44EF"/>
    <w:rPr>
      <w:rFonts w:ascii="Traditional Arabic" w:hAnsi="Traditional Arabic" w:cs="Traditional Arabic" w:hint="default"/>
      <w:b/>
      <w:bCs/>
      <w:i w:val="0"/>
      <w:iCs w:val="0"/>
      <w:color w:val="000000"/>
      <w:sz w:val="70"/>
      <w:szCs w:val="70"/>
    </w:rPr>
  </w:style>
  <w:style w:type="character" w:customStyle="1" w:styleId="fontstyle21">
    <w:name w:val="fontstyle21"/>
    <w:basedOn w:val="DefaultParagraphFont"/>
    <w:rsid w:val="001D44EF"/>
    <w:rPr>
      <w:rFonts w:ascii="Simplified Arabic" w:hAnsi="Simplified Arabic" w:cs="Simplified Arabic" w:hint="default"/>
      <w:b/>
      <w:bCs/>
      <w:i w:val="0"/>
      <w:iCs w:val="0"/>
      <w:color w:val="000000"/>
      <w:sz w:val="28"/>
      <w:szCs w:val="28"/>
    </w:rPr>
  </w:style>
  <w:style w:type="character" w:customStyle="1" w:styleId="fontstyle31">
    <w:name w:val="fontstyle31"/>
    <w:basedOn w:val="DefaultParagraphFont"/>
    <w:rsid w:val="001D44EF"/>
    <w:rPr>
      <w:rFonts w:ascii="Times New Roman" w:hAnsi="Times New Roman" w:cs="Times New Roman" w:hint="default"/>
      <w:b/>
      <w:bCs/>
      <w:i w:val="0"/>
      <w:iCs w:val="0"/>
      <w:color w:val="000000"/>
      <w:sz w:val="16"/>
      <w:szCs w:val="16"/>
    </w:rPr>
  </w:style>
  <w:style w:type="character" w:customStyle="1" w:styleId="tlid-translation">
    <w:name w:val="tlid-translation"/>
    <w:basedOn w:val="DefaultParagraphFont"/>
    <w:rsid w:val="001D44EF"/>
  </w:style>
  <w:style w:type="character" w:customStyle="1" w:styleId="16">
    <w:name w:val="إشارة لم يتم حلها1"/>
    <w:basedOn w:val="DefaultParagraphFont"/>
    <w:uiPriority w:val="99"/>
    <w:semiHidden/>
    <w:unhideWhenUsed/>
    <w:rsid w:val="001D44EF"/>
    <w:rPr>
      <w:color w:val="605E5C"/>
      <w:shd w:val="clear" w:color="auto" w:fill="E1DFDD"/>
    </w:rPr>
  </w:style>
  <w:style w:type="character" w:customStyle="1" w:styleId="fontstyle11">
    <w:name w:val="fontstyle11"/>
    <w:basedOn w:val="DefaultParagraphFont"/>
    <w:rsid w:val="001D44EF"/>
    <w:rPr>
      <w:rFonts w:ascii="TimesNewRomanPSMT" w:hAnsi="TimesNewRomanPSMT" w:hint="default"/>
      <w:b w:val="0"/>
      <w:bCs w:val="0"/>
      <w:i w:val="0"/>
      <w:iCs w:val="0"/>
      <w:color w:val="000000"/>
      <w:sz w:val="30"/>
      <w:szCs w:val="30"/>
    </w:rPr>
  </w:style>
  <w:style w:type="character" w:customStyle="1" w:styleId="UnresolvedMention1">
    <w:name w:val="Unresolved Mention1"/>
    <w:basedOn w:val="DefaultParagraphFont"/>
    <w:uiPriority w:val="99"/>
    <w:semiHidden/>
    <w:unhideWhenUsed/>
    <w:rsid w:val="001D44EF"/>
    <w:rPr>
      <w:color w:val="605E5C"/>
      <w:shd w:val="clear" w:color="auto" w:fill="E1DFDD"/>
    </w:rPr>
  </w:style>
  <w:style w:type="character" w:customStyle="1" w:styleId="viiyi">
    <w:name w:val="viiyi"/>
    <w:basedOn w:val="DefaultParagraphFont"/>
    <w:rsid w:val="001D44EF"/>
  </w:style>
  <w:style w:type="character" w:customStyle="1" w:styleId="jlqj4b">
    <w:name w:val="jlqj4b"/>
    <w:basedOn w:val="DefaultParagraphFont"/>
    <w:rsid w:val="001D44EF"/>
  </w:style>
  <w:style w:type="character" w:customStyle="1" w:styleId="notranslate">
    <w:name w:val="notranslate"/>
    <w:basedOn w:val="DefaultParagraphFont"/>
    <w:rsid w:val="001D44EF"/>
  </w:style>
  <w:style w:type="numbering" w:customStyle="1" w:styleId="NoList5">
    <w:name w:val="No List5"/>
    <w:next w:val="NoList"/>
    <w:uiPriority w:val="99"/>
    <w:semiHidden/>
    <w:unhideWhenUsed/>
    <w:rsid w:val="00ED5A44"/>
  </w:style>
  <w:style w:type="table" w:customStyle="1" w:styleId="TableGrid4">
    <w:name w:val="Table Grid4"/>
    <w:basedOn w:val="TableNormal"/>
    <w:next w:val="TableGrid"/>
    <w:uiPriority w:val="59"/>
    <w:rsid w:val="00ED5A44"/>
    <w:pPr>
      <w:spacing w:after="0" w:line="240" w:lineRule="auto"/>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uiPriority w:val="99"/>
    <w:rsid w:val="00ED5A44"/>
    <w:rPr>
      <w:color w:val="000000"/>
    </w:rPr>
  </w:style>
  <w:style w:type="table" w:customStyle="1" w:styleId="PlainTable51">
    <w:name w:val="Plain Table 51"/>
    <w:basedOn w:val="TableNormal"/>
    <w:next w:val="PlainTable52"/>
    <w:uiPriority w:val="45"/>
    <w:rsid w:val="00ED5A44"/>
    <w:pPr>
      <w:spacing w:after="0" w:line="240" w:lineRule="auto"/>
      <w:ind w:left="0"/>
    </w:p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2">
    <w:name w:val="Plain Table 52"/>
    <w:basedOn w:val="TableNormal"/>
    <w:uiPriority w:val="45"/>
    <w:rsid w:val="00ED5A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dNoteBibliography">
    <w:name w:val="EndNote Bibliography"/>
    <w:basedOn w:val="Normal"/>
    <w:link w:val="EndNoteBibliographyChar"/>
    <w:rsid w:val="00505C55"/>
    <w:pPr>
      <w:widowControl/>
      <w:adjustRightInd/>
      <w:spacing w:after="200" w:line="240" w:lineRule="auto"/>
      <w:textAlignment w:val="auto"/>
    </w:pPr>
    <w:rPr>
      <w:rFonts w:eastAsiaTheme="minorHAnsi" w:cs="Calibri"/>
      <w:noProof/>
      <w:sz w:val="22"/>
      <w:szCs w:val="22"/>
    </w:rPr>
  </w:style>
  <w:style w:type="character" w:customStyle="1" w:styleId="EndNoteBibliographyChar">
    <w:name w:val="EndNote Bibliography Char"/>
    <w:basedOn w:val="DefaultParagraphFont"/>
    <w:link w:val="EndNoteBibliography"/>
    <w:rsid w:val="00505C55"/>
    <w:rPr>
      <w:rFonts w:ascii="Calibri" w:hAnsi="Calibri" w:cs="Calibri"/>
      <w:noProof/>
    </w:rPr>
  </w:style>
  <w:style w:type="paragraph" w:customStyle="1" w:styleId="EndNoteBibliographyTitle">
    <w:name w:val="EndNote Bibliography Title"/>
    <w:basedOn w:val="Normal"/>
    <w:link w:val="EndNoteBibliographyTitleChar"/>
    <w:rsid w:val="00505C55"/>
    <w:pPr>
      <w:widowControl/>
      <w:adjustRightInd/>
      <w:spacing w:line="276" w:lineRule="auto"/>
      <w:jc w:val="center"/>
      <w:textAlignment w:val="auto"/>
    </w:pPr>
    <w:rPr>
      <w:rFonts w:eastAsiaTheme="minorHAnsi" w:cs="Calibri"/>
      <w:noProof/>
      <w:sz w:val="22"/>
      <w:szCs w:val="22"/>
    </w:rPr>
  </w:style>
  <w:style w:type="character" w:customStyle="1" w:styleId="EndNoteBibliographyTitleChar">
    <w:name w:val="EndNote Bibliography Title Char"/>
    <w:basedOn w:val="DefaultParagraphFont"/>
    <w:link w:val="EndNoteBibliographyTitle"/>
    <w:rsid w:val="00505C55"/>
    <w:rPr>
      <w:rFonts w:ascii="Calibri" w:hAnsi="Calibri" w:cs="Calibri"/>
      <w:noProof/>
    </w:rPr>
  </w:style>
  <w:style w:type="character" w:customStyle="1" w:styleId="ListParagraphChar">
    <w:name w:val="List Paragraph Char"/>
    <w:basedOn w:val="DefaultParagraphFont"/>
    <w:link w:val="ListParagraph"/>
    <w:uiPriority w:val="34"/>
    <w:rsid w:val="00E8452E"/>
    <w:rPr>
      <w:rFonts w:ascii="Calibri" w:eastAsia="Times New Roman" w:hAnsi="Calibri" w:cs="Times New Roman"/>
      <w:sz w:val="20"/>
      <w:szCs w:val="20"/>
    </w:rPr>
  </w:style>
  <w:style w:type="table" w:customStyle="1" w:styleId="TableNormal1">
    <w:name w:val="Table Normal1"/>
    <w:uiPriority w:val="2"/>
    <w:semiHidden/>
    <w:unhideWhenUsed/>
    <w:qFormat/>
    <w:rsid w:val="00631F0B"/>
    <w:pPr>
      <w:widowControl w:val="0"/>
      <w:autoSpaceDE w:val="0"/>
      <w:autoSpaceDN w:val="0"/>
      <w:spacing w:after="0" w:line="240" w:lineRule="auto"/>
      <w:ind w:left="0"/>
    </w:pPr>
    <w:tblPr>
      <w:tblInd w:w="0" w:type="dxa"/>
      <w:tblCellMar>
        <w:top w:w="0" w:type="dxa"/>
        <w:left w:w="0" w:type="dxa"/>
        <w:bottom w:w="0" w:type="dxa"/>
        <w:right w:w="0" w:type="dxa"/>
      </w:tblCellMar>
    </w:tblPr>
  </w:style>
  <w:style w:type="character" w:customStyle="1" w:styleId="ts-alignment-element">
    <w:name w:val="ts-alignment-element"/>
    <w:basedOn w:val="DefaultParagraphFont"/>
    <w:rsid w:val="00631F0B"/>
  </w:style>
  <w:style w:type="character" w:customStyle="1" w:styleId="ts-alignment-element-highlighted">
    <w:name w:val="ts-alignment-element-highlighted"/>
    <w:basedOn w:val="DefaultParagraphFont"/>
    <w:rsid w:val="00631F0B"/>
  </w:style>
  <w:style w:type="character" w:customStyle="1" w:styleId="A0">
    <w:name w:val="A0"/>
    <w:uiPriority w:val="99"/>
    <w:rsid w:val="00631F0B"/>
    <w:rPr>
      <w:color w:val="000000"/>
      <w:sz w:val="19"/>
      <w:szCs w:val="19"/>
    </w:rPr>
  </w:style>
  <w:style w:type="character" w:customStyle="1" w:styleId="UnresolvedMention">
    <w:name w:val="Unresolved Mention"/>
    <w:basedOn w:val="DefaultParagraphFont"/>
    <w:uiPriority w:val="99"/>
    <w:semiHidden/>
    <w:unhideWhenUsed/>
    <w:rsid w:val="00631F0B"/>
    <w:rPr>
      <w:color w:val="605E5C"/>
      <w:shd w:val="clear" w:color="auto" w:fill="E1DFDD"/>
    </w:rPr>
  </w:style>
  <w:style w:type="character" w:customStyle="1" w:styleId="st">
    <w:name w:val="st"/>
    <w:basedOn w:val="DefaultParagraphFont"/>
    <w:rsid w:val="00631F0B"/>
  </w:style>
  <w:style w:type="paragraph" w:styleId="Revision">
    <w:name w:val="Revision"/>
    <w:hidden/>
    <w:uiPriority w:val="99"/>
    <w:semiHidden/>
    <w:rsid w:val="00631F0B"/>
    <w:pPr>
      <w:spacing w:after="0" w:line="240" w:lineRule="auto"/>
      <w:ind w:left="0"/>
    </w:pPr>
  </w:style>
  <w:style w:type="table" w:customStyle="1" w:styleId="GridTable1Light1">
    <w:name w:val="Grid Table 1 Light1"/>
    <w:basedOn w:val="TableNormal"/>
    <w:uiPriority w:val="46"/>
    <w:rsid w:val="00A72826"/>
    <w:pPr>
      <w:spacing w:after="0" w:line="240" w:lineRule="auto"/>
      <w:ind w:left="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ghtGrid-Accent11">
    <w:name w:val="Light Grid - Accent 11"/>
    <w:basedOn w:val="TableNormal"/>
    <w:uiPriority w:val="62"/>
    <w:rsid w:val="00BE41C7"/>
    <w:pPr>
      <w:spacing w:after="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Paragraph1">
    <w:name w:val="List Paragraph1"/>
    <w:basedOn w:val="Normal"/>
    <w:next w:val="ListParagraph"/>
    <w:uiPriority w:val="34"/>
    <w:qFormat/>
    <w:rsid w:val="005E01D2"/>
    <w:pPr>
      <w:widowControl/>
      <w:bidi/>
      <w:adjustRightInd/>
      <w:spacing w:after="200" w:line="276" w:lineRule="auto"/>
      <w:ind w:left="720"/>
      <w:contextualSpacing/>
      <w:jc w:val="left"/>
      <w:textAlignment w:val="auto"/>
    </w:pPr>
    <w:rPr>
      <w:rFonts w:asciiTheme="minorHAnsi" w:hAnsiTheme="minorHAnsi" w:cstheme="minorBidi"/>
      <w:sz w:val="22"/>
      <w:szCs w:val="22"/>
      <w:lang w:val="en-GB" w:eastAsia="en-GB"/>
    </w:rPr>
  </w:style>
  <w:style w:type="paragraph" w:customStyle="1" w:styleId="Header1">
    <w:name w:val="Header1"/>
    <w:basedOn w:val="Normal"/>
    <w:next w:val="Header"/>
    <w:uiPriority w:val="99"/>
    <w:unhideWhenUsed/>
    <w:rsid w:val="005E01D2"/>
    <w:pPr>
      <w:widowControl/>
      <w:tabs>
        <w:tab w:val="center" w:pos="4153"/>
        <w:tab w:val="right" w:pos="8306"/>
      </w:tabs>
      <w:bidi/>
      <w:adjustRightInd/>
      <w:spacing w:line="240" w:lineRule="auto"/>
      <w:jc w:val="left"/>
      <w:textAlignment w:val="auto"/>
    </w:pPr>
    <w:rPr>
      <w:rFonts w:asciiTheme="minorHAnsi" w:eastAsiaTheme="minorHAnsi" w:hAnsiTheme="minorHAnsi" w:cstheme="minorBidi"/>
      <w:sz w:val="22"/>
      <w:szCs w:val="22"/>
    </w:rPr>
  </w:style>
  <w:style w:type="paragraph" w:customStyle="1" w:styleId="Footer1">
    <w:name w:val="Footer1"/>
    <w:basedOn w:val="Normal"/>
    <w:next w:val="Footer"/>
    <w:uiPriority w:val="99"/>
    <w:unhideWhenUsed/>
    <w:rsid w:val="005E01D2"/>
    <w:pPr>
      <w:widowControl/>
      <w:tabs>
        <w:tab w:val="center" w:pos="4153"/>
        <w:tab w:val="right" w:pos="8306"/>
      </w:tabs>
      <w:bidi/>
      <w:adjustRightInd/>
      <w:spacing w:line="240" w:lineRule="auto"/>
      <w:jc w:val="left"/>
      <w:textAlignment w:val="auto"/>
    </w:pPr>
    <w:rPr>
      <w:rFonts w:asciiTheme="minorHAnsi" w:eastAsiaTheme="minorHAnsi" w:hAnsiTheme="minorHAnsi" w:cstheme="minorBidi"/>
      <w:sz w:val="22"/>
      <w:szCs w:val="22"/>
    </w:rPr>
  </w:style>
  <w:style w:type="table" w:customStyle="1" w:styleId="MediumGrid3-Accent51">
    <w:name w:val="Medium Grid 3 - Accent 51"/>
    <w:basedOn w:val="TableNormal"/>
    <w:next w:val="MediumGrid3-Accent5"/>
    <w:uiPriority w:val="69"/>
    <w:rsid w:val="005E01D2"/>
    <w:pPr>
      <w:spacing w:after="0" w:line="240" w:lineRule="auto"/>
      <w:ind w:left="0"/>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Grid1">
    <w:name w:val="Light Grid1"/>
    <w:basedOn w:val="TableNormal"/>
    <w:next w:val="LightGrid"/>
    <w:uiPriority w:val="62"/>
    <w:rsid w:val="005E01D2"/>
    <w:pPr>
      <w:spacing w:after="0" w:line="240" w:lineRule="auto"/>
      <w:ind w:left="0"/>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HeaderChar1">
    <w:name w:val="Header Char1"/>
    <w:basedOn w:val="DefaultParagraphFont"/>
    <w:uiPriority w:val="99"/>
    <w:semiHidden/>
    <w:rsid w:val="005E01D2"/>
  </w:style>
  <w:style w:type="character" w:customStyle="1" w:styleId="FooterChar1">
    <w:name w:val="Footer Char1"/>
    <w:basedOn w:val="DefaultParagraphFont"/>
    <w:uiPriority w:val="99"/>
    <w:semiHidden/>
    <w:rsid w:val="005E01D2"/>
  </w:style>
  <w:style w:type="table" w:styleId="MediumGrid3-Accent5">
    <w:name w:val="Medium Grid 3 Accent 5"/>
    <w:basedOn w:val="TableNormal"/>
    <w:uiPriority w:val="69"/>
    <w:rsid w:val="005E01D2"/>
    <w:pPr>
      <w:spacing w:after="0" w:line="240" w:lineRule="auto"/>
      <w:ind w:left="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Grid-Accent1">
    <w:name w:val="Light Grid Accent 1"/>
    <w:basedOn w:val="TableNormal"/>
    <w:uiPriority w:val="62"/>
    <w:rsid w:val="005E01D2"/>
    <w:pPr>
      <w:spacing w:after="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5E01D2"/>
    <w:pPr>
      <w:spacing w:after="0" w:line="240" w:lineRule="auto"/>
      <w:ind w:left="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306594414">
      <w:bodyDiv w:val="1"/>
      <w:marLeft w:val="0"/>
      <w:marRight w:val="0"/>
      <w:marTop w:val="0"/>
      <w:marBottom w:val="0"/>
      <w:divBdr>
        <w:top w:val="none" w:sz="0" w:space="0" w:color="auto"/>
        <w:left w:val="none" w:sz="0" w:space="0" w:color="auto"/>
        <w:bottom w:val="none" w:sz="0" w:space="0" w:color="auto"/>
        <w:right w:val="none" w:sz="0" w:space="0" w:color="auto"/>
      </w:divBdr>
    </w:div>
    <w:div w:id="480737056">
      <w:bodyDiv w:val="1"/>
      <w:marLeft w:val="0"/>
      <w:marRight w:val="0"/>
      <w:marTop w:val="0"/>
      <w:marBottom w:val="0"/>
      <w:divBdr>
        <w:top w:val="none" w:sz="0" w:space="0" w:color="auto"/>
        <w:left w:val="none" w:sz="0" w:space="0" w:color="auto"/>
        <w:bottom w:val="none" w:sz="0" w:space="0" w:color="auto"/>
        <w:right w:val="none" w:sz="0" w:space="0" w:color="auto"/>
      </w:divBdr>
    </w:div>
    <w:div w:id="588782289">
      <w:bodyDiv w:val="1"/>
      <w:marLeft w:val="0"/>
      <w:marRight w:val="0"/>
      <w:marTop w:val="0"/>
      <w:marBottom w:val="0"/>
      <w:divBdr>
        <w:top w:val="none" w:sz="0" w:space="0" w:color="auto"/>
        <w:left w:val="none" w:sz="0" w:space="0" w:color="auto"/>
        <w:bottom w:val="none" w:sz="0" w:space="0" w:color="auto"/>
        <w:right w:val="none" w:sz="0" w:space="0" w:color="auto"/>
      </w:divBdr>
    </w:div>
    <w:div w:id="877283354">
      <w:bodyDiv w:val="1"/>
      <w:marLeft w:val="0"/>
      <w:marRight w:val="0"/>
      <w:marTop w:val="0"/>
      <w:marBottom w:val="0"/>
      <w:divBdr>
        <w:top w:val="none" w:sz="0" w:space="0" w:color="auto"/>
        <w:left w:val="none" w:sz="0" w:space="0" w:color="auto"/>
        <w:bottom w:val="none" w:sz="0" w:space="0" w:color="auto"/>
        <w:right w:val="none" w:sz="0" w:space="0" w:color="auto"/>
      </w:divBdr>
    </w:div>
    <w:div w:id="1101879553">
      <w:bodyDiv w:val="1"/>
      <w:marLeft w:val="0"/>
      <w:marRight w:val="0"/>
      <w:marTop w:val="0"/>
      <w:marBottom w:val="0"/>
      <w:divBdr>
        <w:top w:val="none" w:sz="0" w:space="0" w:color="auto"/>
        <w:left w:val="none" w:sz="0" w:space="0" w:color="auto"/>
        <w:bottom w:val="none" w:sz="0" w:space="0" w:color="auto"/>
        <w:right w:val="none" w:sz="0" w:space="0" w:color="auto"/>
      </w:divBdr>
    </w:div>
    <w:div w:id="1508250898">
      <w:bodyDiv w:val="1"/>
      <w:marLeft w:val="0"/>
      <w:marRight w:val="0"/>
      <w:marTop w:val="0"/>
      <w:marBottom w:val="0"/>
      <w:divBdr>
        <w:top w:val="none" w:sz="0" w:space="0" w:color="auto"/>
        <w:left w:val="none" w:sz="0" w:space="0" w:color="auto"/>
        <w:bottom w:val="none" w:sz="0" w:space="0" w:color="auto"/>
        <w:right w:val="none" w:sz="0" w:space="0" w:color="auto"/>
      </w:divBdr>
    </w:div>
    <w:div w:id="1828127328">
      <w:bodyDiv w:val="1"/>
      <w:marLeft w:val="0"/>
      <w:marRight w:val="0"/>
      <w:marTop w:val="0"/>
      <w:marBottom w:val="0"/>
      <w:divBdr>
        <w:top w:val="none" w:sz="0" w:space="0" w:color="auto"/>
        <w:left w:val="none" w:sz="0" w:space="0" w:color="auto"/>
        <w:bottom w:val="none" w:sz="0" w:space="0" w:color="auto"/>
        <w:right w:val="none" w:sz="0" w:space="0" w:color="auto"/>
      </w:divBdr>
    </w:div>
    <w:div w:id="213575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604;&#1593;&#1583;&#1583;%20&#1575;&#1604;&#1587;&#1575;&#1576;&#1593;%202012\&#1602;&#1575;&#1604;&#1576;.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AEB2-F4DD-4450-9ADC-A749C127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Template>
  <TotalTime>0</TotalTime>
  <Pages>43</Pages>
  <Words>7637</Words>
  <Characters>43537</Characters>
  <Application>Microsoft Office Word</Application>
  <DocSecurity>0</DocSecurity>
  <Lines>362</Lines>
  <Paragraphs>102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ali</Company>
  <LinksUpToDate>false</LinksUpToDate>
  <CharactersWithSpaces>51072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c:creator>
  <cp:lastModifiedBy>AL NABAA CO</cp:lastModifiedBy>
  <cp:revision>2</cp:revision>
  <cp:lastPrinted>2022-09-29T08:09:00Z</cp:lastPrinted>
  <dcterms:created xsi:type="dcterms:W3CDTF">2024-03-05T08:03:00Z</dcterms:created>
  <dcterms:modified xsi:type="dcterms:W3CDTF">2024-03-05T08:03:00Z</dcterms:modified>
</cp:coreProperties>
</file>