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CC4386">
        <w:rPr>
          <w:rFonts w:asciiTheme="majorBidi" w:hAnsiTheme="majorBidi" w:cs="PT Bold Heading"/>
          <w:b/>
          <w:bCs/>
          <w:sz w:val="24"/>
          <w:szCs w:val="36"/>
          <w:rtl/>
          <w:lang w:bidi="ar-IQ"/>
        </w:rPr>
        <w:t xml:space="preserve">دراسة وتحليل كفاءة أداء </w:t>
      </w:r>
      <w:r w:rsidRPr="00CC4386">
        <w:rPr>
          <w:rFonts w:asciiTheme="majorBidi" w:hAnsiTheme="majorBidi" w:cs="PT Bold Heading" w:hint="cs"/>
          <w:b/>
          <w:bCs/>
          <w:sz w:val="24"/>
          <w:szCs w:val="36"/>
          <w:rtl/>
          <w:lang w:bidi="ar-IQ"/>
        </w:rPr>
        <w:t>رافعات ساحة</w:t>
      </w:r>
      <w:r w:rsidRPr="00CC4386">
        <w:rPr>
          <w:rFonts w:asciiTheme="majorBidi" w:hAnsiTheme="majorBidi" w:cs="PT Bold Heading"/>
          <w:b/>
          <w:bCs/>
          <w:sz w:val="24"/>
          <w:szCs w:val="36"/>
          <w:rtl/>
          <w:lang w:bidi="ar-IQ"/>
        </w:rPr>
        <w:t xml:space="preserve"> الحاويات</w:t>
      </w:r>
      <w:r w:rsidRPr="00CC4386">
        <w:rPr>
          <w:rFonts w:asciiTheme="majorBidi" w:hAnsiTheme="majorBidi" w:cs="PT Bold Heading" w:hint="cs"/>
          <w:b/>
          <w:bCs/>
          <w:sz w:val="24"/>
          <w:szCs w:val="36"/>
          <w:rtl/>
          <w:lang w:bidi="ar-IQ"/>
        </w:rPr>
        <w:t xml:space="preserve"> لنشاط مناولة الحاويات</w:t>
      </w:r>
      <w:r w:rsidRPr="00CC4386">
        <w:rPr>
          <w:rFonts w:asciiTheme="majorBidi" w:hAnsiTheme="majorBidi" w:cs="PT Bold Heading"/>
          <w:b/>
          <w:bCs/>
          <w:sz w:val="24"/>
          <w:szCs w:val="36"/>
          <w:rtl/>
          <w:lang w:bidi="ar-IQ"/>
        </w:rPr>
        <w:t xml:space="preserve"> </w:t>
      </w:r>
      <w:r w:rsidRPr="00CC4386">
        <w:rPr>
          <w:rFonts w:asciiTheme="majorBidi" w:hAnsiTheme="majorBidi" w:cs="PT Bold Heading" w:hint="cs"/>
          <w:b/>
          <w:bCs/>
          <w:sz w:val="24"/>
          <w:szCs w:val="36"/>
          <w:rtl/>
          <w:lang w:bidi="ar-IQ"/>
        </w:rPr>
        <w:t xml:space="preserve">في </w:t>
      </w:r>
      <w:r w:rsidRPr="00CC4386">
        <w:rPr>
          <w:rFonts w:asciiTheme="majorBidi" w:hAnsiTheme="majorBidi" w:cs="PT Bold Heading"/>
          <w:b/>
          <w:bCs/>
          <w:sz w:val="24"/>
          <w:szCs w:val="36"/>
          <w:rtl/>
          <w:lang w:bidi="ar-IQ"/>
        </w:rPr>
        <w:t>ميناء أم قصر باستخدام نظرية</w:t>
      </w:r>
      <w:r w:rsidRPr="00CC4386">
        <w:rPr>
          <w:rFonts w:asciiTheme="majorBidi" w:hAnsiTheme="majorBidi" w:cs="PT Bold Heading" w:hint="cs"/>
          <w:b/>
          <w:bCs/>
          <w:sz w:val="24"/>
          <w:szCs w:val="36"/>
          <w:rtl/>
          <w:lang w:bidi="ar-IQ"/>
        </w:rPr>
        <w:t xml:space="preserve"> صفوف الانتظار</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Pr>
      </w:pPr>
      <w:r w:rsidRPr="00CC4386">
        <w:rPr>
          <w:rFonts w:asciiTheme="majorBidi" w:hAnsiTheme="majorBidi" w:cs="PT Bold Heading" w:hint="cs"/>
          <w:b/>
          <w:bCs/>
          <w:sz w:val="24"/>
          <w:szCs w:val="36"/>
          <w:rtl/>
          <w:lang w:bidi="ar-IQ"/>
        </w:rPr>
        <w:t>(دراسة حالة لمحطات الحاويات في ميناء ام قصر</w:t>
      </w:r>
      <w:proofErr w:type="spellStart"/>
      <w:r w:rsidRPr="00CC4386">
        <w:rPr>
          <w:rFonts w:asciiTheme="majorBidi" w:hAnsiTheme="majorBidi" w:cs="PT Bold Heading" w:hint="cs"/>
          <w:b/>
          <w:bCs/>
          <w:sz w:val="24"/>
          <w:szCs w:val="36"/>
          <w:rtl/>
          <w:lang w:bidi="ar-IQ"/>
        </w:rPr>
        <w:t>)</w:t>
      </w:r>
      <w:proofErr w:type="spellEnd"/>
    </w:p>
    <w:p w:rsidR="00EB468A" w:rsidRPr="00CC4386"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CC4386">
        <w:rPr>
          <w:rFonts w:asciiTheme="majorBidi" w:hAnsiTheme="majorBidi" w:cs="PT Bold Heading" w:hint="cs"/>
          <w:b/>
          <w:bCs/>
          <w:sz w:val="22"/>
          <w:szCs w:val="36"/>
          <w:rtl/>
          <w:lang w:val="en-GB" w:bidi="ar-IQ"/>
        </w:rPr>
        <w:t>مروان سعد الحسني</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CC4386">
        <w:rPr>
          <w:rFonts w:asciiTheme="majorBidi" w:hAnsiTheme="majorBidi" w:cs="PT Bold Heading" w:hint="cs"/>
          <w:b/>
          <w:bCs/>
          <w:szCs w:val="32"/>
          <w:rtl/>
          <w:lang w:val="en-GB" w:bidi="ar-IQ"/>
        </w:rPr>
        <w:t>ا.م.د بهاء عبد الرزاق قاسم</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CC4386">
        <w:rPr>
          <w:rFonts w:asciiTheme="majorBidi" w:hAnsiTheme="majorBidi" w:cs="PT Bold Heading" w:hint="cs"/>
          <w:b/>
          <w:bCs/>
          <w:szCs w:val="32"/>
          <w:rtl/>
          <w:lang w:val="en-GB" w:bidi="ar-IQ"/>
        </w:rPr>
        <w:t xml:space="preserve">ا.د هادي عبد الوهاب </w:t>
      </w:r>
      <w:proofErr w:type="spellStart"/>
      <w:r w:rsidRPr="00CC4386">
        <w:rPr>
          <w:rFonts w:asciiTheme="majorBidi" w:hAnsiTheme="majorBidi" w:cs="PT Bold Heading" w:hint="cs"/>
          <w:b/>
          <w:bCs/>
          <w:szCs w:val="32"/>
          <w:rtl/>
          <w:lang w:val="en-GB" w:bidi="ar-IQ"/>
        </w:rPr>
        <w:t>الابرو</w:t>
      </w:r>
      <w:proofErr w:type="spellEnd"/>
      <w:r w:rsidRPr="00CC4386">
        <w:rPr>
          <w:rFonts w:asciiTheme="majorBidi" w:hAnsiTheme="majorBidi" w:cs="PT Bold Heading" w:hint="cs"/>
          <w:b/>
          <w:bCs/>
          <w:szCs w:val="32"/>
          <w:rtl/>
          <w:lang w:val="en-GB" w:bidi="ar-IQ"/>
        </w:rPr>
        <w:t xml:space="preserve"> </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bookmarkStart w:id="0" w:name="_GoBack"/>
      <w:bookmarkEnd w:id="0"/>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2B56D0" w:rsidRPr="002B56D0" w:rsidRDefault="001E0AD1" w:rsidP="002B56D0">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2B56D0" w:rsidRPr="002B56D0">
        <w:rPr>
          <w:rFonts w:asciiTheme="majorBidi" w:hAnsiTheme="majorBidi" w:cstheme="majorBidi"/>
          <w:b/>
          <w:bCs/>
          <w:sz w:val="28"/>
          <w:szCs w:val="28"/>
          <w:rtl/>
        </w:rPr>
        <w:t xml:space="preserve">أثر </w:t>
      </w:r>
      <w:r w:rsidR="002B56D0" w:rsidRPr="002B56D0">
        <w:rPr>
          <w:rFonts w:asciiTheme="majorBidi" w:hAnsiTheme="majorBidi" w:cstheme="majorBidi" w:hint="cs"/>
          <w:b/>
          <w:bCs/>
          <w:sz w:val="28"/>
          <w:szCs w:val="28"/>
          <w:rtl/>
          <w:lang w:bidi="ar-LB"/>
        </w:rPr>
        <w:t>ممارسات</w:t>
      </w:r>
      <w:r w:rsidR="002B56D0" w:rsidRPr="002B56D0">
        <w:rPr>
          <w:rFonts w:asciiTheme="majorBidi" w:hAnsiTheme="majorBidi" w:cstheme="majorBidi"/>
          <w:b/>
          <w:bCs/>
          <w:sz w:val="28"/>
          <w:szCs w:val="28"/>
          <w:rtl/>
        </w:rPr>
        <w:t xml:space="preserve"> إدارة التنوع في تحقيق العدالة التنظيمية بين موظفي مركز المدينة التجاري</w:t>
      </w:r>
    </w:p>
    <w:p w:rsidR="002B56D0" w:rsidRDefault="002B56D0" w:rsidP="002B56D0">
      <w:pPr>
        <w:bidi/>
        <w:spacing w:line="240" w:lineRule="auto"/>
        <w:jc w:val="center"/>
        <w:rPr>
          <w:rFonts w:asciiTheme="majorBidi" w:hAnsiTheme="majorBidi" w:cstheme="majorBidi"/>
          <w:b/>
          <w:bCs/>
          <w:color w:val="000000" w:themeColor="text1"/>
          <w:sz w:val="24"/>
          <w:szCs w:val="24"/>
          <w:rtl/>
          <w:lang w:bidi="ar-IQ"/>
        </w:rPr>
      </w:pPr>
      <w:r w:rsidRPr="002B56D0">
        <w:rPr>
          <w:rFonts w:asciiTheme="majorBidi" w:hAnsiTheme="majorBidi" w:cstheme="majorBidi"/>
          <w:b/>
          <w:bCs/>
          <w:sz w:val="28"/>
          <w:szCs w:val="28"/>
          <w:lang w:bidi="ar-IQ"/>
        </w:rPr>
        <w:t>The Impact of Diversity Management Practices on Achieving Organizational Equity among Employees of the City Mall</w:t>
      </w:r>
    </w:p>
    <w:p w:rsidR="00CC4386" w:rsidRDefault="002B56D0" w:rsidP="00CC4386">
      <w:pPr>
        <w:bidi/>
        <w:spacing w:line="240" w:lineRule="auto"/>
        <w:jc w:val="center"/>
        <w:rPr>
          <w:rFonts w:asciiTheme="majorBidi" w:hAnsiTheme="majorBidi" w:cstheme="majorBidi"/>
          <w:b/>
          <w:bCs/>
          <w:sz w:val="24"/>
          <w:szCs w:val="24"/>
          <w:lang w:bidi="ar-IQ"/>
        </w:rPr>
      </w:pPr>
      <w:r w:rsidRPr="002B56D0">
        <w:rPr>
          <w:rFonts w:asciiTheme="majorBidi" w:eastAsia="Calibri" w:hAnsiTheme="majorBidi" w:cstheme="majorBidi"/>
          <w:b/>
          <w:sz w:val="28"/>
          <w:szCs w:val="28"/>
        </w:rPr>
        <w:t xml:space="preserve"> </w:t>
      </w:r>
      <w:proofErr w:type="spellStart"/>
      <w:r w:rsidR="00CC4386">
        <w:rPr>
          <w:rFonts w:asciiTheme="majorBidi" w:hAnsiTheme="majorBidi" w:cstheme="majorBidi"/>
          <w:b/>
          <w:bCs/>
          <w:sz w:val="24"/>
          <w:szCs w:val="24"/>
          <w:lang w:bidi="ar-IQ"/>
        </w:rPr>
        <w:t>Marwan</w:t>
      </w:r>
      <w:proofErr w:type="spellEnd"/>
      <w:r w:rsidR="00CC4386">
        <w:rPr>
          <w:rFonts w:asciiTheme="majorBidi" w:hAnsiTheme="majorBidi" w:cstheme="majorBidi"/>
          <w:b/>
          <w:bCs/>
          <w:sz w:val="24"/>
          <w:szCs w:val="24"/>
          <w:lang w:bidi="ar-IQ"/>
        </w:rPr>
        <w:t xml:space="preserve"> </w:t>
      </w:r>
      <w:proofErr w:type="spellStart"/>
      <w:r w:rsidR="00CC4386">
        <w:rPr>
          <w:rFonts w:asciiTheme="majorBidi" w:hAnsiTheme="majorBidi" w:cstheme="majorBidi"/>
          <w:b/>
          <w:bCs/>
          <w:sz w:val="24"/>
          <w:szCs w:val="24"/>
          <w:lang w:bidi="ar-IQ"/>
        </w:rPr>
        <w:t>Saad</w:t>
      </w:r>
      <w:proofErr w:type="spellEnd"/>
      <w:r w:rsidR="00CC4386">
        <w:rPr>
          <w:rFonts w:asciiTheme="majorBidi" w:hAnsiTheme="majorBidi" w:cstheme="majorBidi"/>
          <w:b/>
          <w:bCs/>
          <w:sz w:val="24"/>
          <w:szCs w:val="24"/>
          <w:lang w:bidi="ar-IQ"/>
        </w:rPr>
        <w:t xml:space="preserve"> Al-</w:t>
      </w:r>
      <w:proofErr w:type="spellStart"/>
      <w:r w:rsidR="00CC4386">
        <w:rPr>
          <w:rFonts w:asciiTheme="majorBidi" w:hAnsiTheme="majorBidi" w:cstheme="majorBidi"/>
          <w:b/>
          <w:bCs/>
          <w:sz w:val="24"/>
          <w:szCs w:val="24"/>
          <w:lang w:bidi="ar-IQ"/>
        </w:rPr>
        <w:t>Hassany</w:t>
      </w:r>
      <w:proofErr w:type="spellEnd"/>
    </w:p>
    <w:p w:rsidR="00CC4386" w:rsidRPr="00BA7AE4" w:rsidRDefault="00CC4386" w:rsidP="00CC4386">
      <w:pPr>
        <w:spacing w:line="240" w:lineRule="auto"/>
        <w:jc w:val="center"/>
        <w:rPr>
          <w:rFonts w:asciiTheme="majorBidi" w:hAnsiTheme="majorBidi" w:cstheme="majorBidi"/>
          <w:b/>
          <w:bCs/>
          <w:sz w:val="24"/>
          <w:szCs w:val="24"/>
          <w:lang w:bidi="ar-IQ"/>
        </w:rPr>
      </w:pPr>
      <w:proofErr w:type="spellStart"/>
      <w:r>
        <w:rPr>
          <w:rFonts w:asciiTheme="majorBidi" w:hAnsiTheme="majorBidi" w:cstheme="majorBidi"/>
          <w:b/>
          <w:bCs/>
          <w:sz w:val="24"/>
          <w:szCs w:val="24"/>
          <w:lang w:bidi="ar-IQ"/>
        </w:rPr>
        <w:t>Assit</w:t>
      </w:r>
      <w:proofErr w:type="spellEnd"/>
      <w:r>
        <w:rPr>
          <w:rFonts w:asciiTheme="majorBidi" w:hAnsiTheme="majorBidi" w:cstheme="majorBidi"/>
          <w:b/>
          <w:bCs/>
          <w:sz w:val="24"/>
          <w:szCs w:val="24"/>
          <w:lang w:bidi="ar-IQ"/>
        </w:rPr>
        <w:t>.</w:t>
      </w:r>
      <w:r>
        <w:rPr>
          <w:rFonts w:asciiTheme="majorBidi" w:hAnsiTheme="majorBidi" w:cstheme="majorBidi" w:hint="cs"/>
          <w:b/>
          <w:bCs/>
          <w:sz w:val="24"/>
          <w:szCs w:val="24"/>
          <w:rtl/>
          <w:lang w:bidi="ar-IQ"/>
        </w:rPr>
        <w:t xml:space="preserve"> </w:t>
      </w:r>
      <w:r>
        <w:rPr>
          <w:rFonts w:asciiTheme="majorBidi" w:hAnsiTheme="majorBidi" w:cstheme="majorBidi"/>
          <w:b/>
          <w:bCs/>
          <w:sz w:val="24"/>
          <w:szCs w:val="24"/>
          <w:lang w:bidi="ar-IQ"/>
        </w:rPr>
        <w:t>Prof. Dr</w:t>
      </w:r>
      <w:r>
        <w:rPr>
          <w:rFonts w:asciiTheme="majorBidi" w:hAnsiTheme="majorBidi" w:cstheme="majorBidi" w:hint="cs"/>
          <w:b/>
          <w:bCs/>
          <w:sz w:val="24"/>
          <w:szCs w:val="24"/>
          <w:rtl/>
          <w:lang w:bidi="ar-IQ"/>
        </w:rPr>
        <w:t xml:space="preserve"> </w:t>
      </w:r>
      <w:proofErr w:type="spellStart"/>
      <w:r w:rsidRPr="00BA7AE4">
        <w:rPr>
          <w:rFonts w:asciiTheme="majorBidi" w:hAnsiTheme="majorBidi" w:cstheme="majorBidi"/>
          <w:b/>
          <w:bCs/>
          <w:sz w:val="24"/>
          <w:szCs w:val="24"/>
          <w:lang w:bidi="ar-IQ"/>
        </w:rPr>
        <w:t>Bahaa</w:t>
      </w:r>
      <w:proofErr w:type="spellEnd"/>
      <w:r w:rsidRPr="00BA7AE4">
        <w:rPr>
          <w:rFonts w:asciiTheme="majorBidi" w:hAnsiTheme="majorBidi" w:cstheme="majorBidi"/>
          <w:b/>
          <w:bCs/>
          <w:sz w:val="24"/>
          <w:szCs w:val="24"/>
          <w:lang w:bidi="ar-IQ"/>
        </w:rPr>
        <w:t xml:space="preserve"> Abdul </w:t>
      </w:r>
      <w:proofErr w:type="spellStart"/>
      <w:r w:rsidRPr="00BA7AE4">
        <w:rPr>
          <w:rFonts w:asciiTheme="majorBidi" w:hAnsiTheme="majorBidi" w:cstheme="majorBidi"/>
          <w:b/>
          <w:bCs/>
          <w:sz w:val="24"/>
          <w:szCs w:val="24"/>
          <w:lang w:bidi="ar-IQ"/>
        </w:rPr>
        <w:t>razaq</w:t>
      </w:r>
      <w:proofErr w:type="spellEnd"/>
      <w:r w:rsidRPr="00BA7AE4">
        <w:rPr>
          <w:rFonts w:asciiTheme="majorBidi" w:hAnsiTheme="majorBidi" w:cstheme="majorBidi"/>
          <w:b/>
          <w:bCs/>
          <w:sz w:val="24"/>
          <w:szCs w:val="24"/>
          <w:lang w:bidi="ar-IQ"/>
        </w:rPr>
        <w:t xml:space="preserve"> </w:t>
      </w:r>
      <w:proofErr w:type="spellStart"/>
      <w:r w:rsidRPr="00BA7AE4">
        <w:rPr>
          <w:rFonts w:asciiTheme="majorBidi" w:hAnsiTheme="majorBidi" w:cstheme="majorBidi"/>
          <w:b/>
          <w:bCs/>
          <w:sz w:val="24"/>
          <w:szCs w:val="24"/>
          <w:lang w:bidi="ar-IQ"/>
        </w:rPr>
        <w:t>Qasin</w:t>
      </w:r>
      <w:proofErr w:type="spellEnd"/>
    </w:p>
    <w:p w:rsidR="005E4F46" w:rsidRPr="00CC4386" w:rsidRDefault="00CC4386" w:rsidP="00CC4386">
      <w:pPr>
        <w:bidi/>
        <w:spacing w:line="240" w:lineRule="auto"/>
        <w:jc w:val="center"/>
        <w:rPr>
          <w:rStyle w:val="Hyperlink"/>
          <w:rFonts w:asciiTheme="majorBidi" w:hAnsiTheme="majorBidi" w:cstheme="majorBidi"/>
          <w:b/>
          <w:bCs/>
          <w:color w:val="000000" w:themeColor="text1"/>
          <w:sz w:val="24"/>
          <w:szCs w:val="24"/>
          <w:lang w:bidi="ar-IQ"/>
        </w:rPr>
      </w:pPr>
      <w:r>
        <w:rPr>
          <w:rFonts w:asciiTheme="majorBidi" w:hAnsiTheme="majorBidi" w:cstheme="majorBidi"/>
          <w:b/>
          <w:bCs/>
          <w:sz w:val="24"/>
          <w:szCs w:val="24"/>
          <w:lang w:bidi="ar-IQ"/>
        </w:rPr>
        <w:t xml:space="preserve">Prof. Dr </w:t>
      </w:r>
      <w:proofErr w:type="spellStart"/>
      <w:r>
        <w:rPr>
          <w:rFonts w:asciiTheme="majorBidi" w:hAnsiTheme="majorBidi" w:cstheme="majorBidi"/>
          <w:b/>
          <w:bCs/>
          <w:sz w:val="24"/>
          <w:szCs w:val="24"/>
          <w:lang w:bidi="ar-IQ"/>
        </w:rPr>
        <w:t>Hadi</w:t>
      </w:r>
      <w:proofErr w:type="spellEnd"/>
      <w:r>
        <w:rPr>
          <w:rFonts w:asciiTheme="majorBidi" w:hAnsiTheme="majorBidi" w:cstheme="majorBidi"/>
          <w:b/>
          <w:bCs/>
          <w:sz w:val="24"/>
          <w:szCs w:val="24"/>
          <w:lang w:bidi="ar-IQ"/>
        </w:rPr>
        <w:t xml:space="preserve">  AL-</w:t>
      </w:r>
      <w:proofErr w:type="spellStart"/>
      <w:r>
        <w:rPr>
          <w:rFonts w:asciiTheme="majorBidi" w:hAnsiTheme="majorBidi" w:cstheme="majorBidi"/>
          <w:b/>
          <w:bCs/>
          <w:sz w:val="24"/>
          <w:szCs w:val="24"/>
          <w:lang w:bidi="ar-IQ"/>
        </w:rPr>
        <w:t>Abrrow</w:t>
      </w:r>
      <w:proofErr w:type="spellEnd"/>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The current research aims to study and analyze the performance efficiency of container yard cranes at container terminals, which is one of the most important logistical activities (container handling) at container terminals. This is done by measuring the performance indicators of those cranes represented by the expected number of transport trucks and the expected waiting time for trucks using mathematical models of the theory of parallel queues, for the purpose of balancing waiting and service costs, reducing the total cost, reducing waiting periods, increasing the rate of service activity, and determining the optimal number of service channels (Number of yard cranes container terminal).</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 xml:space="preserve">The research relied on the mixed method, as well as on the case study strategy by conducting the study on two container terminals in the port of Umm </w:t>
      </w:r>
      <w:proofErr w:type="spellStart"/>
      <w:r w:rsidRPr="00E02498">
        <w:rPr>
          <w:rFonts w:asciiTheme="majorBidi" w:hAnsiTheme="majorBidi" w:cstheme="majorBidi"/>
          <w:sz w:val="27"/>
          <w:szCs w:val="27"/>
          <w:lang w:bidi="ar-IQ"/>
        </w:rPr>
        <w:t>Qasr</w:t>
      </w:r>
      <w:proofErr w:type="spellEnd"/>
      <w:r w:rsidRPr="00E02498">
        <w:rPr>
          <w:rFonts w:asciiTheme="majorBidi" w:hAnsiTheme="majorBidi" w:cstheme="majorBidi"/>
          <w:sz w:val="27"/>
          <w:szCs w:val="27"/>
          <w:lang w:bidi="ar-IQ"/>
        </w:rPr>
        <w:t>, which are (the Basra multi-purpose terminal and the Basra Gate terminal)</w:t>
      </w:r>
      <w:r>
        <w:rPr>
          <w:rFonts w:asciiTheme="majorBidi" w:hAnsiTheme="majorBidi" w:cstheme="majorBidi"/>
          <w:sz w:val="27"/>
          <w:szCs w:val="27"/>
          <w:lang w:bidi="ar-IQ"/>
        </w:rPr>
        <w:t>.</w:t>
      </w:r>
      <w:r w:rsidRPr="00E02498">
        <w:rPr>
          <w:rFonts w:asciiTheme="majorBidi" w:hAnsiTheme="majorBidi" w:cstheme="majorBidi"/>
          <w:sz w:val="27"/>
          <w:szCs w:val="27"/>
          <w:lang w:bidi="ar-IQ"/>
        </w:rPr>
        <w:t xml:space="preserve"> </w:t>
      </w:r>
      <w:r>
        <w:rPr>
          <w:rFonts w:asciiTheme="majorBidi" w:hAnsiTheme="majorBidi" w:cstheme="majorBidi"/>
          <w:sz w:val="27"/>
          <w:szCs w:val="27"/>
          <w:lang w:bidi="ar-IQ"/>
        </w:rPr>
        <w:t>T</w:t>
      </w:r>
      <w:r w:rsidRPr="00E02498">
        <w:rPr>
          <w:rFonts w:asciiTheme="majorBidi" w:hAnsiTheme="majorBidi" w:cstheme="majorBidi"/>
          <w:sz w:val="27"/>
          <w:szCs w:val="27"/>
          <w:lang w:bidi="ar-IQ"/>
        </w:rPr>
        <w:t xml:space="preserve">he data of the study were collected through field visits, and interviews with those responsible for management port logistics activities. The collected data included recording the arrival times of domestic transport trucks to the service channels represented by container </w:t>
      </w:r>
      <w:r w:rsidRPr="00E02498">
        <w:rPr>
          <w:rFonts w:asciiTheme="majorBidi" w:hAnsiTheme="majorBidi" w:cstheme="majorBidi"/>
          <w:sz w:val="27"/>
          <w:szCs w:val="27"/>
          <w:lang w:bidi="ar-IQ"/>
        </w:rPr>
        <w:lastRenderedPageBreak/>
        <w:t>terminal yard cranes, in order to apply the mathematical models of the queuing theory.</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In the current research, the researchers reached a number of conclusions, the most important of which is that the working system (queuing system) for cranes in both stations is unacceptable and that the process of allocating cranes is not commensurate with the efficiency of those cranes after measuring the performance of yard cranes operating in the two stations specified in the research. Recommendations were made regarding the need to adopt queuing systems for each station at the end of the research.</w:t>
      </w:r>
    </w:p>
    <w:p w:rsidR="00CC4386" w:rsidRDefault="00CC4386" w:rsidP="00CC4386">
      <w:pPr>
        <w:spacing w:line="240" w:lineRule="auto"/>
        <w:rPr>
          <w:rFonts w:asciiTheme="majorBidi" w:hAnsiTheme="majorBidi" w:cstheme="majorBidi"/>
          <w:b/>
          <w:bCs/>
          <w:sz w:val="27"/>
          <w:szCs w:val="27"/>
          <w:lang w:bidi="ar-IQ"/>
        </w:rPr>
      </w:pPr>
      <w:r w:rsidRPr="00E02498">
        <w:rPr>
          <w:rFonts w:asciiTheme="majorBidi" w:hAnsiTheme="majorBidi" w:cstheme="majorBidi"/>
          <w:b/>
          <w:bCs/>
          <w:sz w:val="27"/>
          <w:szCs w:val="27"/>
          <w:lang w:bidi="ar-IQ"/>
        </w:rPr>
        <w:t xml:space="preserve">Keywords: Container Yard, Umm </w:t>
      </w:r>
      <w:proofErr w:type="spellStart"/>
      <w:r w:rsidRPr="00E02498">
        <w:rPr>
          <w:rFonts w:asciiTheme="majorBidi" w:hAnsiTheme="majorBidi" w:cstheme="majorBidi"/>
          <w:b/>
          <w:bCs/>
          <w:sz w:val="27"/>
          <w:szCs w:val="27"/>
          <w:lang w:bidi="ar-IQ"/>
        </w:rPr>
        <w:t>Qasr</w:t>
      </w:r>
      <w:proofErr w:type="spellEnd"/>
      <w:r w:rsidRPr="00E02498">
        <w:rPr>
          <w:rFonts w:asciiTheme="majorBidi" w:hAnsiTheme="majorBidi" w:cstheme="majorBidi"/>
          <w:b/>
          <w:bCs/>
          <w:sz w:val="27"/>
          <w:szCs w:val="27"/>
          <w:lang w:bidi="ar-IQ"/>
        </w:rPr>
        <w:t xml:space="preserve"> port, Queue Theory</w:t>
      </w:r>
    </w:p>
    <w:p w:rsidR="00CC4386" w:rsidRPr="009A37A7" w:rsidRDefault="00CC4386" w:rsidP="00CC4386">
      <w:pPr>
        <w:spacing w:line="240" w:lineRule="auto"/>
        <w:rPr>
          <w:rFonts w:asciiTheme="majorBidi" w:hAnsiTheme="majorBidi" w:cstheme="majorBidi"/>
          <w:sz w:val="27"/>
          <w:szCs w:val="27"/>
          <w:lang w:bidi="ar-IQ"/>
        </w:rPr>
      </w:pPr>
    </w:p>
    <w:p w:rsidR="005E01D2" w:rsidRDefault="005E01D2" w:rsidP="00CC4386">
      <w:pPr>
        <w:rPr>
          <w:rFonts w:asciiTheme="majorBidi" w:eastAsia="Simplified Arabic" w:hAnsiTheme="majorBidi" w:cstheme="majorBidi"/>
          <w:sz w:val="28"/>
          <w:szCs w:val="28"/>
        </w:rPr>
      </w:pPr>
    </w:p>
    <w:p w:rsidR="00CC4386" w:rsidRPr="00CC4386" w:rsidRDefault="00CC4386" w:rsidP="00CC4386">
      <w:pPr>
        <w:bidi/>
        <w:rPr>
          <w:rFonts w:ascii="Simplified Arabic" w:hAnsi="Simplified Arabic" w:cs="Simplified Arabic"/>
          <w:b/>
          <w:bCs/>
          <w:sz w:val="28"/>
          <w:szCs w:val="28"/>
        </w:rPr>
      </w:pPr>
    </w:p>
    <w:p w:rsidR="005E01D2" w:rsidRPr="00CC4386" w:rsidRDefault="005E01D2" w:rsidP="005E01D2">
      <w:pPr>
        <w:bidi/>
        <w:rPr>
          <w:rFonts w:ascii="Simplified Arabic" w:hAnsi="Simplified Arabic" w:cs="Simplified Arabic"/>
          <w:b/>
          <w:bCs/>
          <w:sz w:val="28"/>
          <w:szCs w:val="28"/>
          <w:rtl/>
        </w:rPr>
      </w:pPr>
    </w:p>
    <w:p w:rsidR="005E01D2" w:rsidRDefault="005E01D2" w:rsidP="005E01D2">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B70FF9" w:rsidRPr="00836111" w:rsidRDefault="00E8452E" w:rsidP="00836111">
      <w:pPr>
        <w:bidi/>
        <w:spacing w:line="240" w:lineRule="auto"/>
        <w:rPr>
          <w:rFonts w:ascii="Simplified Arabic" w:hAnsi="Simplified Arabic" w:cs="Simplified Arabic"/>
          <w:bCs/>
          <w:color w:val="0D0D0D" w:themeColor="text1" w:themeTint="F2"/>
          <w:sz w:val="28"/>
          <w:szCs w:val="28"/>
        </w:rPr>
      </w:pPr>
      <w:r w:rsidRPr="00836111">
        <w:rPr>
          <w:rFonts w:ascii="Simplified Arabic" w:hAnsi="Simplified Arabic" w:cs="Simplified Arabic"/>
          <w:b/>
          <w:bCs/>
          <w:sz w:val="28"/>
          <w:szCs w:val="28"/>
          <w:rtl/>
        </w:rPr>
        <w:lastRenderedPageBreak/>
        <w:t xml:space="preserve">المستخلص </w:t>
      </w:r>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يهدف البحث الحالي إلى دراسة وتحليل كفاءة أداء رافعات ساحة الحاويات في محطات الحاويات والتي تعد من أهم الأنشطة </w:t>
      </w:r>
      <w:proofErr w:type="spellStart"/>
      <w:r w:rsidRPr="00836111">
        <w:rPr>
          <w:rFonts w:ascii="Simplified Arabic" w:hAnsi="Simplified Arabic" w:cs="Simplified Arabic"/>
          <w:sz w:val="28"/>
          <w:szCs w:val="28"/>
          <w:rtl/>
          <w:lang w:bidi="ar-IQ"/>
        </w:rPr>
        <w:t>اللوجستية</w:t>
      </w:r>
      <w:proofErr w:type="spellEnd"/>
      <w:r w:rsidRPr="00836111">
        <w:rPr>
          <w:rFonts w:ascii="Simplified Arabic" w:hAnsi="Simplified Arabic" w:cs="Simplified Arabic"/>
          <w:sz w:val="28"/>
          <w:szCs w:val="28"/>
          <w:rtl/>
          <w:lang w:bidi="ar-IQ"/>
        </w:rPr>
        <w:t xml:space="preserve"> (مناولة الحاويات</w:t>
      </w:r>
      <w:proofErr w:type="spellStart"/>
      <w:r w:rsidRPr="00836111">
        <w:rPr>
          <w:rFonts w:ascii="Simplified Arabic" w:hAnsi="Simplified Arabic" w:cs="Simplified Arabic"/>
          <w:sz w:val="28"/>
          <w:szCs w:val="28"/>
          <w:rtl/>
          <w:lang w:bidi="ar-IQ"/>
        </w:rPr>
        <w:t>)</w:t>
      </w:r>
      <w:proofErr w:type="spellEnd"/>
      <w:r w:rsidRPr="00836111">
        <w:rPr>
          <w:rFonts w:ascii="Simplified Arabic" w:hAnsi="Simplified Arabic" w:cs="Simplified Arabic"/>
          <w:sz w:val="28"/>
          <w:szCs w:val="28"/>
          <w:rtl/>
          <w:lang w:bidi="ar-IQ"/>
        </w:rPr>
        <w:t xml:space="preserve"> في محطات الحاويات. وذلك من خلال قياس مؤشرات الأداء لتلك الرافعات والمتمثلة بالعدد المتوقع من شاحنات النقل وزمن الانتظار المتوقع للشاحنات باستخدام النماذج الرياضية لنظرية صفوف الانتظار المتوازية </w:t>
      </w:r>
      <w:proofErr w:type="spellStart"/>
      <w:r w:rsidRPr="00836111">
        <w:rPr>
          <w:rFonts w:ascii="Simplified Arabic" w:hAnsi="Simplified Arabic" w:cs="Simplified Arabic"/>
          <w:sz w:val="28"/>
          <w:szCs w:val="28"/>
          <w:rtl/>
          <w:lang w:bidi="ar-IQ"/>
        </w:rPr>
        <w:t>،</w:t>
      </w:r>
      <w:proofErr w:type="spellEnd"/>
      <w:r w:rsidRPr="00836111">
        <w:rPr>
          <w:rFonts w:ascii="Simplified Arabic" w:hAnsi="Simplified Arabic" w:cs="Simplified Arabic"/>
          <w:sz w:val="28"/>
          <w:szCs w:val="28"/>
          <w:rtl/>
          <w:lang w:bidi="ar-IQ"/>
        </w:rPr>
        <w:t xml:space="preserve"> لغرض موازنة تكاليف الانتظار والخدمة وتقليل التكلفة الإجمالية وتقليل فترات الانتظار وزيادة معدل نشاط </w:t>
      </w:r>
      <w:proofErr w:type="spellStart"/>
      <w:r w:rsidRPr="00836111">
        <w:rPr>
          <w:rFonts w:ascii="Simplified Arabic" w:hAnsi="Simplified Arabic" w:cs="Simplified Arabic"/>
          <w:sz w:val="28"/>
          <w:szCs w:val="28"/>
          <w:rtl/>
          <w:lang w:bidi="ar-IQ"/>
        </w:rPr>
        <w:t>الخدمة،</w:t>
      </w:r>
      <w:proofErr w:type="spellEnd"/>
      <w:r w:rsidRPr="00836111">
        <w:rPr>
          <w:rFonts w:ascii="Simplified Arabic" w:hAnsi="Simplified Arabic" w:cs="Simplified Arabic"/>
          <w:sz w:val="28"/>
          <w:szCs w:val="28"/>
          <w:rtl/>
          <w:lang w:bidi="ar-IQ"/>
        </w:rPr>
        <w:t xml:space="preserve"> وتحديد العدد الأمثل لقنوات الخدمة (عدد رافعات الساحة</w:t>
      </w:r>
      <w:proofErr w:type="spellStart"/>
      <w:r w:rsidRPr="00836111">
        <w:rPr>
          <w:rFonts w:ascii="Simplified Arabic" w:hAnsi="Simplified Arabic" w:cs="Simplified Arabic"/>
          <w:sz w:val="28"/>
          <w:szCs w:val="28"/>
          <w:rtl/>
          <w:lang w:bidi="ar-IQ"/>
        </w:rPr>
        <w:t>).</w:t>
      </w:r>
      <w:proofErr w:type="spellEnd"/>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اعتمد البحث على المنهج المختلط </w:t>
      </w:r>
      <w:proofErr w:type="spellStart"/>
      <w:r w:rsidRPr="00836111">
        <w:rPr>
          <w:rFonts w:ascii="Simplified Arabic" w:hAnsi="Simplified Arabic" w:cs="Simplified Arabic"/>
          <w:sz w:val="28"/>
          <w:szCs w:val="28"/>
          <w:rtl/>
          <w:lang w:bidi="ar-IQ"/>
        </w:rPr>
        <w:t>،</w:t>
      </w:r>
      <w:proofErr w:type="spellEnd"/>
      <w:r w:rsidRPr="00836111">
        <w:rPr>
          <w:rFonts w:ascii="Simplified Arabic" w:hAnsi="Simplified Arabic" w:cs="Simplified Arabic"/>
          <w:sz w:val="28"/>
          <w:szCs w:val="28"/>
          <w:rtl/>
          <w:lang w:bidi="ar-IQ"/>
        </w:rPr>
        <w:t xml:space="preserve"> كما اعتمد على استراتيجية دراسة الحالة من خلال إجراء الدراسة على اثنين من محطات الحاويات في ميناء أم قصر وهي (محطة البصرة متعددة الأغراض ومحطة بوابة البصرة</w:t>
      </w:r>
      <w:proofErr w:type="spellStart"/>
      <w:r w:rsidRPr="00836111">
        <w:rPr>
          <w:rFonts w:ascii="Simplified Arabic" w:hAnsi="Simplified Arabic" w:cs="Simplified Arabic"/>
          <w:sz w:val="28"/>
          <w:szCs w:val="28"/>
          <w:rtl/>
          <w:lang w:bidi="ar-IQ"/>
        </w:rPr>
        <w:t>)،</w:t>
      </w:r>
      <w:proofErr w:type="spellEnd"/>
      <w:r w:rsidRPr="00836111">
        <w:rPr>
          <w:rFonts w:ascii="Simplified Arabic" w:hAnsi="Simplified Arabic" w:cs="Simplified Arabic"/>
          <w:sz w:val="28"/>
          <w:szCs w:val="28"/>
          <w:rtl/>
          <w:lang w:bidi="ar-IQ"/>
        </w:rPr>
        <w:t xml:space="preserve"> وتم جمع بيانات الدراسة من خلال الزيارات </w:t>
      </w:r>
      <w:proofErr w:type="spellStart"/>
      <w:r w:rsidRPr="00836111">
        <w:rPr>
          <w:rFonts w:ascii="Simplified Arabic" w:hAnsi="Simplified Arabic" w:cs="Simplified Arabic"/>
          <w:sz w:val="28"/>
          <w:szCs w:val="28"/>
          <w:rtl/>
          <w:lang w:bidi="ar-IQ"/>
        </w:rPr>
        <w:t>الميدانية،</w:t>
      </w:r>
      <w:proofErr w:type="spellEnd"/>
      <w:r w:rsidRPr="00836111">
        <w:rPr>
          <w:rFonts w:ascii="Simplified Arabic" w:hAnsi="Simplified Arabic" w:cs="Simplified Arabic"/>
          <w:sz w:val="28"/>
          <w:szCs w:val="28"/>
          <w:rtl/>
          <w:lang w:bidi="ar-IQ"/>
        </w:rPr>
        <w:t xml:space="preserve"> والمقابلات مع </w:t>
      </w:r>
      <w:proofErr w:type="spellStart"/>
      <w:r w:rsidRPr="00836111">
        <w:rPr>
          <w:rFonts w:ascii="Simplified Arabic" w:hAnsi="Simplified Arabic" w:cs="Simplified Arabic"/>
          <w:sz w:val="28"/>
          <w:szCs w:val="28"/>
          <w:rtl/>
          <w:lang w:bidi="ar-IQ"/>
        </w:rPr>
        <w:t>المسؤولين</w:t>
      </w:r>
      <w:proofErr w:type="spellEnd"/>
      <w:r w:rsidRPr="00836111">
        <w:rPr>
          <w:rFonts w:ascii="Simplified Arabic" w:hAnsi="Simplified Arabic" w:cs="Simplified Arabic"/>
          <w:sz w:val="28"/>
          <w:szCs w:val="28"/>
          <w:rtl/>
          <w:lang w:bidi="ar-IQ"/>
        </w:rPr>
        <w:t xml:space="preserve"> عن إدارة الأنشطة </w:t>
      </w:r>
      <w:proofErr w:type="spellStart"/>
      <w:r w:rsidRPr="00836111">
        <w:rPr>
          <w:rFonts w:ascii="Simplified Arabic" w:hAnsi="Simplified Arabic" w:cs="Simplified Arabic"/>
          <w:sz w:val="28"/>
          <w:szCs w:val="28"/>
          <w:rtl/>
          <w:lang w:bidi="ar-IQ"/>
        </w:rPr>
        <w:t>اللوجستية</w:t>
      </w:r>
      <w:proofErr w:type="spellEnd"/>
      <w:r w:rsidRPr="00836111">
        <w:rPr>
          <w:rFonts w:ascii="Simplified Arabic" w:hAnsi="Simplified Arabic" w:cs="Simplified Arabic"/>
          <w:sz w:val="28"/>
          <w:szCs w:val="28"/>
          <w:rtl/>
          <w:lang w:bidi="ar-IQ"/>
        </w:rPr>
        <w:t xml:space="preserve"> في الميناء. تضمنت البيانات التي تم جمعها تسجيل أوقات وصول شاحنات النقل الداخلي إلى قنوات الخدمة الممثلة برافعات ساحة محطات </w:t>
      </w:r>
      <w:proofErr w:type="spellStart"/>
      <w:r w:rsidRPr="00836111">
        <w:rPr>
          <w:rFonts w:ascii="Simplified Arabic" w:hAnsi="Simplified Arabic" w:cs="Simplified Arabic"/>
          <w:sz w:val="28"/>
          <w:szCs w:val="28"/>
          <w:rtl/>
          <w:lang w:bidi="ar-IQ"/>
        </w:rPr>
        <w:t>الحاويات،</w:t>
      </w:r>
      <w:proofErr w:type="spellEnd"/>
      <w:r w:rsidRPr="00836111">
        <w:rPr>
          <w:rFonts w:ascii="Simplified Arabic" w:hAnsi="Simplified Arabic" w:cs="Simplified Arabic"/>
          <w:sz w:val="28"/>
          <w:szCs w:val="28"/>
          <w:rtl/>
          <w:lang w:bidi="ar-IQ"/>
        </w:rPr>
        <w:t xml:space="preserve"> من أجل تطبيق النماذج الرياضية الخاصة بنظرية صفوف الانتظار</w:t>
      </w:r>
      <w:r w:rsidRPr="00836111">
        <w:rPr>
          <w:rFonts w:ascii="Simplified Arabic" w:hAnsi="Simplified Arabic" w:cs="Simplified Arabic"/>
          <w:sz w:val="28"/>
          <w:szCs w:val="28"/>
          <w:lang w:bidi="ar-IQ"/>
        </w:rPr>
        <w:t>.</w:t>
      </w:r>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توصل الباحثون في البحث الحالي إلى عدد من الاستنتاجات أهمها أن نظام العمل (نظام صف الانتظار</w:t>
      </w:r>
      <w:proofErr w:type="spellStart"/>
      <w:r w:rsidRPr="00836111">
        <w:rPr>
          <w:rFonts w:ascii="Simplified Arabic" w:hAnsi="Simplified Arabic" w:cs="Simplified Arabic"/>
          <w:sz w:val="28"/>
          <w:szCs w:val="28"/>
          <w:rtl/>
          <w:lang w:bidi="ar-IQ"/>
        </w:rPr>
        <w:t>)</w:t>
      </w:r>
      <w:proofErr w:type="spellEnd"/>
      <w:r w:rsidRPr="00836111">
        <w:rPr>
          <w:rFonts w:ascii="Simplified Arabic" w:hAnsi="Simplified Arabic" w:cs="Simplified Arabic"/>
          <w:sz w:val="28"/>
          <w:szCs w:val="28"/>
          <w:rtl/>
          <w:lang w:bidi="ar-IQ"/>
        </w:rPr>
        <w:t xml:space="preserve"> للرافعات في كلتا المحطتين غير مقبول وان عملية تخصيص الرافعات لا تتناسب مع كفاءة تلك الرافعات بعد قياس أداء رافعات الساحة العاملة في المحطتين المحددتين بالبحث. وتم تقديم التوصيات بضرورة اعتماد أنظمة صف الانتظار لكل محطة في نهاية البحث.</w:t>
      </w:r>
    </w:p>
    <w:p w:rsidR="00CC4386" w:rsidRPr="00836111" w:rsidRDefault="00836111" w:rsidP="00836111">
      <w:pPr>
        <w:tabs>
          <w:tab w:val="right" w:pos="6894"/>
        </w:tabs>
        <w:bidi/>
        <w:spacing w:line="240" w:lineRule="auto"/>
        <w:ind w:left="-52" w:right="142"/>
        <w:rPr>
          <w:rFonts w:ascii="Simplified Arabic" w:eastAsia="Calibri" w:hAnsi="Simplified Arabic" w:cs="Simplified Arabic"/>
          <w:b/>
          <w:bCs/>
          <w:sz w:val="28"/>
          <w:szCs w:val="28"/>
          <w:lang w:bidi="ar-IQ"/>
        </w:rPr>
      </w:pPr>
      <w:r w:rsidRPr="00836111">
        <w:rPr>
          <w:rFonts w:ascii="Simplified Arabic" w:hAnsi="Simplified Arabic" w:cs="Simplified Arabic"/>
          <w:b/>
          <w:bCs/>
          <w:sz w:val="28"/>
          <w:szCs w:val="28"/>
          <w:rtl/>
          <w:lang w:bidi="ar-IQ"/>
        </w:rPr>
        <w:t xml:space="preserve">الكلمات </w:t>
      </w:r>
      <w:proofErr w:type="spellStart"/>
      <w:r w:rsidRPr="00836111">
        <w:rPr>
          <w:rFonts w:ascii="Simplified Arabic" w:hAnsi="Simplified Arabic" w:cs="Simplified Arabic"/>
          <w:b/>
          <w:bCs/>
          <w:sz w:val="28"/>
          <w:szCs w:val="28"/>
          <w:rtl/>
          <w:lang w:bidi="ar-IQ"/>
        </w:rPr>
        <w:t>المفتاحية</w:t>
      </w:r>
      <w:proofErr w:type="spellEnd"/>
      <w:r w:rsidRPr="00836111">
        <w:rPr>
          <w:rFonts w:ascii="Simplified Arabic" w:hAnsi="Simplified Arabic" w:cs="Simplified Arabic"/>
          <w:b/>
          <w:bCs/>
          <w:sz w:val="28"/>
          <w:szCs w:val="28"/>
          <w:rtl/>
          <w:lang w:bidi="ar-IQ"/>
        </w:rPr>
        <w:t xml:space="preserve"> </w:t>
      </w:r>
      <w:proofErr w:type="spellStart"/>
      <w:r w:rsidRPr="00836111">
        <w:rPr>
          <w:rFonts w:ascii="Simplified Arabic" w:hAnsi="Simplified Arabic" w:cs="Simplified Arabic"/>
          <w:b/>
          <w:bCs/>
          <w:sz w:val="28"/>
          <w:szCs w:val="28"/>
          <w:rtl/>
          <w:lang w:bidi="ar-IQ"/>
        </w:rPr>
        <w:t>:</w:t>
      </w:r>
      <w:proofErr w:type="spellEnd"/>
      <w:r w:rsidRPr="00836111">
        <w:rPr>
          <w:rFonts w:ascii="Simplified Arabic" w:hAnsi="Simplified Arabic" w:cs="Simplified Arabic"/>
          <w:b/>
          <w:bCs/>
          <w:sz w:val="28"/>
          <w:szCs w:val="28"/>
          <w:rtl/>
          <w:lang w:bidi="ar-IQ"/>
        </w:rPr>
        <w:t xml:space="preserve"> ساحة </w:t>
      </w:r>
      <w:proofErr w:type="spellStart"/>
      <w:r w:rsidRPr="00836111">
        <w:rPr>
          <w:rFonts w:ascii="Simplified Arabic" w:hAnsi="Simplified Arabic" w:cs="Simplified Arabic"/>
          <w:b/>
          <w:bCs/>
          <w:sz w:val="28"/>
          <w:szCs w:val="28"/>
          <w:rtl/>
          <w:lang w:bidi="ar-IQ"/>
        </w:rPr>
        <w:t>الحاويات،</w:t>
      </w:r>
      <w:proofErr w:type="spellEnd"/>
      <w:r w:rsidRPr="00836111">
        <w:rPr>
          <w:rFonts w:ascii="Simplified Arabic" w:hAnsi="Simplified Arabic" w:cs="Simplified Arabic"/>
          <w:b/>
          <w:bCs/>
          <w:sz w:val="28"/>
          <w:szCs w:val="28"/>
          <w:rtl/>
          <w:lang w:bidi="ar-IQ"/>
        </w:rPr>
        <w:t xml:space="preserve"> ميناء ام </w:t>
      </w:r>
      <w:proofErr w:type="spellStart"/>
      <w:r w:rsidRPr="00836111">
        <w:rPr>
          <w:rFonts w:ascii="Simplified Arabic" w:hAnsi="Simplified Arabic" w:cs="Simplified Arabic"/>
          <w:b/>
          <w:bCs/>
          <w:sz w:val="28"/>
          <w:szCs w:val="28"/>
          <w:rtl/>
          <w:lang w:bidi="ar-IQ"/>
        </w:rPr>
        <w:t>قصر،</w:t>
      </w:r>
      <w:proofErr w:type="spellEnd"/>
      <w:r w:rsidRPr="00836111">
        <w:rPr>
          <w:rFonts w:ascii="Simplified Arabic" w:hAnsi="Simplified Arabic" w:cs="Simplified Arabic"/>
          <w:b/>
          <w:bCs/>
          <w:sz w:val="28"/>
          <w:szCs w:val="28"/>
          <w:rtl/>
          <w:lang w:bidi="ar-IQ"/>
        </w:rPr>
        <w:t xml:space="preserve"> نظرية صفوف الانتظار</w:t>
      </w:r>
    </w:p>
    <w:p w:rsidR="00B67308" w:rsidRDefault="00B67308" w:rsidP="00B67308">
      <w:pPr>
        <w:bidi/>
        <w:spacing w:line="360" w:lineRule="auto"/>
        <w:rPr>
          <w:rFonts w:asciiTheme="majorBidi" w:eastAsia="Calibri" w:hAnsiTheme="majorBidi" w:cstheme="majorBidi"/>
          <w:b/>
          <w:bCs/>
          <w:sz w:val="28"/>
          <w:szCs w:val="28"/>
          <w:lang w:bidi="ar-IQ"/>
        </w:rPr>
      </w:pPr>
    </w:p>
    <w:p w:rsidR="00836111" w:rsidRDefault="00836111" w:rsidP="00836111">
      <w:pPr>
        <w:bidi/>
        <w:spacing w:line="360" w:lineRule="auto"/>
        <w:rPr>
          <w:rFonts w:asciiTheme="majorBidi" w:eastAsia="Calibri" w:hAnsiTheme="majorBidi" w:cstheme="majorBidi"/>
          <w:b/>
          <w:bCs/>
          <w:sz w:val="28"/>
          <w:szCs w:val="28"/>
          <w:lang w:bidi="ar-IQ"/>
        </w:rPr>
      </w:pPr>
    </w:p>
    <w:p w:rsidR="00836111" w:rsidRDefault="001E7923" w:rsidP="00836111">
      <w:pPr>
        <w:bidi/>
        <w:spacing w:line="240" w:lineRule="auto"/>
        <w:rPr>
          <w:rFonts w:ascii="Simplified Arabic" w:hAnsi="Simplified Arabic" w:cs="Simplified Arabic"/>
          <w:color w:val="000000"/>
          <w:sz w:val="28"/>
          <w:szCs w:val="28"/>
          <w:lang w:bidi="ar-IQ"/>
        </w:rPr>
      </w:pPr>
      <w:r w:rsidRPr="00836111">
        <w:rPr>
          <w:rFonts w:ascii="Simplified Arabic" w:eastAsia="Calibri" w:hAnsi="Simplified Arabic" w:cs="Simplified Arabic"/>
          <w:b/>
          <w:bCs/>
          <w:sz w:val="28"/>
          <w:szCs w:val="28"/>
          <w:rtl/>
          <w:lang w:bidi="ar-IQ"/>
        </w:rPr>
        <w:lastRenderedPageBreak/>
        <w:t>المقدمة:</w:t>
      </w:r>
    </w:p>
    <w:p w:rsidR="00836111" w:rsidRPr="00836111" w:rsidRDefault="00836111" w:rsidP="00836111">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color w:val="000000"/>
          <w:sz w:val="28"/>
          <w:szCs w:val="28"/>
          <w:rtl/>
          <w:lang w:bidi="ar-IQ"/>
        </w:rPr>
        <w:t xml:space="preserve">تمثل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أحد الجوانب الحديثة في الإدارة في مواجهة العديد من التحديات الاقتصادية والتكنولوجية والمعلوماتية </w:t>
      </w:r>
      <w:r w:rsidRPr="00836111">
        <w:rPr>
          <w:rFonts w:ascii="Simplified Arabic" w:hAnsi="Simplified Arabic" w:cs="Simplified Arabic"/>
          <w:color w:val="000000"/>
          <w:sz w:val="28"/>
          <w:szCs w:val="28"/>
        </w:rPr>
        <w:t xml:space="preserve">(Nilsson,2006:51; </w:t>
      </w:r>
      <w:proofErr w:type="spellStart"/>
      <w:r w:rsidRPr="00836111">
        <w:rPr>
          <w:rFonts w:ascii="Simplified Arabic" w:hAnsi="Simplified Arabic" w:cs="Simplified Arabic"/>
          <w:color w:val="000000"/>
          <w:sz w:val="28"/>
          <w:szCs w:val="28"/>
        </w:rPr>
        <w:t>Ketikidis</w:t>
      </w:r>
      <w:proofErr w:type="spellEnd"/>
      <w:r w:rsidRPr="00836111">
        <w:rPr>
          <w:rFonts w:ascii="Simplified Arabic" w:hAnsi="Simplified Arabic" w:cs="Simplified Arabic"/>
          <w:color w:val="000000"/>
          <w:sz w:val="28"/>
          <w:szCs w:val="28"/>
        </w:rPr>
        <w:t xml:space="preserve"> et al.,2008:3)</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تعد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سببًا رئيسا لنجاح أي منظمة من خلال تأثيرها في ربحية تلك </w:t>
      </w:r>
      <w:proofErr w:type="spellStart"/>
      <w:r w:rsidRPr="00836111">
        <w:rPr>
          <w:rFonts w:ascii="Simplified Arabic" w:hAnsi="Simplified Arabic" w:cs="Simplified Arabic"/>
          <w:color w:val="000000"/>
          <w:sz w:val="28"/>
          <w:szCs w:val="28"/>
          <w:rtl/>
          <w:lang w:bidi="ar-IQ"/>
        </w:rPr>
        <w:t>المنظمات،</w:t>
      </w:r>
      <w:proofErr w:type="spellEnd"/>
      <w:r w:rsidRPr="00836111">
        <w:rPr>
          <w:rFonts w:ascii="Simplified Arabic" w:hAnsi="Simplified Arabic" w:cs="Simplified Arabic"/>
          <w:color w:val="000000"/>
          <w:sz w:val="28"/>
          <w:szCs w:val="28"/>
          <w:rtl/>
          <w:lang w:bidi="ar-IQ"/>
        </w:rPr>
        <w:t xml:space="preserve"> فضلاً عن أن العملية الناجحة في السوق الدولية الحالية وفي ظل العولمة الاقتصادية والمنافسة الشرسة اصبحت صعبة او مستحيلة دون الاستخدام الفعال والنشيط والتطوير المستمر لأساليب وأدوات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والتي تتضمن </w:t>
      </w:r>
      <w:proofErr w:type="spellStart"/>
      <w:r w:rsidRPr="00836111">
        <w:rPr>
          <w:rFonts w:ascii="Simplified Arabic" w:hAnsi="Simplified Arabic" w:cs="Simplified Arabic"/>
          <w:color w:val="000000"/>
          <w:sz w:val="28"/>
          <w:szCs w:val="28"/>
          <w:rtl/>
          <w:lang w:bidi="ar-IQ"/>
        </w:rPr>
        <w:t>التخطيط،</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والتنفيذ،</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والسيطرة،</w:t>
      </w:r>
      <w:proofErr w:type="spellEnd"/>
      <w:r w:rsidRPr="00836111">
        <w:rPr>
          <w:rFonts w:ascii="Simplified Arabic" w:hAnsi="Simplified Arabic" w:cs="Simplified Arabic"/>
          <w:color w:val="000000"/>
          <w:sz w:val="28"/>
          <w:szCs w:val="28"/>
          <w:rtl/>
          <w:lang w:bidi="ar-IQ"/>
        </w:rPr>
        <w:t xml:space="preserve"> والتحكم على التدفق السلس للبضائع والمواد والمعلومات، </w:t>
      </w:r>
      <w:r w:rsidRPr="00836111">
        <w:rPr>
          <w:rFonts w:ascii="Simplified Arabic" w:hAnsi="Simplified Arabic" w:cs="Simplified Arabic"/>
          <w:color w:val="000000"/>
          <w:sz w:val="28"/>
          <w:szCs w:val="28"/>
        </w:rPr>
        <w:t>(Jiang et al.,2017:34 ; Svitlana,2019:4)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وتعد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ركيزة مهمة لتلبية احتياجات العملاء </w:t>
      </w:r>
      <w:proofErr w:type="spellStart"/>
      <w:r w:rsidRPr="00836111">
        <w:rPr>
          <w:rFonts w:ascii="Simplified Arabic" w:hAnsi="Simplified Arabic" w:cs="Simplified Arabic"/>
          <w:color w:val="000000"/>
          <w:sz w:val="28"/>
          <w:szCs w:val="28"/>
          <w:rtl/>
          <w:lang w:bidi="ar-IQ"/>
        </w:rPr>
        <w:t>كافة،</w:t>
      </w:r>
      <w:proofErr w:type="spellEnd"/>
      <w:r w:rsidRPr="00836111">
        <w:rPr>
          <w:rFonts w:ascii="Simplified Arabic" w:hAnsi="Simplified Arabic" w:cs="Simplified Arabic"/>
          <w:color w:val="000000"/>
          <w:sz w:val="28"/>
          <w:szCs w:val="28"/>
          <w:rtl/>
          <w:lang w:bidi="ar-IQ"/>
        </w:rPr>
        <w:t xml:space="preserve"> وتقديم خدمات ذات جودة </w:t>
      </w:r>
      <w:proofErr w:type="spellStart"/>
      <w:r w:rsidRPr="00836111">
        <w:rPr>
          <w:rFonts w:ascii="Simplified Arabic" w:hAnsi="Simplified Arabic" w:cs="Simplified Arabic"/>
          <w:color w:val="000000"/>
          <w:sz w:val="28"/>
          <w:szCs w:val="28"/>
          <w:rtl/>
          <w:lang w:bidi="ar-IQ"/>
        </w:rPr>
        <w:t>عالية،</w:t>
      </w:r>
      <w:proofErr w:type="spellEnd"/>
      <w:r w:rsidRPr="00836111">
        <w:rPr>
          <w:rFonts w:ascii="Simplified Arabic" w:hAnsi="Simplified Arabic" w:cs="Simplified Arabic"/>
          <w:color w:val="000000"/>
          <w:sz w:val="28"/>
          <w:szCs w:val="28"/>
          <w:rtl/>
          <w:lang w:bidi="ar-IQ"/>
        </w:rPr>
        <w:t xml:space="preserve"> ومن هنا لابد من ان تتمتع كل منظمة بمعرفة  قوية بالأنظمة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لتحقق أرباحاً عالية وذلك من خلال تقديم المنتج الأكثر إيجابية ومنفعة </w:t>
      </w:r>
      <w:proofErr w:type="spellStart"/>
      <w:r w:rsidRPr="00836111">
        <w:rPr>
          <w:rFonts w:ascii="Simplified Arabic" w:hAnsi="Simplified Arabic" w:cs="Simplified Arabic"/>
          <w:color w:val="000000"/>
          <w:sz w:val="28"/>
          <w:szCs w:val="28"/>
          <w:rtl/>
          <w:lang w:bidi="ar-IQ"/>
        </w:rPr>
        <w:t>للعملاء،</w:t>
      </w:r>
      <w:proofErr w:type="spellEnd"/>
      <w:r w:rsidRPr="00836111">
        <w:rPr>
          <w:rFonts w:ascii="Simplified Arabic" w:hAnsi="Simplified Arabic" w:cs="Simplified Arabic"/>
          <w:color w:val="000000"/>
          <w:sz w:val="28"/>
          <w:szCs w:val="28"/>
          <w:rtl/>
          <w:lang w:bidi="ar-IQ"/>
        </w:rPr>
        <w:t xml:space="preserve"> وهذا يتطلب أن تكون </w:t>
      </w:r>
      <w:r w:rsidRPr="00836111">
        <w:rPr>
          <w:rFonts w:ascii="Simplified Arabic" w:hAnsi="Simplified Arabic" w:cs="Simplified Arabic"/>
          <w:color w:val="000000"/>
          <w:sz w:val="28"/>
          <w:szCs w:val="28"/>
          <w:rtl/>
        </w:rPr>
        <w:t xml:space="preserve">الإدارة </w:t>
      </w:r>
      <w:proofErr w:type="spellStart"/>
      <w:r w:rsidRPr="00836111">
        <w:rPr>
          <w:rFonts w:ascii="Simplified Arabic" w:hAnsi="Simplified Arabic" w:cs="Simplified Arabic"/>
          <w:color w:val="000000"/>
          <w:sz w:val="28"/>
          <w:szCs w:val="28"/>
          <w:rtl/>
        </w:rPr>
        <w:t>اللوجستية</w:t>
      </w:r>
      <w:proofErr w:type="spellEnd"/>
      <w:r w:rsidRPr="00836111">
        <w:rPr>
          <w:rFonts w:ascii="Simplified Arabic" w:hAnsi="Simplified Arabic" w:cs="Simplified Arabic"/>
          <w:color w:val="000000"/>
          <w:sz w:val="28"/>
          <w:szCs w:val="28"/>
          <w:rtl/>
        </w:rPr>
        <w:t xml:space="preserve"> الحديثة تتضمن المجالات التالية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لوجستيات</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المشتريات،</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ولوجستيات</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الإنتاج،</w:t>
      </w:r>
      <w:proofErr w:type="spellEnd"/>
      <w:r w:rsidRPr="00836111">
        <w:rPr>
          <w:rFonts w:ascii="Simplified Arabic" w:hAnsi="Simplified Arabic" w:cs="Simplified Arabic"/>
          <w:color w:val="000000"/>
          <w:sz w:val="28"/>
          <w:szCs w:val="28"/>
          <w:rtl/>
          <w:lang w:bidi="ar-IQ"/>
        </w:rPr>
        <w:t xml:space="preserve"> والتوزيع </w:t>
      </w:r>
      <w:proofErr w:type="spellStart"/>
      <w:r w:rsidRPr="00836111">
        <w:rPr>
          <w:rFonts w:ascii="Simplified Arabic" w:hAnsi="Simplified Arabic" w:cs="Simplified Arabic"/>
          <w:color w:val="000000"/>
          <w:sz w:val="28"/>
          <w:szCs w:val="28"/>
          <w:rtl/>
          <w:lang w:bidi="ar-IQ"/>
        </w:rPr>
        <w:t>اللوجستي،</w:t>
      </w:r>
      <w:proofErr w:type="spellEnd"/>
      <w:r w:rsidRPr="00836111">
        <w:rPr>
          <w:rFonts w:ascii="Simplified Arabic" w:hAnsi="Simplified Arabic" w:cs="Simplified Arabic"/>
          <w:color w:val="000000"/>
          <w:sz w:val="28"/>
          <w:szCs w:val="28"/>
          <w:rtl/>
          <w:lang w:bidi="ar-IQ"/>
        </w:rPr>
        <w:t xml:space="preserve"> والنقل والخدمات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ولوجستيات</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المخزون،</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ولوجستيات</w:t>
      </w:r>
      <w:proofErr w:type="spellEnd"/>
      <w:r w:rsidRPr="00836111">
        <w:rPr>
          <w:rFonts w:ascii="Simplified Arabic" w:hAnsi="Simplified Arabic" w:cs="Simplified Arabic"/>
          <w:color w:val="000000"/>
          <w:sz w:val="28"/>
          <w:szCs w:val="28"/>
          <w:rtl/>
          <w:lang w:bidi="ar-IQ"/>
        </w:rPr>
        <w:t xml:space="preserve"> تخزين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والمعلومات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 xml:space="preserve"> (Lambert et al.,2008:117)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وينظر إلى الموانئ على إنها بوابات متعددة </w:t>
      </w:r>
      <w:proofErr w:type="spellStart"/>
      <w:r w:rsidRPr="00836111">
        <w:rPr>
          <w:rFonts w:ascii="Simplified Arabic" w:hAnsi="Simplified Arabic" w:cs="Simplified Arabic"/>
          <w:color w:val="000000"/>
          <w:sz w:val="28"/>
          <w:szCs w:val="28"/>
          <w:rtl/>
          <w:lang w:bidi="ar-IQ"/>
        </w:rPr>
        <w:t>الوسائط،</w:t>
      </w:r>
      <w:proofErr w:type="spellEnd"/>
      <w:r w:rsidRPr="00836111">
        <w:rPr>
          <w:rFonts w:ascii="Simplified Arabic" w:hAnsi="Simplified Arabic" w:cs="Simplified Arabic"/>
          <w:color w:val="000000"/>
          <w:sz w:val="28"/>
          <w:szCs w:val="28"/>
          <w:rtl/>
          <w:lang w:bidi="ar-IQ"/>
        </w:rPr>
        <w:t xml:space="preserve"> وحلقات وصل حاسمة في شبكة التجارة </w:t>
      </w:r>
      <w:proofErr w:type="spellStart"/>
      <w:r w:rsidRPr="00836111">
        <w:rPr>
          <w:rFonts w:ascii="Simplified Arabic" w:hAnsi="Simplified Arabic" w:cs="Simplified Arabic"/>
          <w:color w:val="000000"/>
          <w:sz w:val="28"/>
          <w:szCs w:val="28"/>
          <w:rtl/>
          <w:lang w:bidi="ar-IQ"/>
        </w:rPr>
        <w:t>الدولية،</w:t>
      </w:r>
      <w:proofErr w:type="spellEnd"/>
      <w:r w:rsidRPr="00836111">
        <w:rPr>
          <w:rFonts w:ascii="Simplified Arabic" w:hAnsi="Simplified Arabic" w:cs="Simplified Arabic"/>
          <w:color w:val="000000"/>
          <w:sz w:val="28"/>
          <w:szCs w:val="28"/>
          <w:rtl/>
          <w:lang w:bidi="ar-IQ"/>
        </w:rPr>
        <w:t xml:space="preserve"> كونها تمثل الحلقات (العقد</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التي تربط بين اليابسة والمياه لنقل </w:t>
      </w:r>
      <w:proofErr w:type="spellStart"/>
      <w:r w:rsidRPr="00836111">
        <w:rPr>
          <w:rFonts w:ascii="Simplified Arabic" w:hAnsi="Simplified Arabic" w:cs="Simplified Arabic"/>
          <w:color w:val="000000"/>
          <w:sz w:val="28"/>
          <w:szCs w:val="28"/>
          <w:rtl/>
          <w:lang w:bidi="ar-IQ"/>
        </w:rPr>
        <w:t>البضائع،</w:t>
      </w:r>
      <w:proofErr w:type="spellEnd"/>
      <w:r w:rsidRPr="00836111">
        <w:rPr>
          <w:rFonts w:ascii="Simplified Arabic" w:hAnsi="Simplified Arabic" w:cs="Simplified Arabic"/>
          <w:color w:val="000000"/>
          <w:sz w:val="28"/>
          <w:szCs w:val="28"/>
          <w:rtl/>
          <w:lang w:bidi="ar-IQ"/>
        </w:rPr>
        <w:t xml:space="preserve"> وتحدد مواقع وتوزيعات سلاسل التوريد العالمية </w:t>
      </w:r>
      <w:proofErr w:type="spellStart"/>
      <w:r w:rsidRPr="00836111">
        <w:rPr>
          <w:rFonts w:ascii="Simplified Arabic" w:hAnsi="Simplified Arabic" w:cs="Simplified Arabic"/>
          <w:color w:val="000000"/>
          <w:sz w:val="28"/>
          <w:szCs w:val="28"/>
          <w:rtl/>
          <w:lang w:bidi="ar-IQ"/>
        </w:rPr>
        <w:t>(</w:t>
      </w:r>
      <w:r w:rsidRPr="00836111">
        <w:rPr>
          <w:rFonts w:ascii="Simplified Arabic" w:hAnsi="Simplified Arabic" w:cs="Simplified Arabic"/>
          <w:color w:val="000000"/>
          <w:sz w:val="28"/>
          <w:szCs w:val="28"/>
        </w:rPr>
        <w:t>Notteboom</w:t>
      </w:r>
      <w:proofErr w:type="spellEnd"/>
      <w:r w:rsidRPr="00836111">
        <w:rPr>
          <w:rFonts w:ascii="Simplified Arabic" w:hAnsi="Simplified Arabic" w:cs="Simplified Arabic"/>
          <w:color w:val="000000"/>
          <w:sz w:val="28"/>
          <w:szCs w:val="28"/>
        </w:rPr>
        <w:t xml:space="preserve"> and Rodrigue,2009 ; Becker et al.,2013 ; Ng et al.,2015</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ويتم وصف صناعة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على أنها بيئة </w:t>
      </w:r>
      <w:proofErr w:type="spellStart"/>
      <w:r w:rsidRPr="00836111">
        <w:rPr>
          <w:rFonts w:ascii="Simplified Arabic" w:hAnsi="Simplified Arabic" w:cs="Simplified Arabic"/>
          <w:color w:val="000000"/>
          <w:sz w:val="28"/>
          <w:szCs w:val="28"/>
          <w:rtl/>
          <w:lang w:bidi="ar-IQ"/>
        </w:rPr>
        <w:t>تنافسية،</w:t>
      </w:r>
      <w:proofErr w:type="spellEnd"/>
      <w:r w:rsidRPr="00836111">
        <w:rPr>
          <w:rFonts w:ascii="Simplified Arabic" w:hAnsi="Simplified Arabic" w:cs="Simplified Arabic"/>
          <w:color w:val="000000"/>
          <w:sz w:val="28"/>
          <w:szCs w:val="28"/>
          <w:rtl/>
          <w:lang w:bidi="ar-IQ"/>
        </w:rPr>
        <w:t xml:space="preserve"> مرتبطة بظاهرة </w:t>
      </w:r>
      <w:proofErr w:type="spellStart"/>
      <w:r w:rsidRPr="00836111">
        <w:rPr>
          <w:rFonts w:ascii="Simplified Arabic" w:hAnsi="Simplified Arabic" w:cs="Simplified Arabic"/>
          <w:color w:val="000000"/>
          <w:sz w:val="28"/>
          <w:szCs w:val="28"/>
          <w:rtl/>
          <w:lang w:bidi="ar-IQ"/>
        </w:rPr>
        <w:t>العولمة،</w:t>
      </w:r>
      <w:proofErr w:type="spellEnd"/>
      <w:r w:rsidRPr="00836111">
        <w:rPr>
          <w:rFonts w:ascii="Simplified Arabic" w:hAnsi="Simplified Arabic" w:cs="Simplified Arabic"/>
          <w:color w:val="000000"/>
          <w:sz w:val="28"/>
          <w:szCs w:val="28"/>
          <w:rtl/>
          <w:lang w:bidi="ar-IQ"/>
        </w:rPr>
        <w:t xml:space="preserve"> والتي تتطلب من المنظمات مزيداً من </w:t>
      </w:r>
      <w:proofErr w:type="spellStart"/>
      <w:r w:rsidRPr="00836111">
        <w:rPr>
          <w:rFonts w:ascii="Simplified Arabic" w:hAnsi="Simplified Arabic" w:cs="Simplified Arabic"/>
          <w:color w:val="000000"/>
          <w:sz w:val="28"/>
          <w:szCs w:val="28"/>
          <w:rtl/>
          <w:lang w:bidi="ar-IQ"/>
        </w:rPr>
        <w:t>المرونة،</w:t>
      </w:r>
      <w:proofErr w:type="spellEnd"/>
      <w:r w:rsidRPr="00836111">
        <w:rPr>
          <w:rFonts w:ascii="Simplified Arabic" w:hAnsi="Simplified Arabic" w:cs="Simplified Arabic"/>
          <w:color w:val="000000"/>
          <w:sz w:val="28"/>
          <w:szCs w:val="28"/>
          <w:rtl/>
          <w:lang w:bidi="ar-IQ"/>
        </w:rPr>
        <w:t xml:space="preserve"> وأداء أكبر وبحثاً ثابتاً عن تخفيض التكاليف </w:t>
      </w:r>
      <w:r w:rsidRPr="00836111">
        <w:rPr>
          <w:rFonts w:ascii="Simplified Arabic" w:hAnsi="Simplified Arabic" w:cs="Simplified Arabic"/>
          <w:color w:val="000000"/>
          <w:sz w:val="22"/>
          <w:szCs w:val="22"/>
        </w:rPr>
        <w:t>(</w:t>
      </w:r>
      <w:proofErr w:type="spellStart"/>
      <w:r w:rsidRPr="00836111">
        <w:rPr>
          <w:rFonts w:ascii="Simplified Arabic" w:hAnsi="Simplified Arabic" w:cs="Simplified Arabic"/>
          <w:color w:val="000000"/>
          <w:sz w:val="22"/>
          <w:szCs w:val="22"/>
        </w:rPr>
        <w:t>Jeganathan</w:t>
      </w:r>
      <w:proofErr w:type="spellEnd"/>
      <w:r w:rsidRPr="00836111">
        <w:rPr>
          <w:rFonts w:ascii="Simplified Arabic" w:hAnsi="Simplified Arabic" w:cs="Simplified Arabic"/>
          <w:color w:val="000000"/>
          <w:sz w:val="22"/>
          <w:szCs w:val="22"/>
        </w:rPr>
        <w:t xml:space="preserve"> and </w:t>
      </w:r>
      <w:proofErr w:type="spellStart"/>
      <w:r w:rsidRPr="00836111">
        <w:rPr>
          <w:rFonts w:ascii="Simplified Arabic" w:hAnsi="Simplified Arabic" w:cs="Simplified Arabic"/>
          <w:color w:val="000000"/>
          <w:sz w:val="22"/>
          <w:szCs w:val="22"/>
        </w:rPr>
        <w:t>Naveenkumar</w:t>
      </w:r>
      <w:proofErr w:type="spellEnd"/>
      <w:r w:rsidRPr="00836111">
        <w:rPr>
          <w:rFonts w:ascii="Simplified Arabic" w:hAnsi="Simplified Arabic" w:cs="Simplified Arabic"/>
          <w:color w:val="000000"/>
          <w:sz w:val="22"/>
          <w:szCs w:val="22"/>
        </w:rPr>
        <w:t xml:space="preserve"> ,2018)</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 xml:space="preserve"> </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Pr>
          <w:rFonts w:ascii="Simplified Arabic" w:hAnsi="Simplified Arabic" w:cs="Simplified Arabic"/>
          <w:color w:val="000000"/>
          <w:sz w:val="28"/>
          <w:szCs w:val="28"/>
          <w:rtl/>
          <w:lang w:bidi="ar-IQ"/>
        </w:rPr>
        <w:lastRenderedPageBreak/>
        <w:t xml:space="preserve"> </w:t>
      </w:r>
      <w:r w:rsidRPr="00836111">
        <w:rPr>
          <w:rFonts w:ascii="Simplified Arabic" w:hAnsi="Simplified Arabic" w:cs="Simplified Arabic"/>
          <w:color w:val="000000"/>
          <w:sz w:val="28"/>
          <w:szCs w:val="28"/>
          <w:rtl/>
          <w:lang w:bidi="ar-IQ"/>
        </w:rPr>
        <w:t xml:space="preserve"> ان ارتفاع تكاليف </w:t>
      </w:r>
      <w:proofErr w:type="spellStart"/>
      <w:r w:rsidRPr="00836111">
        <w:rPr>
          <w:rFonts w:ascii="Simplified Arabic" w:hAnsi="Simplified Arabic" w:cs="Simplified Arabic"/>
          <w:color w:val="000000"/>
          <w:sz w:val="28"/>
          <w:szCs w:val="28"/>
          <w:rtl/>
          <w:lang w:bidi="ar-IQ"/>
        </w:rPr>
        <w:t>التشغيل،</w:t>
      </w:r>
      <w:proofErr w:type="spellEnd"/>
      <w:r w:rsidRPr="00836111">
        <w:rPr>
          <w:rFonts w:ascii="Simplified Arabic" w:hAnsi="Simplified Arabic" w:cs="Simplified Arabic"/>
          <w:color w:val="000000"/>
          <w:sz w:val="28"/>
          <w:szCs w:val="28"/>
          <w:rtl/>
          <w:lang w:bidi="ar-IQ"/>
        </w:rPr>
        <w:t xml:space="preserve"> وسوء خدمة الزبائن التي تواجهها معظم المنظمات تعود في حقيقتها الى عوامل </w:t>
      </w:r>
      <w:proofErr w:type="spellStart"/>
      <w:r w:rsidRPr="00836111">
        <w:rPr>
          <w:rFonts w:ascii="Simplified Arabic" w:hAnsi="Simplified Arabic" w:cs="Simplified Arabic"/>
          <w:color w:val="000000"/>
          <w:sz w:val="28"/>
          <w:szCs w:val="28"/>
          <w:rtl/>
          <w:lang w:bidi="ar-IQ"/>
        </w:rPr>
        <w:t>متعددة،</w:t>
      </w:r>
      <w:proofErr w:type="spellEnd"/>
      <w:r w:rsidRPr="00836111">
        <w:rPr>
          <w:rFonts w:ascii="Simplified Arabic" w:hAnsi="Simplified Arabic" w:cs="Simplified Arabic"/>
          <w:color w:val="000000"/>
          <w:sz w:val="28"/>
          <w:szCs w:val="28"/>
          <w:rtl/>
          <w:lang w:bidi="ar-IQ"/>
        </w:rPr>
        <w:t xml:space="preserve"> أهمها ضعف الإدارة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إذ يتطلب عالم الأعمال الحديث المقترن بالمنافسة الهائلة من المنظمات أن تولي اهتمامًا وثيقًا لإدارة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كونها أحد المحددات الرئيسة الناشئة لربحية المنظمة ونموها </w:t>
      </w:r>
      <w:proofErr w:type="spellStart"/>
      <w:r w:rsidRPr="00836111">
        <w:rPr>
          <w:rFonts w:ascii="Simplified Arabic" w:hAnsi="Simplified Arabic" w:cs="Simplified Arabic"/>
          <w:color w:val="000000"/>
          <w:sz w:val="28"/>
          <w:szCs w:val="28"/>
          <w:rtl/>
          <w:lang w:bidi="ar-IQ"/>
        </w:rPr>
        <w:t>(</w:t>
      </w:r>
      <w:r w:rsidRPr="00836111">
        <w:rPr>
          <w:rFonts w:ascii="Simplified Arabic" w:hAnsi="Simplified Arabic" w:cs="Simplified Arabic"/>
          <w:color w:val="000000"/>
          <w:sz w:val="28"/>
          <w:szCs w:val="28"/>
        </w:rPr>
        <w:t>Vedaste</w:t>
      </w:r>
      <w:proofErr w:type="spellEnd"/>
      <w:r w:rsidRPr="00836111">
        <w:rPr>
          <w:rFonts w:ascii="Simplified Arabic" w:hAnsi="Simplified Arabic" w:cs="Simplified Arabic"/>
          <w:color w:val="000000"/>
          <w:sz w:val="28"/>
          <w:szCs w:val="28"/>
        </w:rPr>
        <w:t xml:space="preserve"> and Muiruri,2021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إذ تعمل إدارة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على تقليص إجمالي تكاليف التشغيل لمنظمات </w:t>
      </w:r>
      <w:proofErr w:type="spellStart"/>
      <w:r w:rsidRPr="00836111">
        <w:rPr>
          <w:rFonts w:ascii="Simplified Arabic" w:hAnsi="Simplified Arabic" w:cs="Simplified Arabic"/>
          <w:color w:val="000000"/>
          <w:sz w:val="28"/>
          <w:szCs w:val="28"/>
          <w:rtl/>
          <w:lang w:bidi="ar-IQ"/>
        </w:rPr>
        <w:t>الأعمال،</w:t>
      </w:r>
      <w:proofErr w:type="spellEnd"/>
      <w:r w:rsidRPr="00836111">
        <w:rPr>
          <w:rFonts w:ascii="Simplified Arabic" w:hAnsi="Simplified Arabic" w:cs="Simplified Arabic"/>
          <w:color w:val="000000"/>
          <w:sz w:val="28"/>
          <w:szCs w:val="28"/>
          <w:rtl/>
          <w:lang w:bidi="ar-IQ"/>
        </w:rPr>
        <w:t xml:space="preserve"> وتزيد من كفاءة الأنشطة التجارية للمنظمة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Abdul et al.,2019</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وهذا ما دعا</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إدارة تلك المنظمات الى ايجاد الترابط التكاملي بين مفهوم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مع كل من </w:t>
      </w:r>
      <w:proofErr w:type="spellStart"/>
      <w:r w:rsidRPr="00836111">
        <w:rPr>
          <w:rFonts w:ascii="Simplified Arabic" w:hAnsi="Simplified Arabic" w:cs="Simplified Arabic"/>
          <w:color w:val="000000"/>
          <w:sz w:val="28"/>
          <w:szCs w:val="28"/>
          <w:rtl/>
          <w:lang w:bidi="ar-IQ"/>
        </w:rPr>
        <w:t>التخطيط،</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والتنظيم،</w:t>
      </w:r>
      <w:proofErr w:type="spellEnd"/>
      <w:r w:rsidRPr="00836111">
        <w:rPr>
          <w:rFonts w:ascii="Simplified Arabic" w:hAnsi="Simplified Arabic" w:cs="Simplified Arabic"/>
          <w:color w:val="000000"/>
          <w:sz w:val="28"/>
          <w:szCs w:val="28"/>
          <w:rtl/>
          <w:lang w:bidi="ar-IQ"/>
        </w:rPr>
        <w:t xml:space="preserve"> والرقابة وذلك لما لها من انعكاسات اساسية في حركة التدفقات البشرية والمادية والمالية والمعلوماتية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Topolšek</w:t>
      </w:r>
      <w:proofErr w:type="spellEnd"/>
      <w:r w:rsidRPr="00836111">
        <w:rPr>
          <w:rFonts w:ascii="Simplified Arabic" w:hAnsi="Simplified Arabic" w:cs="Simplified Arabic"/>
          <w:color w:val="000000"/>
          <w:sz w:val="28"/>
          <w:szCs w:val="28"/>
        </w:rPr>
        <w:t xml:space="preserve"> et al.2018)</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لذلك فان مفتاح النجاح في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يتطلب تركيزا عاليا على التعاون والتنسيق وتبادل المعلومات وتكامل الأنشطة في جميع أجزاء سلسلة التوريد بدءاً من الموردين وانتهاء بالعملاء لكي تكون قادرة على الاستجابة السريعة لتحديات التكامل وبذلك تحتاج المنظمات الى أنظمة متطورة لاتخاذ القرارات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قائمة على النماذج الرياضية القوية والتي لها دور أساسي تؤديه في بيئة الاعمال التجارية بالتزامن مع التطورات الحالية في تقنيات المعلومات والاتصالات </w:t>
      </w:r>
      <w:r w:rsidRPr="00836111">
        <w:rPr>
          <w:rFonts w:ascii="Simplified Arabic" w:hAnsi="Simplified Arabic" w:cs="Simplified Arabic"/>
          <w:color w:val="000000"/>
          <w:sz w:val="28"/>
          <w:szCs w:val="28"/>
        </w:rPr>
        <w:t>(Lourenco,2005)</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836111">
      <w:pPr>
        <w:bidi/>
        <w:spacing w:line="240" w:lineRule="auto"/>
        <w:rPr>
          <w:rFonts w:ascii="Simplified Arabic" w:hAnsi="Simplified Arabic" w:cs="Simplified Arabic"/>
          <w:color w:val="000000"/>
          <w:sz w:val="22"/>
          <w:szCs w:val="22"/>
          <w:rtl/>
          <w:lang w:bidi="ar-IQ"/>
        </w:rPr>
      </w:pPr>
      <w:r w:rsidRPr="00836111">
        <w:rPr>
          <w:rFonts w:ascii="Simplified Arabic" w:hAnsi="Simplified Arabic" w:cs="Simplified Arabic"/>
          <w:color w:val="000000"/>
          <w:sz w:val="28"/>
          <w:szCs w:val="28"/>
          <w:rtl/>
          <w:lang w:bidi="ar-IQ"/>
        </w:rPr>
        <w:t xml:space="preserve"> إن استخدام نظرية صفوف الانتظار يمكن المديرين من اتخاذ قرارات أفضل في محاولة لتقليل وقت الانتظار من خلال التخطيط الأمثل لاستخدام المعدات مما ينعكس ايجابا على </w:t>
      </w:r>
      <w:proofErr w:type="spellStart"/>
      <w:r w:rsidRPr="00836111">
        <w:rPr>
          <w:rFonts w:ascii="Simplified Arabic" w:hAnsi="Simplified Arabic" w:cs="Simplified Arabic"/>
          <w:color w:val="000000"/>
          <w:sz w:val="28"/>
          <w:szCs w:val="28"/>
          <w:rtl/>
          <w:lang w:bidi="ar-IQ"/>
        </w:rPr>
        <w:t>الإنتاجية،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والخدمة،</w:t>
      </w:r>
      <w:proofErr w:type="spellEnd"/>
      <w:r w:rsidRPr="00836111">
        <w:rPr>
          <w:rFonts w:ascii="Simplified Arabic" w:hAnsi="Simplified Arabic" w:cs="Simplified Arabic"/>
          <w:color w:val="000000"/>
          <w:sz w:val="28"/>
          <w:szCs w:val="28"/>
          <w:rtl/>
          <w:lang w:bidi="ar-IQ"/>
        </w:rPr>
        <w:t xml:space="preserve"> ووقت الانتظار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Shojaie</w:t>
      </w:r>
      <w:proofErr w:type="spellEnd"/>
      <w:r w:rsidRPr="00836111">
        <w:rPr>
          <w:rFonts w:ascii="Simplified Arabic" w:hAnsi="Simplified Arabic" w:cs="Simplified Arabic"/>
          <w:color w:val="000000"/>
          <w:sz w:val="28"/>
          <w:szCs w:val="28"/>
        </w:rPr>
        <w:t xml:space="preserve"> et al.,2012)</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لذلك فان استخدام نماذج نظرية صفوف الانتظار هو محاولة للوصول الى أفضل القرارات التي تخص الإدارة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2"/>
          <w:szCs w:val="22"/>
          <w:rtl/>
          <w:lang w:bidi="ar-IQ"/>
        </w:rPr>
        <w:t>(</w:t>
      </w:r>
      <w:r w:rsidRPr="00836111">
        <w:rPr>
          <w:rFonts w:ascii="Simplified Arabic" w:hAnsi="Simplified Arabic" w:cs="Simplified Arabic"/>
          <w:color w:val="000000"/>
          <w:sz w:val="22"/>
          <w:szCs w:val="22"/>
        </w:rPr>
        <w:t>Motlagh</w:t>
      </w:r>
      <w:proofErr w:type="spellEnd"/>
      <w:r w:rsidRPr="00836111">
        <w:rPr>
          <w:rFonts w:ascii="Simplified Arabic" w:hAnsi="Simplified Arabic" w:cs="Simplified Arabic"/>
          <w:color w:val="000000"/>
          <w:sz w:val="22"/>
          <w:szCs w:val="22"/>
        </w:rPr>
        <w:t xml:space="preserve"> et al.,2019</w:t>
      </w:r>
      <w:proofErr w:type="spellStart"/>
      <w:r w:rsidRPr="00836111">
        <w:rPr>
          <w:rFonts w:ascii="Simplified Arabic" w:hAnsi="Simplified Arabic" w:cs="Simplified Arabic"/>
          <w:color w:val="000000"/>
          <w:sz w:val="22"/>
          <w:szCs w:val="22"/>
          <w:rtl/>
          <w:lang w:bidi="ar-IQ"/>
        </w:rPr>
        <w:t>).</w:t>
      </w:r>
      <w:proofErr w:type="spellEnd"/>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 xml:space="preserve">مراجعة الادبيات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lastRenderedPageBreak/>
        <w:t xml:space="preserve"> يهدف هذا القسم إلى مراجعة الأدبيات لتقديم رؤية واضحة عن أهمية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وتطبيقات نظرية صفوف الانتظار في مجال إدارة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نظرًا لأن هدف البحث هو قياس مؤشرات الأداء لنشاط مناولة (تفريغ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الحاويات في ساحات محطات الحاويات والذي يعد نشاطاً مهماً من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في الميناء.</w:t>
      </w:r>
    </w:p>
    <w:p w:rsidR="00836111" w:rsidRPr="00836111" w:rsidRDefault="00836111" w:rsidP="00836111">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2-1. إدارة </w:t>
      </w:r>
      <w:proofErr w:type="spellStart"/>
      <w:r w:rsidRPr="00836111">
        <w:rPr>
          <w:rFonts w:ascii="Simplified Arabic" w:hAnsi="Simplified Arabic" w:cs="Simplified Arabic"/>
          <w:b/>
          <w:bCs/>
          <w:color w:val="000000"/>
          <w:sz w:val="28"/>
          <w:szCs w:val="28"/>
          <w:rtl/>
          <w:lang w:bidi="ar-IQ"/>
        </w:rPr>
        <w:t>اللوجستيات</w:t>
      </w:r>
      <w:proofErr w:type="spellEnd"/>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836111">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يعد النقل العنصر الأساسي في سلسلة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وعليه فهو اهم نشاط اقتصادي من بين مكونات وأنشطة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الأخرى للأعمال </w:t>
      </w:r>
      <w:r w:rsidRPr="00836111">
        <w:rPr>
          <w:rFonts w:ascii="Simplified Arabic" w:hAnsi="Simplified Arabic" w:cs="Simplified Arabic"/>
          <w:color w:val="000000"/>
          <w:sz w:val="28"/>
          <w:szCs w:val="28"/>
        </w:rPr>
        <w:t>(Gnich,2012:37)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و يمثل اكبر عنصر تكلفة من الناحية المادية مقارنة بالأنشطة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الأخرى،</w:t>
      </w:r>
      <w:proofErr w:type="spellEnd"/>
      <w:r w:rsidRPr="00836111">
        <w:rPr>
          <w:rFonts w:ascii="Simplified Arabic" w:hAnsi="Simplified Arabic" w:cs="Simplified Arabic"/>
          <w:color w:val="000000"/>
          <w:sz w:val="28"/>
          <w:szCs w:val="28"/>
          <w:rtl/>
          <w:lang w:bidi="ar-IQ"/>
        </w:rPr>
        <w:t xml:space="preserve"> إذ يتم انفاق ما يقارب الثلث إلى الثلثين من النفقات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للمنظمات على هذا النشاط ويحقق فائدة (الموقع</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لنقل أي عنصر والاستفادة من عامل </w:t>
      </w:r>
      <w:proofErr w:type="spellStart"/>
      <w:r w:rsidRPr="00836111">
        <w:rPr>
          <w:rFonts w:ascii="Simplified Arabic" w:hAnsi="Simplified Arabic" w:cs="Simplified Arabic"/>
          <w:color w:val="000000"/>
          <w:sz w:val="28"/>
          <w:szCs w:val="28"/>
          <w:rtl/>
          <w:lang w:bidi="ar-IQ"/>
        </w:rPr>
        <w:t>الوقت،</w:t>
      </w:r>
      <w:proofErr w:type="spellEnd"/>
      <w:r w:rsidRPr="00836111">
        <w:rPr>
          <w:rFonts w:ascii="Simplified Arabic" w:hAnsi="Simplified Arabic" w:cs="Simplified Arabic"/>
          <w:color w:val="000000"/>
          <w:sz w:val="28"/>
          <w:szCs w:val="28"/>
          <w:rtl/>
          <w:lang w:bidi="ar-IQ"/>
        </w:rPr>
        <w:t xml:space="preserve"> وبذلك أصبحت </w:t>
      </w:r>
      <w:proofErr w:type="spellStart"/>
      <w:r w:rsidRPr="00836111">
        <w:rPr>
          <w:rFonts w:ascii="Simplified Arabic" w:hAnsi="Simplified Arabic" w:cs="Simplified Arabic"/>
          <w:color w:val="000000"/>
          <w:sz w:val="28"/>
          <w:szCs w:val="28"/>
          <w:rtl/>
          <w:lang w:bidi="ar-IQ"/>
        </w:rPr>
        <w:t>لوجستيات</w:t>
      </w:r>
      <w:proofErr w:type="spellEnd"/>
      <w:r w:rsidRPr="00836111">
        <w:rPr>
          <w:rFonts w:ascii="Simplified Arabic" w:hAnsi="Simplified Arabic" w:cs="Simplified Arabic"/>
          <w:color w:val="000000"/>
          <w:sz w:val="28"/>
          <w:szCs w:val="28"/>
          <w:rtl/>
          <w:lang w:bidi="ar-IQ"/>
        </w:rPr>
        <w:t xml:space="preserve"> النقل ركيزة مهمة للنظام </w:t>
      </w:r>
      <w:proofErr w:type="spellStart"/>
      <w:r w:rsidRPr="00836111">
        <w:rPr>
          <w:rFonts w:ascii="Simplified Arabic" w:hAnsi="Simplified Arabic" w:cs="Simplified Arabic"/>
          <w:color w:val="000000"/>
          <w:sz w:val="28"/>
          <w:szCs w:val="28"/>
          <w:rtl/>
          <w:lang w:bidi="ar-IQ"/>
        </w:rPr>
        <w:t>اللوجستي</w:t>
      </w:r>
      <w:proofErr w:type="spellEnd"/>
      <w:r w:rsidRPr="00836111">
        <w:rPr>
          <w:rFonts w:ascii="Simplified Arabic" w:hAnsi="Simplified Arabic" w:cs="Simplified Arabic"/>
          <w:color w:val="000000"/>
          <w:sz w:val="28"/>
          <w:szCs w:val="28"/>
          <w:rtl/>
          <w:lang w:bidi="ar-IQ"/>
        </w:rPr>
        <w:t xml:space="preserve"> الذي يمكن تعريفه على أنه هيكل مادي وإداري </w:t>
      </w:r>
      <w:proofErr w:type="spellStart"/>
      <w:r w:rsidRPr="00836111">
        <w:rPr>
          <w:rFonts w:ascii="Simplified Arabic" w:hAnsi="Simplified Arabic" w:cs="Simplified Arabic"/>
          <w:color w:val="000000"/>
          <w:sz w:val="28"/>
          <w:szCs w:val="28"/>
          <w:rtl/>
          <w:lang w:bidi="ar-IQ"/>
        </w:rPr>
        <w:t>مسؤول</w:t>
      </w:r>
      <w:proofErr w:type="spellEnd"/>
      <w:r w:rsidRPr="00836111">
        <w:rPr>
          <w:rFonts w:ascii="Simplified Arabic" w:hAnsi="Simplified Arabic" w:cs="Simplified Arabic"/>
          <w:color w:val="000000"/>
          <w:sz w:val="28"/>
          <w:szCs w:val="28"/>
          <w:rtl/>
          <w:lang w:bidi="ar-IQ"/>
        </w:rPr>
        <w:t xml:space="preserve"> عن </w:t>
      </w:r>
      <w:proofErr w:type="spellStart"/>
      <w:r w:rsidRPr="00836111">
        <w:rPr>
          <w:rFonts w:ascii="Simplified Arabic" w:hAnsi="Simplified Arabic" w:cs="Simplified Arabic"/>
          <w:color w:val="000000"/>
          <w:sz w:val="28"/>
          <w:szCs w:val="28"/>
          <w:rtl/>
          <w:lang w:bidi="ar-IQ"/>
        </w:rPr>
        <w:t>تفعيل</w:t>
      </w:r>
      <w:proofErr w:type="spellEnd"/>
      <w:r w:rsidRPr="00836111">
        <w:rPr>
          <w:rFonts w:ascii="Simplified Arabic" w:hAnsi="Simplified Arabic" w:cs="Simplified Arabic"/>
          <w:color w:val="000000"/>
          <w:sz w:val="28"/>
          <w:szCs w:val="28"/>
          <w:rtl/>
          <w:lang w:bidi="ar-IQ"/>
        </w:rPr>
        <w:t xml:space="preserve"> وضمان وتقييم وتحسين تدفق الشبكات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Ceniga</w:t>
      </w:r>
      <w:proofErr w:type="spellEnd"/>
      <w:r w:rsidRPr="00836111">
        <w:rPr>
          <w:rFonts w:ascii="Simplified Arabic" w:hAnsi="Simplified Arabic" w:cs="Simplified Arabic"/>
          <w:color w:val="000000"/>
          <w:sz w:val="28"/>
          <w:szCs w:val="28"/>
        </w:rPr>
        <w:t xml:space="preserve"> and Sukalova,2020:2)</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ويعمل  أيضا على ربط الأنشطة المنفصلة فيما </w:t>
      </w:r>
      <w:proofErr w:type="spellStart"/>
      <w:r w:rsidRPr="00836111">
        <w:rPr>
          <w:rFonts w:ascii="Simplified Arabic" w:hAnsi="Simplified Arabic" w:cs="Simplified Arabic"/>
          <w:color w:val="000000"/>
          <w:sz w:val="28"/>
          <w:szCs w:val="28"/>
          <w:rtl/>
          <w:lang w:bidi="ar-IQ"/>
        </w:rPr>
        <w:t>بينها،</w:t>
      </w:r>
      <w:proofErr w:type="spellEnd"/>
      <w:r w:rsidRPr="00836111">
        <w:rPr>
          <w:rFonts w:ascii="Simplified Arabic" w:hAnsi="Simplified Arabic" w:cs="Simplified Arabic"/>
          <w:color w:val="000000"/>
          <w:sz w:val="28"/>
          <w:szCs w:val="28"/>
          <w:rtl/>
          <w:lang w:bidi="ar-IQ"/>
        </w:rPr>
        <w:t xml:space="preserve"> ومن خلال التنسيق الجيد بين كل مكون يمكن أن يحقق أقصى حد من </w:t>
      </w:r>
      <w:proofErr w:type="spellStart"/>
      <w:r w:rsidRPr="00836111">
        <w:rPr>
          <w:rFonts w:ascii="Simplified Arabic" w:hAnsi="Simplified Arabic" w:cs="Simplified Arabic"/>
          <w:color w:val="000000"/>
          <w:sz w:val="28"/>
          <w:szCs w:val="28"/>
          <w:rtl/>
          <w:lang w:bidi="ar-IQ"/>
        </w:rPr>
        <w:t>الفوائد،</w:t>
      </w:r>
      <w:proofErr w:type="spellEnd"/>
      <w:r w:rsidRPr="00836111">
        <w:rPr>
          <w:rFonts w:ascii="Simplified Arabic" w:hAnsi="Simplified Arabic" w:cs="Simplified Arabic"/>
          <w:color w:val="000000"/>
          <w:sz w:val="28"/>
          <w:szCs w:val="28"/>
          <w:rtl/>
          <w:lang w:bidi="ar-IQ"/>
        </w:rPr>
        <w:t xml:space="preserve"> كما يؤثر تأثيرا كبيرا في أداء النظام </w:t>
      </w:r>
      <w:proofErr w:type="spellStart"/>
      <w:r w:rsidRPr="00836111">
        <w:rPr>
          <w:rFonts w:ascii="Simplified Arabic" w:hAnsi="Simplified Arabic" w:cs="Simplified Arabic"/>
          <w:color w:val="000000"/>
          <w:sz w:val="28"/>
          <w:szCs w:val="28"/>
          <w:rtl/>
          <w:lang w:bidi="ar-IQ"/>
        </w:rPr>
        <w:t>اللوجستي</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ككل،</w:t>
      </w:r>
      <w:proofErr w:type="spellEnd"/>
      <w:r w:rsidRPr="00836111">
        <w:rPr>
          <w:rFonts w:ascii="Simplified Arabic" w:hAnsi="Simplified Arabic" w:cs="Simplified Arabic"/>
          <w:color w:val="000000"/>
          <w:sz w:val="28"/>
          <w:szCs w:val="28"/>
          <w:rtl/>
          <w:lang w:bidi="ar-IQ"/>
        </w:rPr>
        <w:t xml:space="preserve">  ومن ثم فهو يعمل على تقليل وقت </w:t>
      </w:r>
      <w:proofErr w:type="spellStart"/>
      <w:r w:rsidRPr="00836111">
        <w:rPr>
          <w:rFonts w:ascii="Simplified Arabic" w:hAnsi="Simplified Arabic" w:cs="Simplified Arabic"/>
          <w:color w:val="000000"/>
          <w:sz w:val="28"/>
          <w:szCs w:val="28"/>
          <w:rtl/>
          <w:lang w:bidi="ar-IQ"/>
        </w:rPr>
        <w:t>التسليم،</w:t>
      </w:r>
      <w:proofErr w:type="spellEnd"/>
      <w:r w:rsidRPr="00836111">
        <w:rPr>
          <w:rFonts w:ascii="Simplified Arabic" w:hAnsi="Simplified Arabic" w:cs="Simplified Arabic"/>
          <w:color w:val="000000"/>
          <w:sz w:val="28"/>
          <w:szCs w:val="28"/>
          <w:rtl/>
          <w:lang w:bidi="ar-IQ"/>
        </w:rPr>
        <w:t xml:space="preserve"> وتحقيق الجودة في الخدمة </w:t>
      </w:r>
      <w:proofErr w:type="spellStart"/>
      <w:r w:rsidRPr="00836111">
        <w:rPr>
          <w:rFonts w:ascii="Simplified Arabic" w:hAnsi="Simplified Arabic" w:cs="Simplified Arabic"/>
          <w:color w:val="000000"/>
          <w:sz w:val="28"/>
          <w:szCs w:val="28"/>
          <w:rtl/>
          <w:lang w:bidi="ar-IQ"/>
        </w:rPr>
        <w:t>المقدمة،</w:t>
      </w:r>
      <w:proofErr w:type="spellEnd"/>
      <w:r w:rsidRPr="00836111">
        <w:rPr>
          <w:rFonts w:ascii="Simplified Arabic" w:hAnsi="Simplified Arabic" w:cs="Simplified Arabic"/>
          <w:color w:val="000000"/>
          <w:sz w:val="28"/>
          <w:szCs w:val="28"/>
          <w:rtl/>
          <w:lang w:bidi="ar-IQ"/>
        </w:rPr>
        <w:t xml:space="preserve"> وتخفيض تكاليف التشغيل واستخدام البُنى التحتية بالشكل </w:t>
      </w:r>
      <w:proofErr w:type="spellStart"/>
      <w:r w:rsidRPr="00836111">
        <w:rPr>
          <w:rFonts w:ascii="Simplified Arabic" w:hAnsi="Simplified Arabic" w:cs="Simplified Arabic"/>
          <w:color w:val="000000"/>
          <w:sz w:val="28"/>
          <w:szCs w:val="28"/>
          <w:rtl/>
          <w:lang w:bidi="ar-IQ"/>
        </w:rPr>
        <w:t>الأمثل،</w:t>
      </w:r>
      <w:proofErr w:type="spellEnd"/>
      <w:r w:rsidRPr="00836111">
        <w:rPr>
          <w:rFonts w:ascii="Simplified Arabic" w:hAnsi="Simplified Arabic" w:cs="Simplified Arabic"/>
          <w:color w:val="000000"/>
          <w:sz w:val="28"/>
          <w:szCs w:val="28"/>
          <w:rtl/>
          <w:lang w:bidi="ar-IQ"/>
        </w:rPr>
        <w:t xml:space="preserve"> وزيادة توفير الطاقة </w:t>
      </w:r>
      <w:r w:rsidRPr="00836111">
        <w:rPr>
          <w:rFonts w:ascii="Simplified Arabic" w:hAnsi="Simplified Arabic" w:cs="Simplified Arabic"/>
          <w:color w:val="000000"/>
          <w:sz w:val="28"/>
          <w:szCs w:val="28"/>
        </w:rPr>
        <w:t>(Tseng et al.,2005:1657)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 يتكون من ترابط عدة عمليات في عملية </w:t>
      </w:r>
      <w:proofErr w:type="spellStart"/>
      <w:r w:rsidRPr="00836111">
        <w:rPr>
          <w:rFonts w:ascii="Simplified Arabic" w:hAnsi="Simplified Arabic" w:cs="Simplified Arabic"/>
          <w:color w:val="000000"/>
          <w:sz w:val="28"/>
          <w:szCs w:val="28"/>
          <w:rtl/>
          <w:lang w:bidi="ar-IQ"/>
        </w:rPr>
        <w:t>واحدة،</w:t>
      </w:r>
      <w:proofErr w:type="spellEnd"/>
      <w:r w:rsidRPr="00836111">
        <w:rPr>
          <w:rFonts w:ascii="Simplified Arabic" w:hAnsi="Simplified Arabic" w:cs="Simplified Arabic"/>
          <w:color w:val="000000"/>
          <w:sz w:val="28"/>
          <w:szCs w:val="28"/>
          <w:rtl/>
          <w:lang w:bidi="ar-IQ"/>
        </w:rPr>
        <w:t xml:space="preserve"> بدءا من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للنقل إلى التدفقات البشرية </w:t>
      </w:r>
      <w:proofErr w:type="spellStart"/>
      <w:r w:rsidRPr="00836111">
        <w:rPr>
          <w:rFonts w:ascii="Simplified Arabic" w:hAnsi="Simplified Arabic" w:cs="Simplified Arabic"/>
          <w:color w:val="000000"/>
          <w:sz w:val="28"/>
          <w:szCs w:val="28"/>
          <w:rtl/>
          <w:lang w:bidi="ar-IQ"/>
        </w:rPr>
        <w:t>والمادية،</w:t>
      </w:r>
      <w:proofErr w:type="spellEnd"/>
      <w:r w:rsidRPr="00836111">
        <w:rPr>
          <w:rFonts w:ascii="Simplified Arabic" w:hAnsi="Simplified Arabic" w:cs="Simplified Arabic"/>
          <w:color w:val="000000"/>
          <w:sz w:val="28"/>
          <w:szCs w:val="28"/>
          <w:rtl/>
          <w:lang w:bidi="ar-IQ"/>
        </w:rPr>
        <w:t xml:space="preserve"> فضلاً عن انه عامل مهم في التنمية الاقتصادية </w:t>
      </w:r>
      <w:r w:rsidRPr="00836111">
        <w:rPr>
          <w:rFonts w:ascii="Simplified Arabic" w:hAnsi="Simplified Arabic" w:cs="Simplified Arabic"/>
          <w:color w:val="000000"/>
          <w:sz w:val="28"/>
          <w:szCs w:val="28"/>
        </w:rPr>
        <w:t>(Kondratjev,2015:54)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يعمل على ربط </w:t>
      </w:r>
      <w:proofErr w:type="spellStart"/>
      <w:r w:rsidRPr="00836111">
        <w:rPr>
          <w:rFonts w:ascii="Simplified Arabic" w:hAnsi="Simplified Arabic" w:cs="Simplified Arabic"/>
          <w:color w:val="000000"/>
          <w:sz w:val="28"/>
          <w:szCs w:val="28"/>
          <w:rtl/>
          <w:lang w:bidi="ar-IQ"/>
        </w:rPr>
        <w:t>الاقتصادات</w:t>
      </w:r>
      <w:proofErr w:type="spellEnd"/>
      <w:r w:rsidRPr="00836111">
        <w:rPr>
          <w:rFonts w:ascii="Simplified Arabic" w:hAnsi="Simplified Arabic" w:cs="Simplified Arabic"/>
          <w:color w:val="000000"/>
          <w:sz w:val="28"/>
          <w:szCs w:val="28"/>
          <w:rtl/>
          <w:lang w:bidi="ar-IQ"/>
        </w:rPr>
        <w:t xml:space="preserve"> للمناطق المتفرقة جغرافيا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Kolesnikov</w:t>
      </w:r>
      <w:proofErr w:type="spellEnd"/>
      <w:r w:rsidRPr="00836111">
        <w:rPr>
          <w:rFonts w:ascii="Simplified Arabic" w:hAnsi="Simplified Arabic" w:cs="Simplified Arabic"/>
          <w:color w:val="000000"/>
          <w:sz w:val="28"/>
          <w:szCs w:val="28"/>
        </w:rPr>
        <w:t xml:space="preserve"> et al.,2020:1)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لا </w:t>
      </w:r>
      <w:r w:rsidRPr="00836111">
        <w:rPr>
          <w:rFonts w:ascii="Simplified Arabic" w:hAnsi="Simplified Arabic" w:cs="Simplified Arabic"/>
          <w:color w:val="000000"/>
          <w:sz w:val="28"/>
          <w:szCs w:val="28"/>
          <w:rtl/>
          <w:lang w:bidi="ar-IQ"/>
        </w:rPr>
        <w:lastRenderedPageBreak/>
        <w:t xml:space="preserve">يتضمن النقل الحركة المستمرة للمواد </w:t>
      </w:r>
      <w:proofErr w:type="spellStart"/>
      <w:r w:rsidRPr="00836111">
        <w:rPr>
          <w:rFonts w:ascii="Simplified Arabic" w:hAnsi="Simplified Arabic" w:cs="Simplified Arabic"/>
          <w:color w:val="000000"/>
          <w:sz w:val="28"/>
          <w:szCs w:val="28"/>
          <w:rtl/>
          <w:lang w:bidi="ar-IQ"/>
        </w:rPr>
        <w:t>فحسب،</w:t>
      </w:r>
      <w:proofErr w:type="spellEnd"/>
      <w:r w:rsidRPr="00836111">
        <w:rPr>
          <w:rFonts w:ascii="Simplified Arabic" w:hAnsi="Simplified Arabic" w:cs="Simplified Arabic"/>
          <w:color w:val="000000"/>
          <w:sz w:val="28"/>
          <w:szCs w:val="28"/>
          <w:rtl/>
          <w:lang w:bidi="ar-IQ"/>
        </w:rPr>
        <w:t xml:space="preserve"> بل يشمل التدفقات غير الملموسة (المعلومات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المكان والزمان و بين مكونات الأنظمة </w:t>
      </w:r>
      <w:r w:rsidRPr="00836111">
        <w:rPr>
          <w:rFonts w:ascii="Simplified Arabic" w:hAnsi="Simplified Arabic" w:cs="Simplified Arabic"/>
          <w:color w:val="000000"/>
          <w:sz w:val="28"/>
          <w:szCs w:val="28"/>
        </w:rPr>
        <w:t>(Speranza,2018:1)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وذلك بهدف  تلبية </w:t>
      </w:r>
      <w:proofErr w:type="spellStart"/>
      <w:r w:rsidRPr="00836111">
        <w:rPr>
          <w:rFonts w:ascii="Simplified Arabic" w:hAnsi="Simplified Arabic" w:cs="Simplified Arabic"/>
          <w:color w:val="000000"/>
          <w:sz w:val="28"/>
          <w:szCs w:val="28"/>
          <w:rtl/>
          <w:lang w:bidi="ar-IQ"/>
        </w:rPr>
        <w:t>جيع</w:t>
      </w:r>
      <w:proofErr w:type="spellEnd"/>
      <w:r w:rsidRPr="00836111">
        <w:rPr>
          <w:rFonts w:ascii="Simplified Arabic" w:hAnsi="Simplified Arabic" w:cs="Simplified Arabic"/>
          <w:color w:val="000000"/>
          <w:sz w:val="28"/>
          <w:szCs w:val="28"/>
          <w:rtl/>
          <w:lang w:bidi="ar-IQ"/>
        </w:rPr>
        <w:t xml:space="preserve"> الاحتياجات المتجددة للعملاء والمنظمة نفسها </w:t>
      </w:r>
      <w:r w:rsidRPr="00836111">
        <w:rPr>
          <w:rFonts w:ascii="Simplified Arabic" w:hAnsi="Simplified Arabic" w:cs="Simplified Arabic"/>
          <w:color w:val="000000"/>
          <w:sz w:val="28"/>
          <w:szCs w:val="28"/>
        </w:rPr>
        <w:t>(Liu et al.,2021:1927)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يقوم النقل والخدمات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بعملية  تنفيذ الحركات الأكثر عقلانية </w:t>
      </w:r>
      <w:proofErr w:type="spellStart"/>
      <w:r w:rsidRPr="00836111">
        <w:rPr>
          <w:rFonts w:ascii="Simplified Arabic" w:hAnsi="Simplified Arabic" w:cs="Simplified Arabic"/>
          <w:color w:val="000000"/>
          <w:sz w:val="28"/>
          <w:szCs w:val="28"/>
          <w:rtl/>
          <w:lang w:bidi="ar-IQ"/>
        </w:rPr>
        <w:t>واكثر</w:t>
      </w:r>
      <w:proofErr w:type="spellEnd"/>
      <w:r w:rsidRPr="00836111">
        <w:rPr>
          <w:rFonts w:ascii="Simplified Arabic" w:hAnsi="Simplified Arabic" w:cs="Simplified Arabic"/>
          <w:color w:val="000000"/>
          <w:sz w:val="28"/>
          <w:szCs w:val="28"/>
          <w:rtl/>
          <w:lang w:bidi="ar-IQ"/>
        </w:rPr>
        <w:t xml:space="preserve"> كفاءة  للمنتج (سلعة /او 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ويشارك في تكوين إجمالي القيمة المضافة و يحقق الميزة التنافسية </w:t>
      </w:r>
      <w:proofErr w:type="spellStart"/>
      <w:r w:rsidRPr="00836111">
        <w:rPr>
          <w:rFonts w:ascii="Simplified Arabic" w:hAnsi="Simplified Arabic" w:cs="Simplified Arabic"/>
          <w:color w:val="000000"/>
          <w:sz w:val="28"/>
          <w:szCs w:val="28"/>
          <w:rtl/>
          <w:lang w:bidi="ar-IQ"/>
        </w:rPr>
        <w:t>للمنظمة،</w:t>
      </w:r>
      <w:proofErr w:type="spellEnd"/>
      <w:r w:rsidRPr="00836111">
        <w:rPr>
          <w:rFonts w:ascii="Simplified Arabic" w:hAnsi="Simplified Arabic" w:cs="Simplified Arabic"/>
          <w:color w:val="000000"/>
          <w:sz w:val="28"/>
          <w:szCs w:val="28"/>
          <w:rtl/>
          <w:lang w:bidi="ar-IQ"/>
        </w:rPr>
        <w:t xml:space="preserve"> مع الاخذ بنظر الاعتبار انه سيكون للقيمة المضافة للنقل </w:t>
      </w:r>
      <w:proofErr w:type="spellStart"/>
      <w:r w:rsidRPr="00836111">
        <w:rPr>
          <w:rFonts w:ascii="Simplified Arabic" w:hAnsi="Simplified Arabic" w:cs="Simplified Arabic"/>
          <w:color w:val="000000"/>
          <w:sz w:val="28"/>
          <w:szCs w:val="28"/>
          <w:rtl/>
          <w:lang w:bidi="ar-IQ"/>
        </w:rPr>
        <w:t>واللوجستيات</w:t>
      </w:r>
      <w:proofErr w:type="spellEnd"/>
      <w:r w:rsidRPr="00836111">
        <w:rPr>
          <w:rFonts w:ascii="Simplified Arabic" w:hAnsi="Simplified Arabic" w:cs="Simplified Arabic"/>
          <w:color w:val="000000"/>
          <w:sz w:val="28"/>
          <w:szCs w:val="28"/>
          <w:rtl/>
          <w:lang w:bidi="ar-IQ"/>
        </w:rPr>
        <w:t xml:space="preserve"> حدود جغرافية </w:t>
      </w:r>
      <w:proofErr w:type="spellStart"/>
      <w:r w:rsidRPr="00836111">
        <w:rPr>
          <w:rFonts w:ascii="Simplified Arabic" w:hAnsi="Simplified Arabic" w:cs="Simplified Arabic"/>
          <w:color w:val="000000"/>
          <w:sz w:val="28"/>
          <w:szCs w:val="28"/>
          <w:rtl/>
          <w:lang w:bidi="ar-IQ"/>
        </w:rPr>
        <w:t>غامضة،</w:t>
      </w:r>
      <w:proofErr w:type="spellEnd"/>
      <w:r w:rsidRPr="00836111">
        <w:rPr>
          <w:rFonts w:ascii="Simplified Arabic" w:hAnsi="Simplified Arabic" w:cs="Simplified Arabic"/>
          <w:color w:val="000000"/>
          <w:sz w:val="28"/>
          <w:szCs w:val="28"/>
          <w:rtl/>
          <w:lang w:bidi="ar-IQ"/>
        </w:rPr>
        <w:t xml:space="preserve"> وذلك لأن خدمات النقل و باقي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لا تكون مرتبطة بشكل صارم بمنطقة محددة وتضم العديد من الوسطاء </w:t>
      </w:r>
      <w:r w:rsidRPr="00836111">
        <w:rPr>
          <w:rFonts w:ascii="Simplified Arabic" w:hAnsi="Simplified Arabic" w:cs="Simplified Arabic"/>
          <w:color w:val="000000"/>
          <w:sz w:val="28"/>
          <w:szCs w:val="28"/>
        </w:rPr>
        <w:t>.(Nikolaev,2018:2269)</w:t>
      </w:r>
    </w:p>
    <w:p w:rsidR="00836111" w:rsidRPr="00836111" w:rsidRDefault="00836111" w:rsidP="00836111">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 تمكن كفاءة العمليات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المبنية على كفاءة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المصدرين والمستوردين من النجاح في تقليل تكاليف النقل والتكاليف الأخرى التي تتضمنها العملية </w:t>
      </w:r>
      <w:proofErr w:type="spellStart"/>
      <w:r w:rsidRPr="00836111">
        <w:rPr>
          <w:rFonts w:ascii="Simplified Arabic" w:hAnsi="Simplified Arabic" w:cs="Simplified Arabic"/>
          <w:color w:val="000000"/>
          <w:sz w:val="28"/>
          <w:szCs w:val="28"/>
          <w:rtl/>
          <w:lang w:bidi="ar-IQ"/>
        </w:rPr>
        <w:t>التجارية،</w:t>
      </w:r>
      <w:proofErr w:type="spellEnd"/>
      <w:r w:rsidRPr="00836111">
        <w:rPr>
          <w:rFonts w:ascii="Simplified Arabic" w:hAnsi="Simplified Arabic" w:cs="Simplified Arabic"/>
          <w:color w:val="000000"/>
          <w:sz w:val="28"/>
          <w:szCs w:val="28"/>
          <w:rtl/>
          <w:lang w:bidi="ar-IQ"/>
        </w:rPr>
        <w:t xml:space="preserve"> والتي تقع مسؤوليتها على مديري الإدارة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فضلاً عن أنها زادت من إمكانات تلك الادارات في تحسين ومواءمة معلومات </w:t>
      </w:r>
      <w:proofErr w:type="spellStart"/>
      <w:r w:rsidRPr="00836111">
        <w:rPr>
          <w:rFonts w:ascii="Simplified Arabic" w:hAnsi="Simplified Arabic" w:cs="Simplified Arabic"/>
          <w:color w:val="000000"/>
          <w:sz w:val="28"/>
          <w:szCs w:val="28"/>
          <w:rtl/>
          <w:lang w:bidi="ar-IQ"/>
        </w:rPr>
        <w:t>الاعمال،</w:t>
      </w:r>
      <w:proofErr w:type="spellEnd"/>
      <w:r w:rsidRPr="00836111">
        <w:rPr>
          <w:rFonts w:ascii="Simplified Arabic" w:hAnsi="Simplified Arabic" w:cs="Simplified Arabic"/>
          <w:color w:val="000000"/>
          <w:sz w:val="28"/>
          <w:szCs w:val="28"/>
          <w:rtl/>
          <w:lang w:bidi="ar-IQ"/>
        </w:rPr>
        <w:t xml:space="preserve"> مُشكلة بذلك عاملاً قوياً في تسهيل تجارة </w:t>
      </w:r>
      <w:proofErr w:type="spellStart"/>
      <w:r w:rsidRPr="00836111">
        <w:rPr>
          <w:rFonts w:ascii="Simplified Arabic" w:hAnsi="Simplified Arabic" w:cs="Simplified Arabic"/>
          <w:color w:val="000000"/>
          <w:sz w:val="28"/>
          <w:szCs w:val="28"/>
          <w:rtl/>
          <w:lang w:bidi="ar-IQ"/>
        </w:rPr>
        <w:t>الموانئ،</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واصبح</w:t>
      </w:r>
      <w:proofErr w:type="spellEnd"/>
      <w:r w:rsidRPr="00836111">
        <w:rPr>
          <w:rFonts w:ascii="Simplified Arabic" w:hAnsi="Simplified Arabic" w:cs="Simplified Arabic"/>
          <w:color w:val="000000"/>
          <w:sz w:val="28"/>
          <w:szCs w:val="28"/>
          <w:rtl/>
          <w:lang w:bidi="ar-IQ"/>
        </w:rPr>
        <w:t xml:space="preserve"> التواصل بين الدول اسرع </w:t>
      </w:r>
      <w:proofErr w:type="spellStart"/>
      <w:r w:rsidRPr="00836111">
        <w:rPr>
          <w:rFonts w:ascii="Simplified Arabic" w:hAnsi="Simplified Arabic" w:cs="Simplified Arabic"/>
          <w:color w:val="000000"/>
          <w:sz w:val="28"/>
          <w:szCs w:val="28"/>
          <w:rtl/>
          <w:lang w:bidi="ar-IQ"/>
        </w:rPr>
        <w:t>واكثر</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كفاءة،</w:t>
      </w:r>
      <w:proofErr w:type="spellEnd"/>
      <w:r w:rsidRPr="00836111">
        <w:rPr>
          <w:rFonts w:ascii="Simplified Arabic" w:hAnsi="Simplified Arabic" w:cs="Simplified Arabic"/>
          <w:color w:val="000000"/>
          <w:sz w:val="28"/>
          <w:szCs w:val="28"/>
          <w:rtl/>
          <w:lang w:bidi="ar-IQ"/>
        </w:rPr>
        <w:t xml:space="preserve"> وهو المنطلق والضمان لخلق نقاط  نمو اقتصادي جديدة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Wang et al.,2020:69</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إذ ترتبط  إدارة الخدمات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بالنقل والحركة من نقطة إلى أخرى في سلسلة التوريد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والتخزين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والإنتاج،</w:t>
      </w:r>
      <w:proofErr w:type="spellEnd"/>
      <w:r w:rsidRPr="00836111">
        <w:rPr>
          <w:rFonts w:ascii="Simplified Arabic" w:hAnsi="Simplified Arabic" w:cs="Simplified Arabic"/>
          <w:color w:val="000000"/>
          <w:sz w:val="28"/>
          <w:szCs w:val="28"/>
          <w:rtl/>
          <w:lang w:bidi="ar-IQ"/>
        </w:rPr>
        <w:t xml:space="preserve"> والمناولة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وتخزين البضائع في مكان </w:t>
      </w:r>
      <w:proofErr w:type="spellStart"/>
      <w:r w:rsidRPr="00836111">
        <w:rPr>
          <w:rFonts w:ascii="Simplified Arabic" w:hAnsi="Simplified Arabic" w:cs="Simplified Arabic"/>
          <w:color w:val="000000"/>
          <w:sz w:val="28"/>
          <w:szCs w:val="28"/>
          <w:rtl/>
          <w:lang w:bidi="ar-IQ"/>
        </w:rPr>
        <w:t>مناسب،</w:t>
      </w:r>
      <w:proofErr w:type="spellEnd"/>
      <w:r w:rsidRPr="00836111">
        <w:rPr>
          <w:rFonts w:ascii="Simplified Arabic" w:hAnsi="Simplified Arabic" w:cs="Simplified Arabic"/>
          <w:color w:val="000000"/>
          <w:sz w:val="28"/>
          <w:szCs w:val="28"/>
          <w:rtl/>
          <w:lang w:bidi="ar-IQ"/>
        </w:rPr>
        <w:t xml:space="preserve"> وتتضمن هذه الأنشطة التحكم في حركة البضائع والإجراءات الإدارية المعقدة مثل أوامر المعالجة والتسليم</w:t>
      </w:r>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Pr>
        <w:t>Ristovska</w:t>
      </w:r>
      <w:proofErr w:type="spellEnd"/>
      <w:r w:rsidRPr="00836111">
        <w:rPr>
          <w:rFonts w:ascii="Simplified Arabic" w:hAnsi="Simplified Arabic" w:cs="Simplified Arabic"/>
          <w:color w:val="000000"/>
          <w:sz w:val="28"/>
          <w:szCs w:val="28"/>
        </w:rPr>
        <w:t xml:space="preserve"> et al.2017:246) </w:t>
      </w:r>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وتشمل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التخطيط والتحكم ومراقبة التدفق الامامي والعكسي للمواد والطاقة والمعلومات داخل المنظمة وبين المنظمات الأخرى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Kain</w:t>
      </w:r>
      <w:proofErr w:type="spellEnd"/>
      <w:r w:rsidRPr="00836111">
        <w:rPr>
          <w:rFonts w:ascii="Simplified Arabic" w:hAnsi="Simplified Arabic" w:cs="Simplified Arabic"/>
          <w:color w:val="000000"/>
          <w:sz w:val="28"/>
          <w:szCs w:val="28"/>
        </w:rPr>
        <w:t xml:space="preserve"> and Verma,2018: 3816)</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w:t>
      </w:r>
      <w:r w:rsidRPr="00836111">
        <w:rPr>
          <w:rFonts w:ascii="Simplified Arabic" w:hAnsi="Simplified Arabic" w:cs="Simplified Arabic"/>
          <w:color w:val="000000"/>
          <w:sz w:val="28"/>
          <w:szCs w:val="28"/>
          <w:rtl/>
          <w:lang w:bidi="ar-IQ"/>
        </w:rPr>
        <w:lastRenderedPageBreak/>
        <w:t xml:space="preserve">ان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هي مجال معرفي تطور ديناميكيا بمرور الزمن ويعتمد على فعالية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ومجالات أخرى من النشاط البشري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Korpysa</w:t>
      </w:r>
      <w:proofErr w:type="spellEnd"/>
      <w:r w:rsidRPr="00836111">
        <w:rPr>
          <w:rFonts w:ascii="Simplified Arabic" w:hAnsi="Simplified Arabic" w:cs="Simplified Arabic"/>
          <w:color w:val="000000"/>
          <w:sz w:val="28"/>
          <w:szCs w:val="28"/>
        </w:rPr>
        <w:t xml:space="preserve"> et al.,2021:4458)</w:t>
      </w:r>
      <w:r w:rsidRPr="00836111">
        <w:rPr>
          <w:rFonts w:ascii="Simplified Arabic" w:hAnsi="Simplified Arabic" w:cs="Simplified Arabic"/>
          <w:color w:val="000000"/>
          <w:sz w:val="28"/>
          <w:szCs w:val="28"/>
          <w:rtl/>
          <w:lang w:bidi="ar-IQ"/>
        </w:rPr>
        <w:t xml:space="preserve"> اذ تؤدي الإدارة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الناجحة الى خفض التكاليف وتحسين جودة المنتجات (سلعة و/او 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واستمرار ونمو منظمات </w:t>
      </w:r>
      <w:proofErr w:type="spellStart"/>
      <w:r w:rsidRPr="00836111">
        <w:rPr>
          <w:rFonts w:ascii="Simplified Arabic" w:hAnsi="Simplified Arabic" w:cs="Simplified Arabic"/>
          <w:color w:val="000000"/>
          <w:sz w:val="28"/>
          <w:szCs w:val="28"/>
          <w:rtl/>
          <w:lang w:bidi="ar-IQ"/>
        </w:rPr>
        <w:t>الاعمال،</w:t>
      </w:r>
      <w:proofErr w:type="spellEnd"/>
      <w:r w:rsidRPr="00836111">
        <w:rPr>
          <w:rFonts w:ascii="Simplified Arabic" w:hAnsi="Simplified Arabic" w:cs="Simplified Arabic"/>
          <w:color w:val="000000"/>
          <w:sz w:val="28"/>
          <w:szCs w:val="28"/>
          <w:rtl/>
          <w:lang w:bidi="ar-IQ"/>
        </w:rPr>
        <w:t xml:space="preserve"> وتحقيق القيمة المضافة </w:t>
      </w:r>
      <w:r w:rsidRPr="00836111">
        <w:rPr>
          <w:rFonts w:ascii="Simplified Arabic" w:hAnsi="Simplified Arabic" w:cs="Simplified Arabic"/>
          <w:color w:val="000000"/>
          <w:sz w:val="28"/>
          <w:szCs w:val="28"/>
        </w:rPr>
        <w:t>(Tudor,2012:24)</w:t>
      </w:r>
      <w:proofErr w:type="spellStart"/>
      <w:r w:rsidRPr="00836111">
        <w:rPr>
          <w:rFonts w:ascii="Simplified Arabic" w:hAnsi="Simplified Arabic" w:cs="Simplified Arabic"/>
          <w:color w:val="000000"/>
          <w:sz w:val="28"/>
          <w:szCs w:val="28"/>
          <w:rtl/>
        </w:rPr>
        <w:t>.</w:t>
      </w:r>
      <w:proofErr w:type="spellEnd"/>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تضمن إدارة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إيصال المنتجات الى الزبائن (المستهلكين</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المكان المناسب والوقت المناسب وبالكلفة المناسبة </w:t>
      </w:r>
      <w:proofErr w:type="spellStart"/>
      <w:r w:rsidRPr="00836111">
        <w:rPr>
          <w:rFonts w:ascii="Simplified Arabic" w:hAnsi="Simplified Arabic" w:cs="Simplified Arabic"/>
          <w:color w:val="000000"/>
          <w:sz w:val="28"/>
          <w:szCs w:val="28"/>
          <w:rtl/>
          <w:lang w:bidi="ar-IQ"/>
        </w:rPr>
        <w:t>(</w:t>
      </w:r>
      <w:r w:rsidRPr="00836111">
        <w:rPr>
          <w:rFonts w:ascii="Simplified Arabic" w:hAnsi="Simplified Arabic" w:cs="Simplified Arabic"/>
          <w:color w:val="000000"/>
          <w:sz w:val="28"/>
          <w:szCs w:val="28"/>
        </w:rPr>
        <w:t>Kangavalli</w:t>
      </w:r>
      <w:proofErr w:type="spellEnd"/>
      <w:r w:rsidRPr="00836111">
        <w:rPr>
          <w:rFonts w:ascii="Simplified Arabic" w:hAnsi="Simplified Arabic" w:cs="Simplified Arabic"/>
          <w:color w:val="000000"/>
          <w:sz w:val="28"/>
          <w:szCs w:val="28"/>
        </w:rPr>
        <w:t xml:space="preserve"> and Azeez,2019:12804</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 xml:space="preserve"> (Ballou,2006:376 ;</w:t>
      </w:r>
      <w:r w:rsidRPr="00836111">
        <w:rPr>
          <w:rFonts w:ascii="Simplified Arabic" w:hAnsi="Simplified Arabic" w:cs="Simplified Arabic"/>
          <w:color w:val="000000"/>
          <w:sz w:val="28"/>
          <w:szCs w:val="28"/>
          <w:rtl/>
          <w:lang w:bidi="ar-IQ"/>
        </w:rPr>
        <w:t xml:space="preserve">.لأنها وظيفة تكاملية تعمل على عملية دمج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المختلفة مع وظائف </w:t>
      </w:r>
      <w:proofErr w:type="spellStart"/>
      <w:r w:rsidRPr="00836111">
        <w:rPr>
          <w:rFonts w:ascii="Simplified Arabic" w:hAnsi="Simplified Arabic" w:cs="Simplified Arabic"/>
          <w:color w:val="000000"/>
          <w:sz w:val="28"/>
          <w:szCs w:val="28"/>
          <w:rtl/>
          <w:lang w:bidi="ar-IQ"/>
        </w:rPr>
        <w:t>(التسويق،</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التمويل،</w:t>
      </w:r>
      <w:proofErr w:type="spellEnd"/>
      <w:r w:rsidRPr="00836111">
        <w:rPr>
          <w:rFonts w:ascii="Simplified Arabic" w:hAnsi="Simplified Arabic" w:cs="Simplified Arabic"/>
          <w:color w:val="000000"/>
          <w:sz w:val="28"/>
          <w:szCs w:val="28"/>
          <w:rtl/>
          <w:lang w:bidi="ar-IQ"/>
        </w:rPr>
        <w:t xml:space="preserve"> تصنيع </w:t>
      </w:r>
      <w:proofErr w:type="spellStart"/>
      <w:r w:rsidRPr="00836111">
        <w:rPr>
          <w:rFonts w:ascii="Simplified Arabic" w:hAnsi="Simplified Arabic" w:cs="Simplified Arabic"/>
          <w:color w:val="000000"/>
          <w:sz w:val="28"/>
          <w:szCs w:val="28"/>
          <w:rtl/>
          <w:lang w:bidi="ar-IQ"/>
        </w:rPr>
        <w:t>المبيعات،</w:t>
      </w:r>
      <w:proofErr w:type="spellEnd"/>
      <w:r w:rsidRPr="00836111">
        <w:rPr>
          <w:rFonts w:ascii="Simplified Arabic" w:hAnsi="Simplified Arabic" w:cs="Simplified Arabic"/>
          <w:color w:val="000000"/>
          <w:sz w:val="28"/>
          <w:szCs w:val="28"/>
          <w:rtl/>
          <w:lang w:bidi="ar-IQ"/>
        </w:rPr>
        <w:t xml:space="preserve"> تكنولوجيا المعلومات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فضلاً عن الى دمج حركة السلع والخدمات وراس المال من مصادرها الى </w:t>
      </w:r>
      <w:proofErr w:type="spellStart"/>
      <w:r w:rsidRPr="00836111">
        <w:rPr>
          <w:rFonts w:ascii="Simplified Arabic" w:hAnsi="Simplified Arabic" w:cs="Simplified Arabic"/>
          <w:color w:val="000000"/>
          <w:sz w:val="28"/>
          <w:szCs w:val="28"/>
          <w:rtl/>
          <w:lang w:bidi="ar-IQ"/>
        </w:rPr>
        <w:t>المستهلك،</w:t>
      </w:r>
      <w:proofErr w:type="spellEnd"/>
      <w:r w:rsidRPr="00836111">
        <w:rPr>
          <w:rFonts w:ascii="Simplified Arabic" w:hAnsi="Simplified Arabic" w:cs="Simplified Arabic"/>
          <w:color w:val="000000"/>
          <w:sz w:val="28"/>
          <w:szCs w:val="28"/>
          <w:rtl/>
          <w:lang w:bidi="ar-IQ"/>
        </w:rPr>
        <w:t xml:space="preserve"> وإدارة النقل الداخلي والخارجي </w:t>
      </w:r>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Pr>
        <w:t>Ghoumrassi</w:t>
      </w:r>
      <w:proofErr w:type="spellEnd"/>
      <w:r w:rsidRPr="00836111">
        <w:rPr>
          <w:rFonts w:ascii="Simplified Arabic" w:hAnsi="Simplified Arabic" w:cs="Simplified Arabic"/>
          <w:color w:val="000000"/>
          <w:sz w:val="28"/>
          <w:szCs w:val="28"/>
        </w:rPr>
        <w:t xml:space="preserve"> and Tigu,2018:408)</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836111">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2-2. نظرية صفوف الانتظار:</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تعرف نظرية صفوف الانتظار على انها طريقة رياضية تستخدم للقيام بتحليل أنواع متعددة من الأنظمة ومراقبة سلوكها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والتي تتعلق  بتقييم أداء النظام وجودته</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(Mehandiratta,2011:7)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rPr>
        <w:t xml:space="preserve"> إذ تستخدم النظرية</w:t>
      </w:r>
      <w:r w:rsidRPr="00836111">
        <w:rPr>
          <w:rFonts w:ascii="Simplified Arabic" w:hAnsi="Simplified Arabic" w:cs="Simplified Arabic"/>
          <w:color w:val="000000"/>
          <w:sz w:val="28"/>
          <w:szCs w:val="28"/>
          <w:rtl/>
          <w:lang w:bidi="ar-IQ"/>
        </w:rPr>
        <w:t xml:space="preserve"> مجموعة من التقنيات لتحليل الأنظمة التي غالباً ما يكون لديها تنافس على الموارد ومن ثم فهي  توفر أدوات خاصة لتحليل العوامل الحرجة لصفوف الانتظار الطويلة المتوقعة في المنظمات التي تقدم </w:t>
      </w:r>
      <w:proofErr w:type="spellStart"/>
      <w:r w:rsidRPr="00836111">
        <w:rPr>
          <w:rFonts w:ascii="Simplified Arabic" w:hAnsi="Simplified Arabic" w:cs="Simplified Arabic"/>
          <w:color w:val="000000"/>
          <w:sz w:val="28"/>
          <w:szCs w:val="28"/>
          <w:rtl/>
          <w:lang w:bidi="ar-IQ"/>
        </w:rPr>
        <w:t>خدمات،</w:t>
      </w:r>
      <w:proofErr w:type="spellEnd"/>
      <w:r w:rsidRPr="00836111">
        <w:rPr>
          <w:rFonts w:ascii="Simplified Arabic" w:hAnsi="Simplified Arabic" w:cs="Simplified Arabic"/>
          <w:color w:val="000000"/>
          <w:sz w:val="28"/>
          <w:szCs w:val="28"/>
          <w:rtl/>
          <w:lang w:bidi="ar-IQ"/>
        </w:rPr>
        <w:t xml:space="preserve"> وذلك من خلال (قائمة الانتظار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وقت الانتظار المتوقع لكل قائمة انتظار</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Bahaweres</w:t>
      </w:r>
      <w:proofErr w:type="spellEnd"/>
      <w:r w:rsidRPr="00836111">
        <w:rPr>
          <w:rFonts w:ascii="Simplified Arabic" w:hAnsi="Simplified Arabic" w:cs="Simplified Arabic"/>
          <w:color w:val="000000"/>
          <w:sz w:val="28"/>
          <w:szCs w:val="28"/>
        </w:rPr>
        <w:t xml:space="preserve"> et al.,2017:2)</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ويتراوح نطاق النظرية بين تحليل سلسلة الخدمة وقوائم  الانتظار المعقدة لأنظمة الشبكات الضخمة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Memom</w:t>
      </w:r>
      <w:proofErr w:type="spellEnd"/>
      <w:r w:rsidRPr="00836111">
        <w:rPr>
          <w:rFonts w:ascii="Simplified Arabic" w:hAnsi="Simplified Arabic" w:cs="Simplified Arabic"/>
          <w:color w:val="000000"/>
          <w:sz w:val="28"/>
          <w:szCs w:val="28"/>
        </w:rPr>
        <w:t xml:space="preserve"> et al.,2019:6)</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لذلك فهي تمثل الأداة الأكثر استخدامًا لحل مشكلات أنظمة </w:t>
      </w:r>
      <w:proofErr w:type="spellStart"/>
      <w:r w:rsidRPr="00836111">
        <w:rPr>
          <w:rFonts w:ascii="Simplified Arabic" w:hAnsi="Simplified Arabic" w:cs="Simplified Arabic"/>
          <w:color w:val="000000"/>
          <w:sz w:val="28"/>
          <w:szCs w:val="28"/>
          <w:rtl/>
          <w:lang w:bidi="ar-IQ"/>
        </w:rPr>
        <w:t>الانتظار،</w:t>
      </w:r>
      <w:proofErr w:type="spellEnd"/>
      <w:r w:rsidRPr="00836111">
        <w:rPr>
          <w:rFonts w:ascii="Simplified Arabic" w:hAnsi="Simplified Arabic" w:cs="Simplified Arabic"/>
          <w:color w:val="000000"/>
          <w:sz w:val="28"/>
          <w:szCs w:val="28"/>
          <w:rtl/>
          <w:lang w:bidi="ar-IQ"/>
        </w:rPr>
        <w:t xml:space="preserve"> ويتم عن طريقها التوصل إلى امثل الحلول على </w:t>
      </w:r>
      <w:r w:rsidRPr="00836111">
        <w:rPr>
          <w:rFonts w:ascii="Simplified Arabic" w:hAnsi="Simplified Arabic" w:cs="Simplified Arabic"/>
          <w:color w:val="000000"/>
          <w:sz w:val="28"/>
          <w:szCs w:val="28"/>
          <w:rtl/>
          <w:lang w:bidi="ar-IQ"/>
        </w:rPr>
        <w:lastRenderedPageBreak/>
        <w:t xml:space="preserve">شكل مقاييس الأداء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Kalwar</w:t>
      </w:r>
      <w:proofErr w:type="spellEnd"/>
      <w:r w:rsidRPr="00836111">
        <w:rPr>
          <w:rFonts w:ascii="Simplified Arabic" w:hAnsi="Simplified Arabic" w:cs="Simplified Arabic"/>
          <w:color w:val="000000"/>
          <w:sz w:val="28"/>
          <w:szCs w:val="28"/>
        </w:rPr>
        <w:t xml:space="preserve"> et al.,2021:7)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تعد نظرية صفوف الانتظار فرعاً من فروع بحوث </w:t>
      </w:r>
      <w:proofErr w:type="spellStart"/>
      <w:r w:rsidRPr="00836111">
        <w:rPr>
          <w:rFonts w:ascii="Simplified Arabic" w:hAnsi="Simplified Arabic" w:cs="Simplified Arabic"/>
          <w:color w:val="000000"/>
          <w:sz w:val="28"/>
          <w:szCs w:val="28"/>
          <w:rtl/>
          <w:lang w:bidi="ar-IQ"/>
        </w:rPr>
        <w:t>العمليات،</w:t>
      </w:r>
      <w:proofErr w:type="spellEnd"/>
      <w:r w:rsidRPr="00836111">
        <w:rPr>
          <w:rFonts w:ascii="Simplified Arabic" w:hAnsi="Simplified Arabic" w:cs="Simplified Arabic"/>
          <w:color w:val="000000"/>
          <w:sz w:val="28"/>
          <w:szCs w:val="28"/>
          <w:rtl/>
          <w:lang w:bidi="ar-IQ"/>
        </w:rPr>
        <w:t xml:space="preserve"> الذي يستكشف العلاقة بين الطلب على نظام خدمة معين و التأخيرات التي يعاني منها مستخدمو ذلك النظام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Sagayaraj</w:t>
      </w:r>
      <w:proofErr w:type="spellEnd"/>
      <w:r w:rsidRPr="00836111">
        <w:rPr>
          <w:rFonts w:ascii="Simplified Arabic" w:hAnsi="Simplified Arabic" w:cs="Simplified Arabic"/>
          <w:color w:val="000000"/>
          <w:sz w:val="28"/>
          <w:szCs w:val="28"/>
        </w:rPr>
        <w:t xml:space="preserve"> and Amudha,2018:386)</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إذ أن النتائج  المستخلصة من استخدام نماذج صفوف الانتظار غالبا ما يتم استخدامها عند اتخاذ القرارات التي تخص العمل حول نوع وكمية الموارد اللازمة لتقديم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وهي كذلك تعمل على تحليل الأنظمة الاحتمالية للعملاء </w:t>
      </w:r>
      <w:proofErr w:type="spellStart"/>
      <w:r w:rsidRPr="00836111">
        <w:rPr>
          <w:rFonts w:ascii="Simplified Arabic" w:hAnsi="Simplified Arabic" w:cs="Simplified Arabic"/>
          <w:color w:val="000000"/>
          <w:sz w:val="28"/>
          <w:szCs w:val="28"/>
          <w:rtl/>
          <w:lang w:bidi="ar-IQ"/>
        </w:rPr>
        <w:t>والخوادم،</w:t>
      </w:r>
      <w:proofErr w:type="spellEnd"/>
      <w:r w:rsidRPr="00836111">
        <w:rPr>
          <w:rFonts w:ascii="Simplified Arabic" w:hAnsi="Simplified Arabic" w:cs="Simplified Arabic"/>
          <w:color w:val="000000"/>
          <w:sz w:val="28"/>
          <w:szCs w:val="28"/>
          <w:rtl/>
          <w:lang w:bidi="ar-IQ"/>
        </w:rPr>
        <w:t xml:space="preserve"> كما ان هناك المزيد من التطبيقات المهمة </w:t>
      </w:r>
      <w:proofErr w:type="spellStart"/>
      <w:r w:rsidRPr="00836111">
        <w:rPr>
          <w:rFonts w:ascii="Simplified Arabic" w:hAnsi="Simplified Arabic" w:cs="Simplified Arabic"/>
          <w:color w:val="000000"/>
          <w:sz w:val="28"/>
          <w:szCs w:val="28"/>
          <w:rtl/>
          <w:lang w:bidi="ar-IQ"/>
        </w:rPr>
        <w:t>للنظرية،</w:t>
      </w:r>
      <w:proofErr w:type="spellEnd"/>
      <w:r w:rsidRPr="00836111">
        <w:rPr>
          <w:rFonts w:ascii="Simplified Arabic" w:hAnsi="Simplified Arabic" w:cs="Simplified Arabic"/>
          <w:color w:val="000000"/>
          <w:sz w:val="28"/>
          <w:szCs w:val="28"/>
          <w:rtl/>
          <w:lang w:bidi="ar-IQ"/>
        </w:rPr>
        <w:t xml:space="preserve"> والتي تم توثيق عدد كبير منها في الأدبيات الخاصة </w:t>
      </w:r>
      <w:proofErr w:type="spellStart"/>
      <w:r w:rsidRPr="00836111">
        <w:rPr>
          <w:rFonts w:ascii="Simplified Arabic" w:hAnsi="Simplified Arabic" w:cs="Simplified Arabic"/>
          <w:color w:val="000000"/>
          <w:sz w:val="28"/>
          <w:szCs w:val="28"/>
          <w:rtl/>
          <w:lang w:bidi="ar-IQ"/>
        </w:rPr>
        <w:t>بالاحتمالات،</w:t>
      </w:r>
      <w:proofErr w:type="spellEnd"/>
      <w:r w:rsidRPr="00836111">
        <w:rPr>
          <w:rFonts w:ascii="Simplified Arabic" w:hAnsi="Simplified Arabic" w:cs="Simplified Arabic"/>
          <w:color w:val="000000"/>
          <w:sz w:val="28"/>
          <w:szCs w:val="28"/>
          <w:rtl/>
          <w:lang w:bidi="ar-IQ"/>
        </w:rPr>
        <w:t xml:space="preserve"> وبحوث </w:t>
      </w:r>
      <w:proofErr w:type="spellStart"/>
      <w:r w:rsidRPr="00836111">
        <w:rPr>
          <w:rFonts w:ascii="Simplified Arabic" w:hAnsi="Simplified Arabic" w:cs="Simplified Arabic"/>
          <w:color w:val="000000"/>
          <w:sz w:val="28"/>
          <w:szCs w:val="28"/>
          <w:rtl/>
          <w:lang w:bidi="ar-IQ"/>
        </w:rPr>
        <w:t>العمليات،</w:t>
      </w:r>
      <w:proofErr w:type="spellEnd"/>
      <w:r w:rsidRPr="00836111">
        <w:rPr>
          <w:rFonts w:ascii="Simplified Arabic" w:hAnsi="Simplified Arabic" w:cs="Simplified Arabic"/>
          <w:color w:val="000000"/>
          <w:sz w:val="28"/>
          <w:szCs w:val="28"/>
          <w:rtl/>
          <w:lang w:bidi="ar-IQ"/>
        </w:rPr>
        <w:t xml:space="preserve"> وعلوم الإدارة </w:t>
      </w:r>
      <w:r w:rsidRPr="00836111">
        <w:rPr>
          <w:rFonts w:ascii="Simplified Arabic" w:hAnsi="Simplified Arabic" w:cs="Simplified Arabic"/>
          <w:color w:val="000000"/>
          <w:sz w:val="28"/>
          <w:szCs w:val="28"/>
        </w:rPr>
        <w:t>(Sharma and Sharma,2013:1)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ومن بين اهم تلك التطبيقات التي تم اجراؤها على أنظمة النقل </w:t>
      </w:r>
      <w:proofErr w:type="spellStart"/>
      <w:r w:rsidRPr="00836111">
        <w:rPr>
          <w:rFonts w:ascii="Simplified Arabic" w:hAnsi="Simplified Arabic" w:cs="Simplified Arabic"/>
          <w:color w:val="000000"/>
          <w:sz w:val="28"/>
          <w:szCs w:val="28"/>
          <w:rtl/>
          <w:lang w:bidi="ar-IQ"/>
        </w:rPr>
        <w:t>الذكية،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والاتصالات،</w:t>
      </w:r>
      <w:proofErr w:type="spellEnd"/>
      <w:r w:rsidRPr="00836111">
        <w:rPr>
          <w:rFonts w:ascii="Simplified Arabic" w:hAnsi="Simplified Arabic" w:cs="Simplified Arabic"/>
          <w:color w:val="000000"/>
          <w:sz w:val="28"/>
          <w:szCs w:val="28"/>
          <w:rtl/>
          <w:lang w:bidi="ar-IQ"/>
        </w:rPr>
        <w:t xml:space="preserve"> وتدفقات الحركة المرورية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Komashie</w:t>
      </w:r>
      <w:proofErr w:type="spellEnd"/>
      <w:r w:rsidRPr="00836111">
        <w:rPr>
          <w:rFonts w:ascii="Simplified Arabic" w:hAnsi="Simplified Arabic" w:cs="Simplified Arabic"/>
          <w:color w:val="000000"/>
          <w:sz w:val="28"/>
          <w:szCs w:val="28"/>
        </w:rPr>
        <w:t xml:space="preserve"> et al.,2015:2)</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وإدارة </w:t>
      </w:r>
      <w:proofErr w:type="spellStart"/>
      <w:r w:rsidRPr="00836111">
        <w:rPr>
          <w:rFonts w:ascii="Simplified Arabic" w:hAnsi="Simplified Arabic" w:cs="Simplified Arabic"/>
          <w:color w:val="000000"/>
          <w:sz w:val="28"/>
          <w:szCs w:val="28"/>
          <w:rtl/>
          <w:lang w:bidi="ar-IQ"/>
        </w:rPr>
        <w:t>المشروعات،</w:t>
      </w:r>
      <w:proofErr w:type="spellEnd"/>
      <w:r w:rsidRPr="00836111">
        <w:rPr>
          <w:rFonts w:ascii="Simplified Arabic" w:hAnsi="Simplified Arabic" w:cs="Simplified Arabic"/>
          <w:color w:val="000000"/>
          <w:sz w:val="28"/>
          <w:szCs w:val="28"/>
          <w:rtl/>
          <w:lang w:bidi="ar-IQ"/>
        </w:rPr>
        <w:t xml:space="preserve"> و</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جدولة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أنظمة </w:t>
      </w:r>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tl/>
          <w:lang w:bidi="ar-IQ"/>
        </w:rPr>
        <w:t>التشغيل،</w:t>
      </w:r>
      <w:proofErr w:type="spellEnd"/>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والنقل و</w:t>
      </w:r>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tl/>
          <w:lang w:bidi="ar-IQ"/>
        </w:rPr>
        <w:t>اللوجستيات</w:t>
      </w:r>
      <w:proofErr w:type="spellEnd"/>
      <w:r w:rsidRPr="00836111">
        <w:rPr>
          <w:rFonts w:ascii="Simplified Arabic" w:hAnsi="Simplified Arabic" w:cs="Simplified Arabic"/>
          <w:color w:val="000000"/>
          <w:sz w:val="28"/>
          <w:szCs w:val="28"/>
          <w:rtl/>
          <w:lang w:bidi="ar-IQ"/>
        </w:rPr>
        <w:t xml:space="preserve">. كما تمكن من وصف البيئة المعقدة </w:t>
      </w:r>
      <w:proofErr w:type="spellStart"/>
      <w:r w:rsidRPr="00836111">
        <w:rPr>
          <w:rFonts w:ascii="Simplified Arabic" w:hAnsi="Simplified Arabic" w:cs="Simplified Arabic"/>
          <w:color w:val="000000"/>
          <w:sz w:val="28"/>
          <w:szCs w:val="28"/>
          <w:rtl/>
          <w:lang w:bidi="ar-IQ"/>
        </w:rPr>
        <w:t>للأنظمة،</w:t>
      </w:r>
      <w:proofErr w:type="spellEnd"/>
      <w:r w:rsidRPr="00836111">
        <w:rPr>
          <w:rFonts w:ascii="Simplified Arabic" w:hAnsi="Simplified Arabic" w:cs="Simplified Arabic"/>
          <w:color w:val="000000"/>
          <w:sz w:val="28"/>
          <w:szCs w:val="28"/>
          <w:rtl/>
          <w:lang w:bidi="ar-IQ"/>
        </w:rPr>
        <w:t xml:space="preserve"> وتتجسد ميزتها الأساسية عند اجراء </w:t>
      </w:r>
      <w:proofErr w:type="spellStart"/>
      <w:r w:rsidRPr="00836111">
        <w:rPr>
          <w:rFonts w:ascii="Simplified Arabic" w:hAnsi="Simplified Arabic" w:cs="Simplified Arabic"/>
          <w:color w:val="000000"/>
          <w:sz w:val="28"/>
          <w:szCs w:val="28"/>
          <w:rtl/>
          <w:lang w:bidi="ar-IQ"/>
        </w:rPr>
        <w:t>النمذجة</w:t>
      </w:r>
      <w:proofErr w:type="spellEnd"/>
      <w:r w:rsidRPr="00836111">
        <w:rPr>
          <w:rFonts w:ascii="Simplified Arabic" w:hAnsi="Simplified Arabic" w:cs="Simplified Arabic"/>
          <w:color w:val="000000"/>
          <w:sz w:val="28"/>
          <w:szCs w:val="28"/>
          <w:rtl/>
          <w:lang w:bidi="ar-IQ"/>
        </w:rPr>
        <w:t xml:space="preserve"> للأنظمة في فعاليتها  وكفاءتها من خلال تقديم تقنيات تعمل على وصف الأنظمة نفسها وتمييزها </w:t>
      </w:r>
      <w:proofErr w:type="spellStart"/>
      <w:r w:rsidRPr="00836111">
        <w:rPr>
          <w:rFonts w:ascii="Simplified Arabic" w:hAnsi="Simplified Arabic" w:cs="Simplified Arabic"/>
          <w:color w:val="000000"/>
          <w:sz w:val="28"/>
          <w:szCs w:val="28"/>
          <w:rtl/>
          <w:lang w:bidi="ar-IQ"/>
        </w:rPr>
        <w:t>بسهولة،</w:t>
      </w:r>
      <w:proofErr w:type="spellEnd"/>
      <w:r w:rsidRPr="00836111">
        <w:rPr>
          <w:rFonts w:ascii="Simplified Arabic" w:hAnsi="Simplified Arabic" w:cs="Simplified Arabic"/>
          <w:color w:val="000000"/>
          <w:sz w:val="28"/>
          <w:szCs w:val="28"/>
          <w:rtl/>
          <w:lang w:bidi="ar-IQ"/>
        </w:rPr>
        <w:t xml:space="preserve"> وذلك عن طريق </w:t>
      </w:r>
      <w:proofErr w:type="spellStart"/>
      <w:r w:rsidRPr="00836111">
        <w:rPr>
          <w:rFonts w:ascii="Simplified Arabic" w:hAnsi="Simplified Arabic" w:cs="Simplified Arabic"/>
          <w:color w:val="000000"/>
          <w:sz w:val="28"/>
          <w:szCs w:val="28"/>
          <w:rtl/>
          <w:lang w:bidi="ar-IQ"/>
        </w:rPr>
        <w:t>ملاءمة</w:t>
      </w:r>
      <w:proofErr w:type="spellEnd"/>
      <w:r w:rsidRPr="00836111">
        <w:rPr>
          <w:rFonts w:ascii="Simplified Arabic" w:hAnsi="Simplified Arabic" w:cs="Simplified Arabic"/>
          <w:color w:val="000000"/>
          <w:sz w:val="28"/>
          <w:szCs w:val="28"/>
          <w:rtl/>
          <w:lang w:bidi="ar-IQ"/>
        </w:rPr>
        <w:t xml:space="preserve"> مؤشرات </w:t>
      </w:r>
      <w:proofErr w:type="spellStart"/>
      <w:r w:rsidRPr="00836111">
        <w:rPr>
          <w:rFonts w:ascii="Simplified Arabic" w:hAnsi="Simplified Arabic" w:cs="Simplified Arabic"/>
          <w:color w:val="000000"/>
          <w:sz w:val="28"/>
          <w:szCs w:val="28"/>
          <w:rtl/>
          <w:lang w:bidi="ar-IQ"/>
        </w:rPr>
        <w:t>الأداء،</w:t>
      </w:r>
      <w:proofErr w:type="spellEnd"/>
      <w:r w:rsidRPr="00836111">
        <w:rPr>
          <w:rFonts w:ascii="Simplified Arabic" w:hAnsi="Simplified Arabic" w:cs="Simplified Arabic"/>
          <w:color w:val="000000"/>
          <w:sz w:val="28"/>
          <w:szCs w:val="28"/>
          <w:rtl/>
          <w:lang w:bidi="ar-IQ"/>
        </w:rPr>
        <w:t xml:space="preserve"> مثل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الوقت  في النظام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 وقت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عدد العملاء في النظام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احتمالية وجود عدد محدد من العملاء في </w:t>
      </w:r>
      <w:proofErr w:type="spellStart"/>
      <w:r w:rsidRPr="00836111">
        <w:rPr>
          <w:rFonts w:ascii="Simplified Arabic" w:hAnsi="Simplified Arabic" w:cs="Simplified Arabic"/>
          <w:color w:val="000000"/>
          <w:sz w:val="28"/>
          <w:szCs w:val="28"/>
          <w:rtl/>
          <w:lang w:bidi="ar-IQ"/>
        </w:rPr>
        <w:t>النظام،..</w:t>
      </w:r>
      <w:proofErr w:type="spellEnd"/>
      <w:r w:rsidRPr="00836111">
        <w:rPr>
          <w:rFonts w:ascii="Simplified Arabic" w:hAnsi="Simplified Arabic" w:cs="Simplified Arabic"/>
          <w:color w:val="000000"/>
          <w:sz w:val="28"/>
          <w:szCs w:val="28"/>
          <w:rtl/>
          <w:lang w:bidi="ar-IQ"/>
        </w:rPr>
        <w:t xml:space="preserve"> الخ</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Zavanella</w:t>
      </w:r>
      <w:proofErr w:type="spellEnd"/>
      <w:r w:rsidRPr="00836111">
        <w:rPr>
          <w:rFonts w:ascii="Simplified Arabic" w:hAnsi="Simplified Arabic" w:cs="Simplified Arabic"/>
          <w:color w:val="000000"/>
          <w:sz w:val="28"/>
          <w:szCs w:val="28"/>
        </w:rPr>
        <w:t xml:space="preserve"> et al.,2015:3)</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rPr>
        <w:t xml:space="preserve">      إن  النقطة الجوهرية في مشكلات الانتظار تتمثل  في تحقيق التوافق بين مدة انتظار الوافدين (العملاء</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والوقت اللازم لتقديم الخدمة </w:t>
      </w:r>
      <w:proofErr w:type="spellStart"/>
      <w:r w:rsidRPr="00836111">
        <w:rPr>
          <w:rFonts w:ascii="Simplified Arabic" w:hAnsi="Simplified Arabic" w:cs="Simplified Arabic"/>
          <w:color w:val="000000"/>
          <w:sz w:val="28"/>
          <w:szCs w:val="28"/>
          <w:rtl/>
        </w:rPr>
        <w:t>كليًا،</w:t>
      </w:r>
      <w:proofErr w:type="spellEnd"/>
      <w:r w:rsidRPr="00836111">
        <w:rPr>
          <w:rFonts w:ascii="Simplified Arabic" w:hAnsi="Simplified Arabic" w:cs="Simplified Arabic"/>
          <w:color w:val="000000"/>
          <w:sz w:val="28"/>
          <w:szCs w:val="28"/>
          <w:rtl/>
        </w:rPr>
        <w:t xml:space="preserve"> لذلك فإن الهدف الأساسي من تطبيق نماذج صفوف الانتظار هو </w:t>
      </w:r>
      <w:r w:rsidRPr="00836111">
        <w:rPr>
          <w:rFonts w:ascii="Simplified Arabic" w:hAnsi="Simplified Arabic" w:cs="Simplified Arabic"/>
          <w:color w:val="000000"/>
          <w:sz w:val="28"/>
          <w:szCs w:val="28"/>
          <w:rtl/>
          <w:lang w:bidi="ar-IQ"/>
        </w:rPr>
        <w:t>ايجاد مفاضلة بين (نقيضين</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أولًا:</w:t>
      </w:r>
      <w:proofErr w:type="spellEnd"/>
      <w:r w:rsidRPr="00836111">
        <w:rPr>
          <w:rFonts w:ascii="Simplified Arabic" w:hAnsi="Simplified Arabic" w:cs="Simplified Arabic"/>
          <w:color w:val="000000"/>
          <w:sz w:val="28"/>
          <w:szCs w:val="28"/>
          <w:rtl/>
          <w:lang w:bidi="ar-IQ"/>
        </w:rPr>
        <w:t xml:space="preserve"> تخفيض الكلفة الاقتصادية الإجمالية (كلفة الانتظار وتكلفة الخدمة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 </w:t>
      </w:r>
      <w:proofErr w:type="spellStart"/>
      <w:r w:rsidRPr="00836111">
        <w:rPr>
          <w:rFonts w:ascii="Simplified Arabic" w:hAnsi="Simplified Arabic" w:cs="Simplified Arabic"/>
          <w:b/>
          <w:bCs/>
          <w:color w:val="000000"/>
          <w:sz w:val="28"/>
          <w:szCs w:val="28"/>
          <w:rtl/>
          <w:lang w:bidi="ar-IQ"/>
        </w:rPr>
        <w:t>ثانيًا:</w:t>
      </w:r>
      <w:proofErr w:type="spellEnd"/>
      <w:r w:rsidRPr="00836111">
        <w:rPr>
          <w:rFonts w:ascii="Simplified Arabic" w:hAnsi="Simplified Arabic" w:cs="Simplified Arabic"/>
          <w:color w:val="000000"/>
          <w:sz w:val="28"/>
          <w:szCs w:val="28"/>
          <w:rtl/>
          <w:lang w:bidi="ar-IQ"/>
        </w:rPr>
        <w:t xml:space="preserve"> تقديم خدمة ترضي العميل مع أقصر وقت ممكن (تقليل فترة </w:t>
      </w:r>
      <w:r w:rsidRPr="00836111">
        <w:rPr>
          <w:rFonts w:ascii="Simplified Arabic" w:hAnsi="Simplified Arabic" w:cs="Simplified Arabic"/>
          <w:color w:val="000000"/>
          <w:sz w:val="28"/>
          <w:szCs w:val="28"/>
          <w:rtl/>
          <w:lang w:bidi="ar-IQ"/>
        </w:rPr>
        <w:lastRenderedPageBreak/>
        <w:t>الانتظار</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وذلك من خلال مساعدة إدارة تلك المنظمات في تحديد العدد الأمثل من مراكز وقنوات تقديم خدماتها </w:t>
      </w:r>
      <w:r w:rsidRPr="00836111">
        <w:rPr>
          <w:rFonts w:ascii="Simplified Arabic" w:hAnsi="Simplified Arabic" w:cs="Simplified Arabic"/>
          <w:color w:val="000000"/>
          <w:sz w:val="28"/>
          <w:szCs w:val="28"/>
        </w:rPr>
        <w:t>(Boniface et al.,2018:36)</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لأن تكاليف الانتظار تتناسب تناسبًا عكسيًا مع مستوى تقديم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كذلك تتناسب تكلفة الخدمة </w:t>
      </w:r>
      <w:proofErr w:type="spellStart"/>
      <w:r w:rsidRPr="00836111">
        <w:rPr>
          <w:rFonts w:ascii="Simplified Arabic" w:hAnsi="Simplified Arabic" w:cs="Simplified Arabic"/>
          <w:color w:val="000000"/>
          <w:sz w:val="28"/>
          <w:szCs w:val="28"/>
          <w:rtl/>
          <w:lang w:bidi="ar-IQ"/>
        </w:rPr>
        <w:t>طرديًا</w:t>
      </w:r>
      <w:proofErr w:type="spellEnd"/>
      <w:r w:rsidRPr="00836111">
        <w:rPr>
          <w:rFonts w:ascii="Simplified Arabic" w:hAnsi="Simplified Arabic" w:cs="Simplified Arabic"/>
          <w:color w:val="000000"/>
          <w:sz w:val="28"/>
          <w:szCs w:val="28"/>
          <w:rtl/>
          <w:lang w:bidi="ar-IQ"/>
        </w:rPr>
        <w:t xml:space="preserve"> مع مستوى تقديم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لذلك يتم تقليل إجمالي هذه التكاليف إلى ادنى حد </w:t>
      </w:r>
      <w:proofErr w:type="spellStart"/>
      <w:r w:rsidRPr="00836111">
        <w:rPr>
          <w:rFonts w:ascii="Simplified Arabic" w:hAnsi="Simplified Arabic" w:cs="Simplified Arabic"/>
          <w:color w:val="000000"/>
          <w:sz w:val="28"/>
          <w:szCs w:val="28"/>
          <w:rtl/>
          <w:lang w:bidi="ar-IQ"/>
        </w:rPr>
        <w:t>ممكن،</w:t>
      </w:r>
      <w:proofErr w:type="spellEnd"/>
      <w:r w:rsidRPr="00836111">
        <w:rPr>
          <w:rFonts w:ascii="Simplified Arabic" w:hAnsi="Simplified Arabic" w:cs="Simplified Arabic"/>
          <w:color w:val="000000"/>
          <w:sz w:val="28"/>
          <w:szCs w:val="28"/>
          <w:rtl/>
          <w:lang w:bidi="ar-IQ"/>
        </w:rPr>
        <w:t xml:space="preserve"> عن طريق تحديد العدد الأمثل الواجب تشغيله من مراكز وقنوات الخدمة من قبل المديرين </w:t>
      </w:r>
      <w:proofErr w:type="spellStart"/>
      <w:r w:rsidRPr="00836111">
        <w:rPr>
          <w:rFonts w:ascii="Simplified Arabic" w:hAnsi="Simplified Arabic" w:cs="Simplified Arabic"/>
          <w:color w:val="000000"/>
          <w:sz w:val="28"/>
          <w:szCs w:val="28"/>
          <w:rtl/>
          <w:lang w:bidi="ar-IQ"/>
        </w:rPr>
        <w:t>المعنيين،</w:t>
      </w:r>
      <w:proofErr w:type="spellEnd"/>
      <w:r w:rsidRPr="00836111">
        <w:rPr>
          <w:rFonts w:ascii="Simplified Arabic" w:hAnsi="Simplified Arabic" w:cs="Simplified Arabic"/>
          <w:color w:val="000000"/>
          <w:sz w:val="28"/>
          <w:szCs w:val="28"/>
          <w:rtl/>
          <w:lang w:bidi="ar-IQ"/>
        </w:rPr>
        <w:t xml:space="preserve"> لأنه يعمل على تخفيض التكلفة الإجمالية لكل من (تشغيل مركز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ووقت الانتظار في النظام</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ويمكن تحقيق ذلك من خلال استخدام نماذج صفوف الانتظار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Kabamba</w:t>
      </w:r>
      <w:proofErr w:type="spellEnd"/>
      <w:r w:rsidRPr="00836111">
        <w:rPr>
          <w:rFonts w:ascii="Simplified Arabic" w:hAnsi="Simplified Arabic" w:cs="Simplified Arabic"/>
          <w:color w:val="000000"/>
          <w:sz w:val="28"/>
          <w:szCs w:val="28"/>
        </w:rPr>
        <w:t xml:space="preserve"> ,2019:6)</w:t>
      </w:r>
      <w:proofErr w:type="spellStart"/>
      <w:r w:rsidRPr="00836111">
        <w:rPr>
          <w:rFonts w:ascii="Simplified Arabic" w:hAnsi="Simplified Arabic" w:cs="Simplified Arabic"/>
          <w:color w:val="000000"/>
          <w:sz w:val="28"/>
          <w:szCs w:val="28"/>
          <w:rtl/>
          <w:lang w:bidi="ar-IQ"/>
        </w:rPr>
        <w:t>.</w:t>
      </w:r>
      <w:proofErr w:type="spellEnd"/>
    </w:p>
    <w:p w:rsidR="00836111" w:rsidRPr="003F1649" w:rsidRDefault="00836111" w:rsidP="00836111">
      <w:pPr>
        <w:bidi/>
        <w:spacing w:line="240" w:lineRule="auto"/>
        <w:rPr>
          <w:rFonts w:ascii="Simplified Arabic" w:hAnsi="Simplified Arabic" w:cs="Simplified Arabic"/>
          <w:color w:val="000000"/>
          <w:sz w:val="24"/>
          <w:szCs w:val="24"/>
          <w:rtl/>
          <w:lang w:bidi="ar-IQ"/>
        </w:rPr>
      </w:pPr>
      <w:r w:rsidRPr="00836111">
        <w:rPr>
          <w:rFonts w:ascii="Simplified Arabic" w:hAnsi="Simplified Arabic" w:cs="Simplified Arabic"/>
          <w:color w:val="000000"/>
          <w:sz w:val="28"/>
          <w:szCs w:val="28"/>
          <w:rtl/>
          <w:lang w:bidi="ar-IQ"/>
        </w:rPr>
        <w:t xml:space="preserve">   إن تطبيق نظرية صفوف الانتظار من الممكن ان يؤدي وفي مختلف </w:t>
      </w:r>
      <w:proofErr w:type="spellStart"/>
      <w:r w:rsidRPr="00836111">
        <w:rPr>
          <w:rFonts w:ascii="Simplified Arabic" w:hAnsi="Simplified Arabic" w:cs="Simplified Arabic"/>
          <w:color w:val="000000"/>
          <w:sz w:val="28"/>
          <w:szCs w:val="28"/>
          <w:rtl/>
          <w:lang w:bidi="ar-IQ"/>
        </w:rPr>
        <w:t>القطاعات-</w:t>
      </w:r>
      <w:proofErr w:type="spellEnd"/>
      <w:r w:rsidRPr="00836111">
        <w:rPr>
          <w:rFonts w:ascii="Simplified Arabic" w:hAnsi="Simplified Arabic" w:cs="Simplified Arabic"/>
          <w:color w:val="000000"/>
          <w:sz w:val="28"/>
          <w:szCs w:val="28"/>
          <w:rtl/>
          <w:lang w:bidi="ar-IQ"/>
        </w:rPr>
        <w:t xml:space="preserve">  ومنها </w:t>
      </w:r>
      <w:proofErr w:type="spellStart"/>
      <w:r w:rsidRPr="00836111">
        <w:rPr>
          <w:rFonts w:ascii="Simplified Arabic" w:hAnsi="Simplified Arabic" w:cs="Simplified Arabic"/>
          <w:color w:val="000000"/>
          <w:sz w:val="28"/>
          <w:szCs w:val="28"/>
          <w:rtl/>
          <w:lang w:bidi="ar-IQ"/>
        </w:rPr>
        <w:t>الموانئ-</w:t>
      </w:r>
      <w:proofErr w:type="spellEnd"/>
      <w:r w:rsidRPr="00836111">
        <w:rPr>
          <w:rFonts w:ascii="Simplified Arabic" w:hAnsi="Simplified Arabic" w:cs="Simplified Arabic"/>
          <w:color w:val="000000"/>
          <w:sz w:val="28"/>
          <w:szCs w:val="28"/>
          <w:rtl/>
          <w:lang w:bidi="ar-IQ"/>
        </w:rPr>
        <w:t xml:space="preserve">  إلى تخفيض التكاليف </w:t>
      </w:r>
      <w:proofErr w:type="spellStart"/>
      <w:r w:rsidRPr="00836111">
        <w:rPr>
          <w:rFonts w:ascii="Simplified Arabic" w:hAnsi="Simplified Arabic" w:cs="Simplified Arabic"/>
          <w:color w:val="000000"/>
          <w:sz w:val="28"/>
          <w:szCs w:val="28"/>
          <w:rtl/>
          <w:lang w:bidi="ar-IQ"/>
        </w:rPr>
        <w:t>الاجمالية،</w:t>
      </w:r>
      <w:proofErr w:type="spellEnd"/>
      <w:r w:rsidRPr="00836111">
        <w:rPr>
          <w:rFonts w:ascii="Simplified Arabic" w:hAnsi="Simplified Arabic" w:cs="Simplified Arabic"/>
          <w:color w:val="000000"/>
          <w:sz w:val="28"/>
          <w:szCs w:val="28"/>
          <w:rtl/>
          <w:lang w:bidi="ar-IQ"/>
        </w:rPr>
        <w:t xml:space="preserve"> كونها تعمل على تقليل الوقت الضائع في طوابير الانتظار لوسائل النقل </w:t>
      </w:r>
      <w:proofErr w:type="spellStart"/>
      <w:r w:rsidRPr="00836111">
        <w:rPr>
          <w:rFonts w:ascii="Simplified Arabic" w:hAnsi="Simplified Arabic" w:cs="Simplified Arabic"/>
          <w:color w:val="000000"/>
          <w:sz w:val="28"/>
          <w:szCs w:val="28"/>
          <w:rtl/>
          <w:lang w:bidi="ar-IQ"/>
        </w:rPr>
        <w:t>المختلفة،</w:t>
      </w:r>
      <w:proofErr w:type="spellEnd"/>
      <w:r w:rsidRPr="00836111">
        <w:rPr>
          <w:rFonts w:ascii="Simplified Arabic" w:hAnsi="Simplified Arabic" w:cs="Simplified Arabic"/>
          <w:color w:val="000000"/>
          <w:sz w:val="28"/>
          <w:szCs w:val="28"/>
          <w:rtl/>
          <w:lang w:bidi="ar-IQ"/>
        </w:rPr>
        <w:t xml:space="preserve"> والعمل على موازنة تكاليف إضافة مراكز خدمة جديدة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Valeriano</w:t>
      </w:r>
      <w:proofErr w:type="spellEnd"/>
      <w:r w:rsidRPr="00836111">
        <w:rPr>
          <w:rFonts w:ascii="Simplified Arabic" w:hAnsi="Simplified Arabic" w:cs="Simplified Arabic"/>
          <w:color w:val="000000"/>
          <w:sz w:val="28"/>
          <w:szCs w:val="28"/>
        </w:rPr>
        <w:t xml:space="preserve"> et al.,2021:2521)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ويتم ذلك من خلال </w:t>
      </w:r>
      <w:proofErr w:type="spellStart"/>
      <w:r w:rsidRPr="00836111">
        <w:rPr>
          <w:rFonts w:ascii="Simplified Arabic" w:hAnsi="Simplified Arabic" w:cs="Simplified Arabic"/>
          <w:color w:val="000000"/>
          <w:sz w:val="28"/>
          <w:szCs w:val="28"/>
          <w:rtl/>
          <w:lang w:bidi="ar-IQ"/>
        </w:rPr>
        <w:t>النمذجة</w:t>
      </w:r>
      <w:proofErr w:type="spellEnd"/>
      <w:r w:rsidRPr="00836111">
        <w:rPr>
          <w:rFonts w:ascii="Simplified Arabic" w:hAnsi="Simplified Arabic" w:cs="Simplified Arabic"/>
          <w:color w:val="000000"/>
          <w:sz w:val="28"/>
          <w:szCs w:val="28"/>
          <w:rtl/>
          <w:lang w:bidi="ar-IQ"/>
        </w:rPr>
        <w:t xml:space="preserve"> السريعة للأنظمة المختلفة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حتى وان كانت البيئة خاضعة لدرجة معينة من التعقيد وعدم </w:t>
      </w:r>
      <w:proofErr w:type="spellStart"/>
      <w:r w:rsidRPr="00836111">
        <w:rPr>
          <w:rFonts w:ascii="Simplified Arabic" w:hAnsi="Simplified Arabic" w:cs="Simplified Arabic"/>
          <w:color w:val="000000"/>
          <w:sz w:val="28"/>
          <w:szCs w:val="28"/>
          <w:rtl/>
          <w:lang w:bidi="ar-IQ"/>
        </w:rPr>
        <w:t>اليقين،</w:t>
      </w:r>
      <w:proofErr w:type="spellEnd"/>
      <w:r w:rsidRPr="00836111">
        <w:rPr>
          <w:rFonts w:ascii="Simplified Arabic" w:hAnsi="Simplified Arabic" w:cs="Simplified Arabic"/>
          <w:color w:val="000000"/>
          <w:sz w:val="28"/>
          <w:szCs w:val="28"/>
          <w:rtl/>
          <w:lang w:bidi="ar-IQ"/>
        </w:rPr>
        <w:t xml:space="preserve"> إذ تتم إدارة حالة عدم اليقين بطريقة تتناسب مع الوضع او </w:t>
      </w:r>
      <w:proofErr w:type="spellStart"/>
      <w:r w:rsidRPr="00836111">
        <w:rPr>
          <w:rFonts w:ascii="Simplified Arabic" w:hAnsi="Simplified Arabic" w:cs="Simplified Arabic"/>
          <w:color w:val="000000"/>
          <w:sz w:val="28"/>
          <w:szCs w:val="28"/>
          <w:rtl/>
          <w:lang w:bidi="ar-IQ"/>
        </w:rPr>
        <w:t>الحالة،</w:t>
      </w:r>
      <w:proofErr w:type="spellEnd"/>
      <w:r w:rsidRPr="00836111">
        <w:rPr>
          <w:rFonts w:ascii="Simplified Arabic" w:hAnsi="Simplified Arabic" w:cs="Simplified Arabic"/>
          <w:color w:val="000000"/>
          <w:sz w:val="28"/>
          <w:szCs w:val="28"/>
          <w:rtl/>
          <w:lang w:bidi="ar-IQ"/>
        </w:rPr>
        <w:t xml:space="preserve"> وذلك من خلال التوزيعات الإحصائية لبيانات الإدخال مثل (معدلات </w:t>
      </w:r>
      <w:proofErr w:type="spellStart"/>
      <w:r w:rsidRPr="00836111">
        <w:rPr>
          <w:rFonts w:ascii="Simplified Arabic" w:hAnsi="Simplified Arabic" w:cs="Simplified Arabic"/>
          <w:color w:val="000000"/>
          <w:sz w:val="28"/>
          <w:szCs w:val="28"/>
          <w:rtl/>
          <w:lang w:bidi="ar-IQ"/>
        </w:rPr>
        <w:t>الوصول،</w:t>
      </w:r>
      <w:proofErr w:type="spellEnd"/>
      <w:r w:rsidRPr="00836111">
        <w:rPr>
          <w:rFonts w:ascii="Simplified Arabic" w:hAnsi="Simplified Arabic" w:cs="Simplified Arabic"/>
          <w:color w:val="000000"/>
          <w:sz w:val="28"/>
          <w:szCs w:val="28"/>
          <w:rtl/>
          <w:lang w:bidi="ar-IQ"/>
        </w:rPr>
        <w:t xml:space="preserve"> ومعدل الخدمة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لنموذج الانتظار </w:t>
      </w:r>
      <w:proofErr w:type="spellStart"/>
      <w:r w:rsidRPr="00836111">
        <w:rPr>
          <w:rFonts w:ascii="Simplified Arabic" w:hAnsi="Simplified Arabic" w:cs="Simplified Arabic"/>
          <w:color w:val="000000"/>
          <w:sz w:val="28"/>
          <w:szCs w:val="28"/>
          <w:rtl/>
          <w:lang w:bidi="ar-IQ"/>
        </w:rPr>
        <w:t>المستخدم،</w:t>
      </w:r>
      <w:proofErr w:type="spellEnd"/>
      <w:r w:rsidRPr="00836111">
        <w:rPr>
          <w:rFonts w:ascii="Simplified Arabic" w:hAnsi="Simplified Arabic" w:cs="Simplified Arabic"/>
          <w:color w:val="000000"/>
          <w:sz w:val="28"/>
          <w:szCs w:val="28"/>
          <w:rtl/>
          <w:lang w:bidi="ar-IQ"/>
        </w:rPr>
        <w:t xml:space="preserve"> ومن ثم سيمكن تطبيق هذه النماذج للنظرية من الوصول الى أقل تكلفة </w:t>
      </w:r>
      <w:proofErr w:type="spellStart"/>
      <w:r w:rsidRPr="00836111">
        <w:rPr>
          <w:rFonts w:ascii="Simplified Arabic" w:hAnsi="Simplified Arabic" w:cs="Simplified Arabic"/>
          <w:color w:val="000000"/>
          <w:sz w:val="28"/>
          <w:szCs w:val="28"/>
          <w:rtl/>
          <w:lang w:bidi="ar-IQ"/>
        </w:rPr>
        <w:t>إجمالية،</w:t>
      </w:r>
      <w:proofErr w:type="spellEnd"/>
      <w:r w:rsidRPr="00836111">
        <w:rPr>
          <w:rFonts w:ascii="Simplified Arabic" w:hAnsi="Simplified Arabic" w:cs="Simplified Arabic"/>
          <w:color w:val="000000"/>
          <w:sz w:val="28"/>
          <w:szCs w:val="28"/>
          <w:rtl/>
          <w:lang w:bidi="ar-IQ"/>
        </w:rPr>
        <w:t xml:space="preserve"> الناتجة من الوقت الضائع في فترات الانتظار الطويلة والحصول على الخدمة والتكاليف الإضافية للعاملين على تقديم الخدمة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Hartiati</w:t>
      </w:r>
      <w:proofErr w:type="spellEnd"/>
      <w:r w:rsidRPr="00836111">
        <w:rPr>
          <w:rFonts w:ascii="Simplified Arabic" w:hAnsi="Simplified Arabic" w:cs="Simplified Arabic"/>
          <w:color w:val="000000"/>
          <w:sz w:val="28"/>
          <w:szCs w:val="28"/>
        </w:rPr>
        <w:t xml:space="preserve"> and Mulyani,2015:256)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ان استخدام نظرية صفوف الانتظار يمكن المديرين من اتخاذ قرارات أفضل في محاولة لتقليل وقت الانتظار من خلال التخطيط الأمثل لاستخدام المعدات مما ينعكس ايجابا على </w:t>
      </w:r>
      <w:proofErr w:type="spellStart"/>
      <w:r w:rsidRPr="00836111">
        <w:rPr>
          <w:rFonts w:ascii="Simplified Arabic" w:hAnsi="Simplified Arabic" w:cs="Simplified Arabic"/>
          <w:color w:val="000000"/>
          <w:sz w:val="28"/>
          <w:szCs w:val="28"/>
          <w:rtl/>
          <w:lang w:bidi="ar-IQ"/>
        </w:rPr>
        <w:t>الإنتاجية،</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والخدمة،</w:t>
      </w:r>
      <w:proofErr w:type="spellEnd"/>
      <w:r w:rsidRPr="00836111">
        <w:rPr>
          <w:rFonts w:ascii="Simplified Arabic" w:hAnsi="Simplified Arabic" w:cs="Simplified Arabic"/>
          <w:color w:val="000000"/>
          <w:sz w:val="28"/>
          <w:szCs w:val="28"/>
          <w:rtl/>
          <w:lang w:bidi="ar-IQ"/>
        </w:rPr>
        <w:t xml:space="preserve"> ووقت </w:t>
      </w:r>
      <w:proofErr w:type="spellStart"/>
      <w:r w:rsidRPr="00836111">
        <w:rPr>
          <w:rFonts w:ascii="Simplified Arabic" w:hAnsi="Simplified Arabic" w:cs="Simplified Arabic"/>
          <w:color w:val="000000"/>
          <w:sz w:val="28"/>
          <w:szCs w:val="28"/>
          <w:rtl/>
          <w:lang w:bidi="ar-IQ"/>
        </w:rPr>
        <w:t>الانتظار،</w:t>
      </w:r>
      <w:proofErr w:type="spellEnd"/>
      <w:r w:rsidRPr="00836111">
        <w:rPr>
          <w:rFonts w:ascii="Simplified Arabic" w:hAnsi="Simplified Arabic" w:cs="Simplified Arabic"/>
          <w:color w:val="000000"/>
          <w:sz w:val="28"/>
          <w:szCs w:val="28"/>
          <w:rtl/>
          <w:lang w:bidi="ar-IQ"/>
        </w:rPr>
        <w:t xml:space="preserve"> وبما يحقق </w:t>
      </w:r>
      <w:r w:rsidRPr="003F1649">
        <w:rPr>
          <w:rFonts w:ascii="Simplified Arabic" w:hAnsi="Simplified Arabic" w:cs="Simplified Arabic"/>
          <w:color w:val="000000"/>
          <w:sz w:val="24"/>
          <w:szCs w:val="24"/>
          <w:rtl/>
          <w:lang w:bidi="ar-IQ"/>
        </w:rPr>
        <w:t xml:space="preserve">اهداف إدارة </w:t>
      </w:r>
      <w:proofErr w:type="spellStart"/>
      <w:r w:rsidRPr="003F1649">
        <w:rPr>
          <w:rFonts w:ascii="Simplified Arabic" w:hAnsi="Simplified Arabic" w:cs="Simplified Arabic"/>
          <w:color w:val="000000"/>
          <w:sz w:val="24"/>
          <w:szCs w:val="24"/>
          <w:rtl/>
          <w:lang w:bidi="ar-IQ"/>
        </w:rPr>
        <w:t>اللوجستيات</w:t>
      </w:r>
      <w:proofErr w:type="spellEnd"/>
      <w:r w:rsidRPr="003F1649">
        <w:rPr>
          <w:rFonts w:ascii="Simplified Arabic" w:hAnsi="Simplified Arabic" w:cs="Simplified Arabic"/>
          <w:color w:val="000000"/>
          <w:sz w:val="24"/>
          <w:szCs w:val="24"/>
          <w:rtl/>
          <w:lang w:bidi="ar-IQ"/>
        </w:rPr>
        <w:t xml:space="preserve"> </w:t>
      </w:r>
      <w:r w:rsidRPr="003F1649">
        <w:rPr>
          <w:rFonts w:ascii="Simplified Arabic" w:hAnsi="Simplified Arabic" w:cs="Simplified Arabic"/>
          <w:color w:val="000000"/>
          <w:sz w:val="24"/>
          <w:szCs w:val="24"/>
        </w:rPr>
        <w:t>(</w:t>
      </w:r>
      <w:proofErr w:type="spellStart"/>
      <w:r w:rsidRPr="003F1649">
        <w:rPr>
          <w:rFonts w:ascii="Simplified Arabic" w:hAnsi="Simplified Arabic" w:cs="Simplified Arabic"/>
          <w:color w:val="000000"/>
          <w:sz w:val="24"/>
          <w:szCs w:val="24"/>
        </w:rPr>
        <w:t>Shojaie</w:t>
      </w:r>
      <w:proofErr w:type="spellEnd"/>
      <w:r w:rsidRPr="003F1649">
        <w:rPr>
          <w:rFonts w:ascii="Simplified Arabic" w:hAnsi="Simplified Arabic" w:cs="Simplified Arabic"/>
          <w:color w:val="000000"/>
          <w:sz w:val="24"/>
          <w:szCs w:val="24"/>
        </w:rPr>
        <w:t xml:space="preserve"> et </w:t>
      </w:r>
      <w:r w:rsidRPr="003F1649">
        <w:rPr>
          <w:rFonts w:ascii="Simplified Arabic" w:hAnsi="Simplified Arabic" w:cs="Simplified Arabic"/>
          <w:color w:val="000000"/>
        </w:rPr>
        <w:t>al.,2012:2210)</w:t>
      </w:r>
      <w:proofErr w:type="spellStart"/>
      <w:r w:rsidRPr="003F1649">
        <w:rPr>
          <w:rFonts w:ascii="Simplified Arabic" w:hAnsi="Simplified Arabic" w:cs="Simplified Arabic"/>
          <w:color w:val="000000"/>
          <w:sz w:val="24"/>
          <w:szCs w:val="24"/>
          <w:rtl/>
          <w:lang w:bidi="ar-IQ"/>
        </w:rPr>
        <w:t>.</w:t>
      </w:r>
      <w:proofErr w:type="spellEnd"/>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lastRenderedPageBreak/>
        <w:t xml:space="preserve">منهجية البحث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مشكلة البحث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 المشكلة التي يعمل الباحثون على إيجاد الحل لها في هذا البحث تتمثل بزيادة زمن انتظار شاحنات النقل الداخلي في أثناء نشاط مناولة (تفريغ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الحاويات بواسطة رافعات الحاويات العاملة في ساحة الحاويات في ميناء ام قصر والتي تتسبب في زيادة كلفة الانتظار ينتج عنها زيادة الكلفة الكلية لهذا </w:t>
      </w:r>
      <w:proofErr w:type="spellStart"/>
      <w:r w:rsidRPr="00836111">
        <w:rPr>
          <w:rFonts w:ascii="Simplified Arabic" w:hAnsi="Simplified Arabic" w:cs="Simplified Arabic"/>
          <w:color w:val="000000"/>
          <w:sz w:val="28"/>
          <w:szCs w:val="28"/>
          <w:rtl/>
          <w:lang w:bidi="ar-IQ"/>
        </w:rPr>
        <w:t>النشاط،</w:t>
      </w:r>
      <w:proofErr w:type="spellEnd"/>
      <w:r w:rsidRPr="00836111">
        <w:rPr>
          <w:rFonts w:ascii="Simplified Arabic" w:hAnsi="Simplified Arabic" w:cs="Simplified Arabic"/>
          <w:color w:val="000000"/>
          <w:sz w:val="28"/>
          <w:szCs w:val="28"/>
          <w:rtl/>
          <w:lang w:bidi="ar-IQ"/>
        </w:rPr>
        <w:t xml:space="preserve"> كذلك معالجة زمن انتظار رافعات الساحة لشاحنات النقل في بعض ساحات محطات الحاويات واستمرار زيادة كلفة الخدمة دون الاستفادة من تلك الرافعات والتي تؤدي الى ارتفاع الكلفة </w:t>
      </w:r>
      <w:proofErr w:type="spellStart"/>
      <w:r w:rsidRPr="00836111">
        <w:rPr>
          <w:rFonts w:ascii="Simplified Arabic" w:hAnsi="Simplified Arabic" w:cs="Simplified Arabic"/>
          <w:color w:val="000000"/>
          <w:sz w:val="28"/>
          <w:szCs w:val="28"/>
          <w:rtl/>
          <w:lang w:bidi="ar-IQ"/>
        </w:rPr>
        <w:t>الكلية،</w:t>
      </w:r>
      <w:proofErr w:type="spellEnd"/>
      <w:r w:rsidRPr="00836111">
        <w:rPr>
          <w:rFonts w:ascii="Simplified Arabic" w:hAnsi="Simplified Arabic" w:cs="Simplified Arabic"/>
          <w:color w:val="000000"/>
          <w:sz w:val="28"/>
          <w:szCs w:val="28"/>
          <w:rtl/>
          <w:lang w:bidi="ar-IQ"/>
        </w:rPr>
        <w:t xml:space="preserve"> لذلك يتم تقييم أداء رافعات ساحة الحاويات لتحديد العدد الأمثل من رافعات الساحة لغرض تخفيض عدد وزمن انتظار شاحنات النقل في صف الانتظار </w:t>
      </w:r>
      <w:proofErr w:type="spellStart"/>
      <w:r w:rsidRPr="00836111">
        <w:rPr>
          <w:rFonts w:ascii="Simplified Arabic" w:hAnsi="Simplified Arabic" w:cs="Simplified Arabic"/>
          <w:color w:val="000000"/>
          <w:sz w:val="28"/>
          <w:szCs w:val="28"/>
          <w:rtl/>
          <w:lang w:bidi="ar-IQ"/>
        </w:rPr>
        <w:t>والنظام،</w:t>
      </w:r>
      <w:proofErr w:type="spellEnd"/>
      <w:r w:rsidRPr="00836111">
        <w:rPr>
          <w:rFonts w:ascii="Simplified Arabic" w:hAnsi="Simplified Arabic" w:cs="Simplified Arabic"/>
          <w:color w:val="000000"/>
          <w:sz w:val="28"/>
          <w:szCs w:val="28"/>
          <w:rtl/>
          <w:lang w:bidi="ar-IQ"/>
        </w:rPr>
        <w:t xml:space="preserve"> والموازنة بين كلفتي الانتظار والخدمة وتخفيض الكلفة الكلية لهذا النشاط في ميناء ام قصر.</w:t>
      </w:r>
    </w:p>
    <w:p w:rsidR="00836111" w:rsidRPr="00836111" w:rsidRDefault="00836111" w:rsidP="00B55E04">
      <w:pPr>
        <w:numPr>
          <w:ilvl w:val="1"/>
          <w:numId w:val="7"/>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أسئلة البحث</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يستند البحث الحالي الى السؤال الآتي:</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كيف يمكن تحسين أداء قنوات الخدمة (رافعات الساحة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محطات الحاويات في ميناء ام قصر لتخفيض زمن الانتظار لشاحنات النقل وتخفيض الكلفة الكلية لنشاط تفريغ الحاويات من شاحنات النقل وخزنها في ساحة الحاويات؟</w:t>
      </w:r>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اهداف البحث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يهدف البحث الى تقييم أداء نظام عمل احد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الخاص بتقديم الخدمة لشاحنات النقل الداخلي (نشاط تفريغ الحاويات في ساحة الحاويات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ميناء ام قصر من خلال قياس مؤشرات الأداء المتمثلة (العدد المتوقع من الشاحنات المنتظرة لتلقي الخدمة والزمن المتوقع لانتظار الشاحنات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باستعمال أحد أساليب بحوث العمليات (نظرية صفوف الانتظار</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لغرض تحسين أداء عمل </w:t>
      </w:r>
      <w:r w:rsidRPr="00836111">
        <w:rPr>
          <w:rFonts w:ascii="Simplified Arabic" w:hAnsi="Simplified Arabic" w:cs="Simplified Arabic"/>
          <w:color w:val="000000"/>
          <w:sz w:val="28"/>
          <w:szCs w:val="28"/>
          <w:rtl/>
          <w:lang w:bidi="ar-IQ"/>
        </w:rPr>
        <w:lastRenderedPageBreak/>
        <w:t>نظام الخدمة الخاص بشاحنات النقل الداخلي وفي الوقت نفسه تخفيض التكاليف لنشاط مناولة (تفريغ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الحاويات من شاحنات النقل وخزنها في ساحات محطات الحاويات في ميناء ام قصر الى الحد الذي يحقق التوازن بين تكاليف تقديم الخدمة وتكاليف الانتظار من خلال تطبيق نماذج نظرية صفوف الانتظار.</w:t>
      </w:r>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استراتيجية البحث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اعتمد الباحثون في اجراء البحث الحالي على المنهج المختلط</w:t>
      </w:r>
      <w:r w:rsidRPr="00836111">
        <w:rPr>
          <w:rFonts w:ascii="Simplified Arabic" w:hAnsi="Simplified Arabic" w:cs="Simplified Arabic"/>
          <w:color w:val="000000"/>
          <w:sz w:val="28"/>
          <w:szCs w:val="28"/>
        </w:rPr>
        <w:t xml:space="preserve">  ( Mixed Methods) </w:t>
      </w:r>
      <w:r w:rsidRPr="00836111">
        <w:rPr>
          <w:rFonts w:ascii="Simplified Arabic" w:hAnsi="Simplified Arabic" w:cs="Simplified Arabic"/>
          <w:color w:val="000000"/>
          <w:sz w:val="28"/>
          <w:szCs w:val="28"/>
          <w:rtl/>
          <w:lang w:bidi="ar-IQ"/>
        </w:rPr>
        <w:t xml:space="preserve">وذلك عن طريق الجمع بين أسلوب البحث </w:t>
      </w:r>
      <w:proofErr w:type="spellStart"/>
      <w:r w:rsidRPr="00836111">
        <w:rPr>
          <w:rFonts w:ascii="Simplified Arabic" w:hAnsi="Simplified Arabic" w:cs="Simplified Arabic"/>
          <w:color w:val="000000"/>
          <w:sz w:val="28"/>
          <w:szCs w:val="28"/>
          <w:rtl/>
          <w:lang w:bidi="ar-IQ"/>
        </w:rPr>
        <w:t>الكمي،</w:t>
      </w:r>
      <w:proofErr w:type="spellEnd"/>
      <w:r w:rsidRPr="00836111">
        <w:rPr>
          <w:rFonts w:ascii="Simplified Arabic" w:hAnsi="Simplified Arabic" w:cs="Simplified Arabic"/>
          <w:color w:val="000000"/>
          <w:sz w:val="28"/>
          <w:szCs w:val="28"/>
          <w:rtl/>
          <w:lang w:bidi="ar-IQ"/>
        </w:rPr>
        <w:t xml:space="preserve"> والنوعي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إذ يُمكننا المنهج المختلط  من التوافق مع متطلبات البحث السائدة من اجل الوصول إلى نتائج ذات قيمة عالية وخصوصا إذا ما استندت الى خبرة الباحث في القضايا </w:t>
      </w:r>
      <w:proofErr w:type="spellStart"/>
      <w:r w:rsidRPr="00836111">
        <w:rPr>
          <w:rFonts w:ascii="Simplified Arabic" w:hAnsi="Simplified Arabic" w:cs="Simplified Arabic"/>
          <w:color w:val="000000"/>
          <w:sz w:val="28"/>
          <w:szCs w:val="28"/>
          <w:rtl/>
          <w:lang w:bidi="ar-IQ"/>
        </w:rPr>
        <w:t>المبحوثة،</w:t>
      </w:r>
      <w:proofErr w:type="spellEnd"/>
      <w:r w:rsidRPr="00836111">
        <w:rPr>
          <w:rFonts w:ascii="Simplified Arabic" w:hAnsi="Simplified Arabic" w:cs="Simplified Arabic"/>
          <w:color w:val="000000"/>
          <w:sz w:val="28"/>
          <w:szCs w:val="28"/>
          <w:rtl/>
          <w:lang w:bidi="ar-IQ"/>
        </w:rPr>
        <w:t xml:space="preserve"> فضلاً عن الى الاستفادة من سمات كل أسلوب من الأساليب المستخدمة،</w:t>
      </w:r>
      <w:r w:rsidRPr="00836111">
        <w:rPr>
          <w:rFonts w:ascii="Simplified Arabic" w:hAnsi="Simplified Arabic" w:cs="Simplified Arabic"/>
          <w:color w:val="000000"/>
          <w:sz w:val="28"/>
          <w:szCs w:val="28"/>
        </w:rPr>
        <w:t xml:space="preserve">(Schulze,2003:19) </w:t>
      </w:r>
      <w:r w:rsidRPr="00836111">
        <w:rPr>
          <w:rFonts w:ascii="Simplified Arabic" w:hAnsi="Simplified Arabic" w:cs="Simplified Arabic"/>
          <w:color w:val="000000"/>
          <w:sz w:val="28"/>
          <w:szCs w:val="28"/>
          <w:rtl/>
          <w:lang w:bidi="ar-IQ"/>
        </w:rPr>
        <w:t xml:space="preserve"> كما يوفر استخدام الأسلوب المختلط  قواعد مهمة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ومستوى عالياً من التحدي وفي الوقت نفسه يمثل أيضاً فرصة كبيرة للابتكار والتطوير من خلال المعرفة المنهجية والكفاءة الفنية الأساسية</w:t>
      </w:r>
      <w:r w:rsidRPr="00836111">
        <w:rPr>
          <w:rFonts w:ascii="Simplified Arabic" w:hAnsi="Simplified Arabic" w:cs="Simplified Arabic"/>
          <w:color w:val="000000"/>
          <w:sz w:val="28"/>
          <w:szCs w:val="28"/>
        </w:rPr>
        <w:t xml:space="preserve"> (Bazeley,2003:125) </w:t>
      </w:r>
      <w:r w:rsidRPr="00836111">
        <w:rPr>
          <w:rFonts w:ascii="Simplified Arabic" w:hAnsi="Simplified Arabic" w:cs="Simplified Arabic"/>
          <w:color w:val="000000"/>
          <w:sz w:val="28"/>
          <w:szCs w:val="28"/>
          <w:rtl/>
          <w:lang w:bidi="ar-IQ"/>
        </w:rPr>
        <w:t xml:space="preserve"> ان البحث الحالي وضمن مفهوم المنهج المختلط سوف يركز على استخدام منهج</w:t>
      </w:r>
      <w:r w:rsidRPr="00836111">
        <w:rPr>
          <w:rFonts w:ascii="Simplified Arabic" w:hAnsi="Simplified Arabic" w:cs="Simplified Arabic"/>
          <w:color w:val="000000"/>
          <w:sz w:val="28"/>
          <w:szCs w:val="28"/>
        </w:rPr>
        <w:t xml:space="preserve"> (Dominant- less dominant Design)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وذلك من خلال استخدام المدخل الكمي </w:t>
      </w:r>
      <w:r w:rsidRPr="00836111">
        <w:rPr>
          <w:rFonts w:ascii="Simplified Arabic" w:hAnsi="Simplified Arabic" w:cs="Simplified Arabic"/>
          <w:color w:val="000000"/>
          <w:sz w:val="28"/>
          <w:szCs w:val="28"/>
        </w:rPr>
        <w:t xml:space="preserve"> (Quantitative)</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فالمدخل الاساسي في جمع وتحليل البيانات هي البيانات </w:t>
      </w:r>
      <w:proofErr w:type="spellStart"/>
      <w:r w:rsidRPr="00836111">
        <w:rPr>
          <w:rFonts w:ascii="Simplified Arabic" w:hAnsi="Simplified Arabic" w:cs="Simplified Arabic"/>
          <w:color w:val="000000"/>
          <w:sz w:val="28"/>
          <w:szCs w:val="28"/>
          <w:rtl/>
          <w:lang w:bidi="ar-IQ"/>
        </w:rPr>
        <w:t>الكمية،</w:t>
      </w:r>
      <w:proofErr w:type="spellEnd"/>
      <w:r w:rsidRPr="00836111">
        <w:rPr>
          <w:rFonts w:ascii="Simplified Arabic" w:hAnsi="Simplified Arabic" w:cs="Simplified Arabic"/>
          <w:color w:val="000000"/>
          <w:sz w:val="28"/>
          <w:szCs w:val="28"/>
          <w:rtl/>
          <w:lang w:bidi="ar-IQ"/>
        </w:rPr>
        <w:t xml:space="preserve"> في حين سيكون المدخل النوعي</w:t>
      </w:r>
      <w:r w:rsidRPr="00836111">
        <w:rPr>
          <w:rFonts w:ascii="Simplified Arabic" w:hAnsi="Simplified Arabic" w:cs="Simplified Arabic"/>
          <w:color w:val="000000"/>
          <w:sz w:val="28"/>
          <w:szCs w:val="28"/>
        </w:rPr>
        <w:t xml:space="preserve"> (Qualitative) </w:t>
      </w:r>
      <w:r w:rsidRPr="00836111">
        <w:rPr>
          <w:rFonts w:ascii="Simplified Arabic" w:hAnsi="Simplified Arabic" w:cs="Simplified Arabic"/>
          <w:color w:val="000000"/>
          <w:sz w:val="28"/>
          <w:szCs w:val="28"/>
          <w:rtl/>
          <w:lang w:bidi="ar-IQ"/>
        </w:rPr>
        <w:t xml:space="preserve">والذي يعتمد على مقابلات ومشاهدات الباحث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مدخلا مسانداً ومكملاً للمدخل الكمي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w:t>
      </w:r>
      <w:proofErr w:type="spellStart"/>
      <w:r w:rsidRPr="00836111">
        <w:rPr>
          <w:rFonts w:ascii="Simplified Arabic" w:hAnsi="Simplified Arabic" w:cs="Simplified Arabic"/>
          <w:color w:val="000000"/>
          <w:sz w:val="28"/>
          <w:szCs w:val="28"/>
          <w:rtl/>
          <w:lang w:bidi="ar-IQ"/>
        </w:rPr>
        <w:t>الابرو</w:t>
      </w:r>
      <w:proofErr w:type="spellEnd"/>
      <w:r w:rsidRPr="00836111">
        <w:rPr>
          <w:rFonts w:ascii="Simplified Arabic" w:hAnsi="Simplified Arabic" w:cs="Simplified Arabic"/>
          <w:color w:val="000000"/>
          <w:sz w:val="28"/>
          <w:szCs w:val="28"/>
          <w:rtl/>
          <w:lang w:bidi="ar-IQ"/>
        </w:rPr>
        <w:t xml:space="preserve"> و حميد،2021 :63</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Saludadez</w:t>
      </w:r>
      <w:proofErr w:type="spellEnd"/>
      <w:r w:rsidRPr="00836111">
        <w:rPr>
          <w:rFonts w:ascii="Simplified Arabic" w:hAnsi="Simplified Arabic" w:cs="Simplified Arabic"/>
          <w:color w:val="000000"/>
          <w:sz w:val="28"/>
          <w:szCs w:val="28"/>
        </w:rPr>
        <w:t xml:space="preserve"> and Garcia,2001:1;</w:t>
      </w:r>
      <w:proofErr w:type="spellStart"/>
      <w:r w:rsidRPr="00836111">
        <w:rPr>
          <w:rFonts w:ascii="Simplified Arabic" w:hAnsi="Simplified Arabic" w:cs="Simplified Arabic"/>
          <w:color w:val="000000"/>
          <w:sz w:val="28"/>
          <w:szCs w:val="28"/>
          <w:rtl/>
          <w:lang w:bidi="ar-AE"/>
        </w:rPr>
        <w:t>.</w:t>
      </w:r>
      <w:proofErr w:type="spellEnd"/>
      <w:r w:rsidRPr="00836111">
        <w:rPr>
          <w:rFonts w:ascii="Simplified Arabic" w:hAnsi="Simplified Arabic" w:cs="Simplified Arabic"/>
          <w:color w:val="000000"/>
          <w:sz w:val="28"/>
          <w:szCs w:val="28"/>
          <w:rtl/>
          <w:lang w:bidi="ar-IQ"/>
        </w:rPr>
        <w:t xml:space="preserve"> كما اعتمد البحث الحالي على إستراتيجية  دراسة الحالة </w:t>
      </w:r>
      <w:r w:rsidRPr="00836111">
        <w:rPr>
          <w:rFonts w:ascii="Simplified Arabic" w:hAnsi="Simplified Arabic" w:cs="Simplified Arabic"/>
          <w:color w:val="000000"/>
          <w:sz w:val="28"/>
          <w:szCs w:val="28"/>
        </w:rPr>
        <w:t>Case Study)</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كونه يدرس ظاهرة محددة في مكان محدد وهو ميناء ام قصر. إذ تعرف دراسة الحالة على انها استفسار تجريبي يبحث في الحالة (الظاهرة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المعاصرة بشكل معمق وضمن سياقها الطبيعي ولا </w:t>
      </w:r>
      <w:proofErr w:type="spellStart"/>
      <w:r w:rsidRPr="00836111">
        <w:rPr>
          <w:rFonts w:ascii="Simplified Arabic" w:hAnsi="Simplified Arabic" w:cs="Simplified Arabic"/>
          <w:color w:val="000000"/>
          <w:sz w:val="28"/>
          <w:szCs w:val="28"/>
          <w:rtl/>
          <w:lang w:bidi="ar-IQ"/>
        </w:rPr>
        <w:t>سيما</w:t>
      </w:r>
      <w:proofErr w:type="spellEnd"/>
      <w:r w:rsidRPr="00836111">
        <w:rPr>
          <w:rFonts w:ascii="Simplified Arabic" w:hAnsi="Simplified Arabic" w:cs="Simplified Arabic"/>
          <w:color w:val="000000"/>
          <w:sz w:val="28"/>
          <w:szCs w:val="28"/>
          <w:rtl/>
          <w:lang w:bidi="ar-IQ"/>
        </w:rPr>
        <w:t xml:space="preserve"> عندما تكون الحدود </w:t>
      </w:r>
      <w:r w:rsidRPr="00836111">
        <w:rPr>
          <w:rFonts w:ascii="Simplified Arabic" w:hAnsi="Simplified Arabic" w:cs="Simplified Arabic"/>
          <w:color w:val="000000"/>
          <w:sz w:val="28"/>
          <w:szCs w:val="28"/>
          <w:rtl/>
          <w:lang w:bidi="ar-IQ"/>
        </w:rPr>
        <w:lastRenderedPageBreak/>
        <w:t xml:space="preserve">واضحة بين الظاهرة المدروسة والسياق الواقعي لها </w:t>
      </w:r>
      <w:r w:rsidRPr="00836111">
        <w:rPr>
          <w:rFonts w:ascii="Simplified Arabic" w:hAnsi="Simplified Arabic" w:cs="Simplified Arabic"/>
          <w:color w:val="000000"/>
          <w:sz w:val="28"/>
          <w:szCs w:val="28"/>
        </w:rPr>
        <w:t>Yin,2014:16)</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اوهي فحص مفصل لنموذج مشكلة والتي يمكن استخدامها في المراحل الأولية من التحقيق لإكساب فهم ومعرفة أعمق لمشكلة ما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او اكتشاف مشكلات في نظام معين بهدف الحصول على أكبر قدر ممكن من المعلومات حول مشكلة او ظاهرة معينه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Flyvbjerg,2006:220</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إن دراسة الحالة كإستراتيجية  يمكن أن تطبق  سواء أكان الدراسة تعتمد الفلسفة الوضعية  </w:t>
      </w:r>
      <w:r w:rsidRPr="00836111">
        <w:rPr>
          <w:rFonts w:ascii="Simplified Arabic" w:hAnsi="Simplified Arabic" w:cs="Simplified Arabic"/>
          <w:color w:val="000000"/>
          <w:sz w:val="28"/>
          <w:szCs w:val="28"/>
        </w:rPr>
        <w:t>Positivist</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المدخل </w:t>
      </w:r>
      <w:proofErr w:type="spellStart"/>
      <w:r w:rsidRPr="00836111">
        <w:rPr>
          <w:rFonts w:ascii="Simplified Arabic" w:hAnsi="Simplified Arabic" w:cs="Simplified Arabic"/>
          <w:color w:val="000000"/>
          <w:sz w:val="28"/>
          <w:szCs w:val="28"/>
          <w:rtl/>
          <w:lang w:bidi="ar-IQ"/>
        </w:rPr>
        <w:t>الاستنتاجي-</w:t>
      </w:r>
      <w:proofErr w:type="spellEnd"/>
      <w:r w:rsidRPr="00836111">
        <w:rPr>
          <w:rFonts w:ascii="Simplified Arabic" w:hAnsi="Simplified Arabic" w:cs="Simplified Arabic"/>
          <w:color w:val="000000"/>
          <w:sz w:val="28"/>
          <w:szCs w:val="28"/>
          <w:rtl/>
          <w:lang w:bidi="ar-IQ"/>
        </w:rPr>
        <w:t xml:space="preserve"> الكمي</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او الفلسفة التفسيرية </w:t>
      </w:r>
      <w:proofErr w:type="spellStart"/>
      <w:r w:rsidRPr="00836111">
        <w:rPr>
          <w:rFonts w:ascii="Simplified Arabic" w:hAnsi="Simplified Arabic" w:cs="Simplified Arabic"/>
          <w:color w:val="000000"/>
          <w:sz w:val="28"/>
          <w:szCs w:val="28"/>
        </w:rPr>
        <w:t>Interpretivist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المدخل </w:t>
      </w:r>
      <w:proofErr w:type="spellStart"/>
      <w:r w:rsidRPr="00836111">
        <w:rPr>
          <w:rFonts w:ascii="Simplified Arabic" w:hAnsi="Simplified Arabic" w:cs="Simplified Arabic"/>
          <w:color w:val="000000"/>
          <w:sz w:val="28"/>
          <w:szCs w:val="28"/>
          <w:rtl/>
        </w:rPr>
        <w:t>التفسيري-</w:t>
      </w:r>
      <w:proofErr w:type="spellEnd"/>
      <w:r w:rsidRPr="00836111">
        <w:rPr>
          <w:rFonts w:ascii="Simplified Arabic" w:hAnsi="Simplified Arabic" w:cs="Simplified Arabic"/>
          <w:color w:val="000000"/>
          <w:sz w:val="28"/>
          <w:szCs w:val="28"/>
          <w:rtl/>
        </w:rPr>
        <w:t xml:space="preserve"> النوعي </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او كليهما (المدخل المختلط</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rPr>
        <w:t>(</w:t>
      </w:r>
      <w:proofErr w:type="spellStart"/>
      <w:r w:rsidRPr="00836111">
        <w:rPr>
          <w:rFonts w:ascii="Simplified Arabic" w:hAnsi="Simplified Arabic" w:cs="Simplified Arabic"/>
          <w:color w:val="000000"/>
          <w:sz w:val="28"/>
          <w:szCs w:val="28"/>
          <w:rtl/>
        </w:rPr>
        <w:t>الابرو</w:t>
      </w:r>
      <w:proofErr w:type="spellEnd"/>
      <w:r w:rsidRPr="00836111">
        <w:rPr>
          <w:rFonts w:ascii="Simplified Arabic" w:hAnsi="Simplified Arabic" w:cs="Simplified Arabic"/>
          <w:color w:val="000000"/>
          <w:sz w:val="28"/>
          <w:szCs w:val="28"/>
          <w:rtl/>
        </w:rPr>
        <w:t xml:space="preserve"> و عطشان،2020:94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 ويمكن تمييز دراسة الحالة بتقنيات مختلفة مثل الموقف الفني للحالة قيد الدراسة مع المتغيرات الأخرى المختلفة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والاعتماد على مصادر بيانات </w:t>
      </w:r>
      <w:proofErr w:type="spellStart"/>
      <w:r w:rsidRPr="00836111">
        <w:rPr>
          <w:rFonts w:ascii="Simplified Arabic" w:hAnsi="Simplified Arabic" w:cs="Simplified Arabic"/>
          <w:color w:val="000000"/>
          <w:sz w:val="28"/>
          <w:szCs w:val="28"/>
          <w:rtl/>
          <w:lang w:bidi="ar-IQ"/>
        </w:rPr>
        <w:t>وادلة</w:t>
      </w:r>
      <w:proofErr w:type="spellEnd"/>
      <w:r w:rsidRPr="00836111">
        <w:rPr>
          <w:rFonts w:ascii="Simplified Arabic" w:hAnsi="Simplified Arabic" w:cs="Simplified Arabic"/>
          <w:color w:val="000000"/>
          <w:sz w:val="28"/>
          <w:szCs w:val="28"/>
          <w:rtl/>
          <w:lang w:bidi="ar-IQ"/>
        </w:rPr>
        <w:t xml:space="preserve"> مختلفة </w:t>
      </w:r>
      <w:proofErr w:type="spellStart"/>
      <w:r w:rsidRPr="00836111">
        <w:rPr>
          <w:rFonts w:ascii="Simplified Arabic" w:hAnsi="Simplified Arabic" w:cs="Simplified Arabic"/>
          <w:color w:val="000000"/>
          <w:sz w:val="28"/>
          <w:szCs w:val="28"/>
          <w:rtl/>
          <w:lang w:bidi="ar-IQ"/>
        </w:rPr>
        <w:t>أيضا،</w:t>
      </w:r>
      <w:proofErr w:type="spellEnd"/>
      <w:r w:rsidRPr="00836111">
        <w:rPr>
          <w:rFonts w:ascii="Simplified Arabic" w:hAnsi="Simplified Arabic" w:cs="Simplified Arabic"/>
          <w:color w:val="000000"/>
          <w:sz w:val="28"/>
          <w:szCs w:val="28"/>
          <w:rtl/>
          <w:lang w:bidi="ar-IQ"/>
        </w:rPr>
        <w:t xml:space="preserve">  كما تتم الاستفادة من البيانات السابقة للمقترحات النظرية في توجيه وتحليل البيانات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Yin,2014:17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حيث تجمع دراسة الحالة بين طرائق جمع البيانات مثل </w:t>
      </w:r>
      <w:proofErr w:type="spellStart"/>
      <w:r w:rsidRPr="00836111">
        <w:rPr>
          <w:rFonts w:ascii="Simplified Arabic" w:hAnsi="Simplified Arabic" w:cs="Simplified Arabic"/>
          <w:color w:val="000000"/>
          <w:sz w:val="28"/>
          <w:szCs w:val="28"/>
          <w:rtl/>
          <w:lang w:bidi="ar-IQ"/>
        </w:rPr>
        <w:t>الوثائق،</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الأرشيف،</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المقابلات،</w:t>
      </w:r>
      <w:proofErr w:type="spellEnd"/>
      <w:r w:rsidRPr="00836111">
        <w:rPr>
          <w:rFonts w:ascii="Simplified Arabic" w:hAnsi="Simplified Arabic" w:cs="Simplified Arabic"/>
          <w:color w:val="000000"/>
          <w:sz w:val="28"/>
          <w:szCs w:val="28"/>
          <w:rtl/>
          <w:lang w:bidi="ar-IQ"/>
        </w:rPr>
        <w:t xml:space="preserve"> والأسئلة (</w:t>
      </w:r>
      <w:proofErr w:type="spellStart"/>
      <w:r w:rsidRPr="00836111">
        <w:rPr>
          <w:rFonts w:ascii="Simplified Arabic" w:hAnsi="Simplified Arabic" w:cs="Simplified Arabic"/>
          <w:color w:val="000000"/>
          <w:sz w:val="28"/>
          <w:szCs w:val="28"/>
          <w:rtl/>
          <w:lang w:bidi="ar-IQ"/>
        </w:rPr>
        <w:t>الاستبانات)</w:t>
      </w:r>
      <w:proofErr w:type="spellEnd"/>
      <w:r w:rsidRPr="00836111">
        <w:rPr>
          <w:rFonts w:ascii="Simplified Arabic" w:hAnsi="Simplified Arabic" w:cs="Simplified Arabic"/>
          <w:color w:val="000000"/>
          <w:sz w:val="28"/>
          <w:szCs w:val="28"/>
          <w:rtl/>
          <w:lang w:bidi="ar-IQ"/>
        </w:rPr>
        <w:t xml:space="preserve"> والملاحظات المباشرة ضمن أبعاد الدراسة للنهج النوعي وجمعها وتكاملها مع بيانات البيانات الكمية والذي يؤدي إلى فهم شامل للحالة قيد الدراسة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ميناء ام قصر</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وأن هذا التنوع في مصادر البيانات والتقارب بينها في عملية التحليل اللاحقة (بدلاً من التعامل معها بشكل فردي</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يجعل كل مصدر من مصادر البيانات جزءاً من الحل المحتمل لمشكلة </w:t>
      </w:r>
      <w:proofErr w:type="spellStart"/>
      <w:r w:rsidRPr="00836111">
        <w:rPr>
          <w:rFonts w:ascii="Simplified Arabic" w:hAnsi="Simplified Arabic" w:cs="Simplified Arabic"/>
          <w:color w:val="000000"/>
          <w:sz w:val="28"/>
          <w:szCs w:val="28"/>
          <w:rtl/>
          <w:lang w:bidi="ar-IQ"/>
        </w:rPr>
        <w:t>معينه،</w:t>
      </w:r>
      <w:proofErr w:type="spellEnd"/>
      <w:r w:rsidRPr="00836111">
        <w:rPr>
          <w:rFonts w:ascii="Simplified Arabic" w:hAnsi="Simplified Arabic" w:cs="Simplified Arabic"/>
          <w:color w:val="000000"/>
          <w:sz w:val="28"/>
          <w:szCs w:val="28"/>
          <w:rtl/>
          <w:lang w:bidi="ar-IQ"/>
        </w:rPr>
        <w:t xml:space="preserve"> والتي يتم تشخيصها في أثناء البحث والذي يؤدي بدوره إلى فهم الباحث للظاهرة بأكملها فيضيف هذا التقارب قوة إلى النتائج المختلفة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Hafiz,2008:544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وقد يكون الدليل نوعياً (مثل الكلمات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أو كمياً (مثل الأرقام</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أو كليهما معا فتكون البيانات الكمية من الأرقام مع الأدلة النوعية من المقابلات والملاحظة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Eisenhardt,1989:535</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ويتم اعتماد النتائج المستخرجة بالاعتماد على نماذج صفوف الانتظار الرياضية كما هي بدون أي </w:t>
      </w:r>
      <w:r w:rsidRPr="00836111">
        <w:rPr>
          <w:rFonts w:ascii="Simplified Arabic" w:hAnsi="Simplified Arabic" w:cs="Simplified Arabic"/>
          <w:color w:val="000000"/>
          <w:sz w:val="28"/>
          <w:szCs w:val="28"/>
          <w:rtl/>
          <w:lang w:bidi="ar-IQ"/>
        </w:rPr>
        <w:lastRenderedPageBreak/>
        <w:t>تحيز او تلاعب تجاه التحقق من المفاهيم المسبقة للباحث كون دراسة الحالة تميل إلى نفي وتغيير المفاهيم المسبقة أكثر من التحيز تجاه التحقق (</w:t>
      </w:r>
      <w:proofErr w:type="spellStart"/>
      <w:r w:rsidRPr="00836111">
        <w:rPr>
          <w:rFonts w:ascii="Simplified Arabic" w:hAnsi="Simplified Arabic" w:cs="Simplified Arabic"/>
          <w:color w:val="000000"/>
          <w:sz w:val="28"/>
          <w:szCs w:val="28"/>
          <w:rtl/>
          <w:lang w:bidi="ar-IQ"/>
        </w:rPr>
        <w:t>الاسدي</w:t>
      </w:r>
      <w:proofErr w:type="spellEnd"/>
      <w:r w:rsidRPr="00836111">
        <w:rPr>
          <w:rFonts w:ascii="Simplified Arabic" w:hAnsi="Simplified Arabic" w:cs="Simplified Arabic"/>
          <w:color w:val="000000"/>
          <w:sz w:val="28"/>
          <w:szCs w:val="28"/>
          <w:rtl/>
          <w:lang w:bidi="ar-IQ"/>
        </w:rPr>
        <w:t xml:space="preserve"> و </w:t>
      </w:r>
      <w:proofErr w:type="spellStart"/>
      <w:r w:rsidRPr="00836111">
        <w:rPr>
          <w:rFonts w:ascii="Simplified Arabic" w:hAnsi="Simplified Arabic" w:cs="Simplified Arabic"/>
          <w:color w:val="000000"/>
          <w:sz w:val="28"/>
          <w:szCs w:val="28"/>
          <w:rtl/>
          <w:lang w:bidi="ar-IQ"/>
        </w:rPr>
        <w:t>الابرو</w:t>
      </w:r>
      <w:proofErr w:type="spellEnd"/>
      <w:r w:rsidRPr="00836111">
        <w:rPr>
          <w:rFonts w:ascii="Simplified Arabic" w:hAnsi="Simplified Arabic" w:cs="Simplified Arabic"/>
          <w:color w:val="000000"/>
          <w:sz w:val="28"/>
          <w:szCs w:val="28"/>
          <w:rtl/>
          <w:lang w:bidi="ar-IQ"/>
        </w:rPr>
        <w:t>،2022 :51</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B55E04">
      <w:pPr>
        <w:numPr>
          <w:ilvl w:val="1"/>
          <w:numId w:val="7"/>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مجال التطبيق:</w:t>
      </w:r>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نظرا لأهمية قطاع الموانئ في </w:t>
      </w:r>
      <w:proofErr w:type="spellStart"/>
      <w:r w:rsidRPr="00836111">
        <w:rPr>
          <w:rFonts w:ascii="Simplified Arabic" w:hAnsi="Simplified Arabic" w:cs="Simplified Arabic"/>
          <w:color w:val="000000"/>
          <w:sz w:val="28"/>
          <w:szCs w:val="28"/>
          <w:rtl/>
          <w:lang w:bidi="ar-IQ"/>
        </w:rPr>
        <w:t>العراق،</w:t>
      </w:r>
      <w:proofErr w:type="spellEnd"/>
      <w:r w:rsidRPr="00836111">
        <w:rPr>
          <w:rFonts w:ascii="Simplified Arabic" w:hAnsi="Simplified Arabic" w:cs="Simplified Arabic"/>
          <w:color w:val="000000"/>
          <w:sz w:val="28"/>
          <w:szCs w:val="28"/>
          <w:rtl/>
          <w:lang w:bidi="ar-IQ"/>
        </w:rPr>
        <w:t xml:space="preserve"> وتحديدا في ميناء ام </w:t>
      </w:r>
      <w:proofErr w:type="spellStart"/>
      <w:r w:rsidRPr="00836111">
        <w:rPr>
          <w:rFonts w:ascii="Simplified Arabic" w:hAnsi="Simplified Arabic" w:cs="Simplified Arabic"/>
          <w:color w:val="000000"/>
          <w:sz w:val="28"/>
          <w:szCs w:val="28"/>
          <w:rtl/>
          <w:lang w:bidi="ar-IQ"/>
        </w:rPr>
        <w:t>قصر،</w:t>
      </w:r>
      <w:proofErr w:type="spellEnd"/>
      <w:r w:rsidRPr="00836111">
        <w:rPr>
          <w:rFonts w:ascii="Simplified Arabic" w:hAnsi="Simplified Arabic" w:cs="Simplified Arabic"/>
          <w:color w:val="000000"/>
          <w:sz w:val="28"/>
          <w:szCs w:val="28"/>
          <w:rtl/>
          <w:lang w:bidi="ar-IQ"/>
        </w:rPr>
        <w:t xml:space="preserve"> تم اجراء هذا البحث على محطتين من محطات الحاويات في ميناء ام قصر هما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أولا-</w:t>
      </w:r>
      <w:proofErr w:type="spellEnd"/>
      <w:r w:rsidRPr="00836111">
        <w:rPr>
          <w:rFonts w:ascii="Simplified Arabic" w:hAnsi="Simplified Arabic" w:cs="Simplified Arabic"/>
          <w:color w:val="000000"/>
          <w:sz w:val="28"/>
          <w:szCs w:val="28"/>
          <w:rtl/>
          <w:lang w:bidi="ar-IQ"/>
        </w:rPr>
        <w:t xml:space="preserve"> محطة البصرة متعددة الأغراض و </w:t>
      </w:r>
      <w:proofErr w:type="spellStart"/>
      <w:r w:rsidRPr="00836111">
        <w:rPr>
          <w:rFonts w:ascii="Simplified Arabic" w:hAnsi="Simplified Arabic" w:cs="Simplified Arabic"/>
          <w:color w:val="000000"/>
          <w:sz w:val="28"/>
          <w:szCs w:val="28"/>
          <w:rtl/>
          <w:lang w:bidi="ar-IQ"/>
        </w:rPr>
        <w:t>ثانيا-</w:t>
      </w:r>
      <w:proofErr w:type="spellEnd"/>
      <w:r w:rsidRPr="00836111">
        <w:rPr>
          <w:rFonts w:ascii="Simplified Arabic" w:hAnsi="Simplified Arabic" w:cs="Simplified Arabic"/>
          <w:color w:val="000000"/>
          <w:sz w:val="28"/>
          <w:szCs w:val="28"/>
          <w:rtl/>
          <w:lang w:bidi="ar-IQ"/>
        </w:rPr>
        <w:t xml:space="preserve"> محطة بوابة </w:t>
      </w:r>
      <w:proofErr w:type="spellStart"/>
      <w:r w:rsidRPr="00836111">
        <w:rPr>
          <w:rFonts w:ascii="Simplified Arabic" w:hAnsi="Simplified Arabic" w:cs="Simplified Arabic"/>
          <w:color w:val="000000"/>
          <w:sz w:val="28"/>
          <w:szCs w:val="28"/>
          <w:rtl/>
          <w:lang w:bidi="ar-IQ"/>
        </w:rPr>
        <w:t>البصرة،</w:t>
      </w:r>
      <w:proofErr w:type="spellEnd"/>
      <w:r w:rsidRPr="00836111">
        <w:rPr>
          <w:rFonts w:ascii="Simplified Arabic" w:hAnsi="Simplified Arabic" w:cs="Simplified Arabic"/>
          <w:color w:val="000000"/>
          <w:sz w:val="28"/>
          <w:szCs w:val="28"/>
          <w:rtl/>
          <w:lang w:bidi="ar-IQ"/>
        </w:rPr>
        <w:t xml:space="preserve"> والعمل على قياس مؤشرات الاداء لقنوات الخدمة في تلك المحطات المتمثلة (برافعات ساحة محطة الحاويات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لكل محطة من المحطات المحددة في </w:t>
      </w:r>
      <w:proofErr w:type="spellStart"/>
      <w:r w:rsidRPr="00836111">
        <w:rPr>
          <w:rFonts w:ascii="Simplified Arabic" w:hAnsi="Simplified Arabic" w:cs="Simplified Arabic"/>
          <w:color w:val="000000"/>
          <w:sz w:val="28"/>
          <w:szCs w:val="28"/>
          <w:rtl/>
          <w:lang w:bidi="ar-IQ"/>
        </w:rPr>
        <w:t>البحث،</w:t>
      </w:r>
      <w:proofErr w:type="spellEnd"/>
      <w:r w:rsidRPr="00836111">
        <w:rPr>
          <w:rFonts w:ascii="Simplified Arabic" w:hAnsi="Simplified Arabic" w:cs="Simplified Arabic"/>
          <w:color w:val="000000"/>
          <w:sz w:val="28"/>
          <w:szCs w:val="28"/>
          <w:rtl/>
          <w:lang w:bidi="ar-IQ"/>
        </w:rPr>
        <w:t xml:space="preserve"> اذ تم جمع بيانات الدراسة من خلال الزيارات </w:t>
      </w:r>
      <w:proofErr w:type="spellStart"/>
      <w:r w:rsidRPr="00836111">
        <w:rPr>
          <w:rFonts w:ascii="Simplified Arabic" w:hAnsi="Simplified Arabic" w:cs="Simplified Arabic"/>
          <w:color w:val="000000"/>
          <w:sz w:val="28"/>
          <w:szCs w:val="28"/>
          <w:rtl/>
          <w:lang w:bidi="ar-IQ"/>
        </w:rPr>
        <w:t>الميدانية،</w:t>
      </w:r>
      <w:proofErr w:type="spellEnd"/>
      <w:r w:rsidRPr="00836111">
        <w:rPr>
          <w:rFonts w:ascii="Simplified Arabic" w:hAnsi="Simplified Arabic" w:cs="Simplified Arabic"/>
          <w:color w:val="000000"/>
          <w:sz w:val="28"/>
          <w:szCs w:val="28"/>
          <w:rtl/>
          <w:lang w:bidi="ar-IQ"/>
        </w:rPr>
        <w:t xml:space="preserve"> وتتضمن تسجيل (أوقات الوصول لشاحنات </w:t>
      </w:r>
      <w:proofErr w:type="spellStart"/>
      <w:r w:rsidRPr="00836111">
        <w:rPr>
          <w:rFonts w:ascii="Simplified Arabic" w:hAnsi="Simplified Arabic" w:cs="Simplified Arabic"/>
          <w:color w:val="000000"/>
          <w:sz w:val="28"/>
          <w:szCs w:val="28"/>
          <w:rtl/>
          <w:lang w:bidi="ar-IQ"/>
        </w:rPr>
        <w:t>النقل،</w:t>
      </w:r>
      <w:proofErr w:type="spellEnd"/>
      <w:r w:rsidRPr="00836111">
        <w:rPr>
          <w:rFonts w:ascii="Simplified Arabic" w:hAnsi="Simplified Arabic" w:cs="Simplified Arabic"/>
          <w:color w:val="000000"/>
          <w:sz w:val="28"/>
          <w:szCs w:val="28"/>
          <w:rtl/>
          <w:lang w:bidi="ar-IQ"/>
        </w:rPr>
        <w:t xml:space="preserve"> وزمن الخدمة لكل شاحنة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وتم جمع بيانات 50 شاحنة كعينة للدراسة لصعوبة جمع مثل هذه البيانات وعدم توافرها لدى إدارات </w:t>
      </w:r>
      <w:proofErr w:type="spellStart"/>
      <w:r w:rsidRPr="00836111">
        <w:rPr>
          <w:rFonts w:ascii="Simplified Arabic" w:hAnsi="Simplified Arabic" w:cs="Simplified Arabic"/>
          <w:color w:val="000000"/>
          <w:sz w:val="28"/>
          <w:szCs w:val="28"/>
          <w:rtl/>
          <w:lang w:bidi="ar-IQ"/>
        </w:rPr>
        <w:t>الميناء،</w:t>
      </w:r>
      <w:proofErr w:type="spellEnd"/>
      <w:r w:rsidRPr="00836111">
        <w:rPr>
          <w:rFonts w:ascii="Simplified Arabic" w:hAnsi="Simplified Arabic" w:cs="Simplified Arabic"/>
          <w:color w:val="000000"/>
          <w:sz w:val="28"/>
          <w:szCs w:val="28"/>
          <w:rtl/>
          <w:lang w:bidi="ar-IQ"/>
        </w:rPr>
        <w:t xml:space="preserve"> وتطبيق نماذج نظرية صفوف الانتظار لتحديد مؤشرات الأداء وذلك باستعمال مجموعة من المعادلات والنماذج الرياضية وكما يلي:</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roofErr w:type="spellStart"/>
      <w:r w:rsidRPr="00836111">
        <w:rPr>
          <w:rFonts w:ascii="Simplified Arabic" w:hAnsi="Simplified Arabic" w:cs="Simplified Arabic"/>
          <w:b/>
          <w:bCs/>
          <w:color w:val="000000"/>
          <w:sz w:val="28"/>
          <w:szCs w:val="28"/>
          <w:rtl/>
          <w:lang w:bidi="ar-IQ"/>
        </w:rPr>
        <w:t>اولا:</w:t>
      </w:r>
      <w:proofErr w:type="spellEnd"/>
      <w:r w:rsidRPr="00836111">
        <w:rPr>
          <w:rFonts w:ascii="Simplified Arabic" w:hAnsi="Simplified Arabic" w:cs="Simplified Arabic"/>
          <w:color w:val="000000"/>
          <w:sz w:val="28"/>
          <w:szCs w:val="28"/>
          <w:rtl/>
          <w:lang w:bidi="ar-IQ"/>
        </w:rPr>
        <w:t xml:space="preserve"> يتم حساب الكلفة الكلية للوحدة الزمنية  من خلال المعادلة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Kabamba</w:t>
      </w:r>
      <w:proofErr w:type="spellEnd"/>
      <w:r w:rsidRPr="00836111">
        <w:rPr>
          <w:rFonts w:ascii="Simplified Arabic" w:hAnsi="Simplified Arabic" w:cs="Simplified Arabic"/>
          <w:color w:val="000000"/>
          <w:sz w:val="28"/>
          <w:szCs w:val="28"/>
        </w:rPr>
        <w:t xml:space="preserve"> ,2019)</w:t>
      </w:r>
      <w:r w:rsidRPr="00836111">
        <w:rPr>
          <w:rFonts w:ascii="Simplified Arabic" w:hAnsi="Simplified Arabic" w:cs="Simplified Arabic"/>
          <w:color w:val="000000"/>
          <w:sz w:val="28"/>
          <w:szCs w:val="28"/>
          <w:rtl/>
          <w:lang w:bidi="ar-IQ"/>
        </w:rPr>
        <w:t xml:space="preserve"> التالية:</w:t>
      </w:r>
    </w:p>
    <w:p w:rsidR="00836111" w:rsidRPr="00836111" w:rsidRDefault="00F43F42" w:rsidP="00836111">
      <w:pPr>
        <w:bidi/>
        <w:spacing w:line="360" w:lineRule="auto"/>
        <w:rPr>
          <w:rFonts w:ascii="Simplified Arabic" w:hAnsi="Simplified Arabic" w:cs="Simplified Arabic"/>
          <w:b/>
          <w:bCs/>
          <w:color w:val="000000"/>
          <w:sz w:val="28"/>
          <w:szCs w:val="28"/>
          <w:rtl/>
          <w:lang w:bidi="ar-IQ"/>
        </w:rPr>
      </w:pPr>
      <w:r w:rsidRPr="00F43F42">
        <w:rPr>
          <w:rFonts w:ascii="Simplified Arabic" w:hAnsi="Simplified Arabic" w:cs="Simplified Arabic"/>
          <w:color w:val="000000"/>
          <w:sz w:val="28"/>
          <w:szCs w:val="28"/>
          <w:rtl/>
        </w:rPr>
        <w:pict>
          <v:rect id="مستطيل 1543" o:spid="_x0000_s1055" style="position:absolute;left:0;text-align:left;margin-left:25.5pt;margin-top:-.1pt;width:279.75pt;height:34.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" fillcolor="window" stroked="f" strokeweight="2pt">
            <v:path arrowok="t"/>
            <v:textbox style="mso-next-textbox:#مستطيل 1543">
              <w:txbxContent>
                <w:p w:rsidR="00836111" w:rsidRPr="00E135A4" w:rsidRDefault="00836111" w:rsidP="00836111">
                  <w:pPr>
                    <w:shd w:val="clear" w:color="auto" w:fill="D6E3BC" w:themeFill="accent3" w:themeFillTint="66"/>
                    <w:jc w:val="center"/>
                    <w:rPr>
                      <w:rFonts w:asciiTheme="majorBidi" w:hAnsiTheme="majorBidi" w:cstheme="majorBidi"/>
                      <w:b/>
                      <w:bCs/>
                    </w:rPr>
                  </w:pPr>
                  <w:proofErr w:type="spellStart"/>
                  <w:r w:rsidRPr="00E135A4">
                    <w:rPr>
                      <w:rFonts w:asciiTheme="majorBidi" w:hAnsiTheme="majorBidi" w:cstheme="majorBidi"/>
                      <w:b/>
                      <w:bCs/>
                    </w:rPr>
                    <w:t>Tc</w:t>
                  </w:r>
                  <w:proofErr w:type="spellEnd"/>
                  <w:r w:rsidRPr="00E135A4">
                    <w:rPr>
                      <w:rFonts w:asciiTheme="majorBidi" w:hAnsiTheme="majorBidi" w:cstheme="majorBidi"/>
                      <w:b/>
                      <w:bCs/>
                    </w:rPr>
                    <w:t xml:space="preserve"> = </w:t>
                  </w:r>
                  <w:proofErr w:type="spellStart"/>
                  <w:r w:rsidRPr="00E135A4">
                    <w:rPr>
                      <w:rFonts w:asciiTheme="majorBidi" w:hAnsiTheme="majorBidi" w:cstheme="majorBidi"/>
                      <w:b/>
                      <w:bCs/>
                    </w:rPr>
                    <w:t>Cw</w:t>
                  </w:r>
                  <w:proofErr w:type="spellEnd"/>
                  <w:r w:rsidRPr="00E135A4">
                    <w:rPr>
                      <w:rFonts w:asciiTheme="majorBidi" w:hAnsiTheme="majorBidi" w:cstheme="majorBidi"/>
                      <w:b/>
                      <w:bCs/>
                    </w:rPr>
                    <w:t xml:space="preserve"> Ls + Cs K   …(</w:t>
                  </w:r>
                  <w:r>
                    <w:rPr>
                      <w:rFonts w:asciiTheme="majorBidi" w:hAnsiTheme="majorBidi" w:cstheme="majorBidi" w:hint="cs"/>
                      <w:b/>
                      <w:bCs/>
                      <w:rtl/>
                    </w:rPr>
                    <w:t>1</w:t>
                  </w:r>
                  <w:r w:rsidRPr="00E135A4">
                    <w:rPr>
                      <w:rFonts w:asciiTheme="majorBidi" w:hAnsiTheme="majorBidi" w:cstheme="majorBidi"/>
                      <w:b/>
                      <w:bCs/>
                    </w:rPr>
                    <w:t>)</w:t>
                  </w:r>
                </w:p>
              </w:txbxContent>
            </v:textbox>
          </v:rect>
        </w:pict>
      </w:r>
    </w:p>
    <w:p w:rsidR="00836111" w:rsidRPr="00836111" w:rsidRDefault="00836111" w:rsidP="003F1649">
      <w:pPr>
        <w:bidi/>
        <w:spacing w:line="240" w:lineRule="auto"/>
        <w:rPr>
          <w:rFonts w:ascii="Simplified Arabic" w:hAnsi="Simplified Arabic" w:cs="Simplified Arabic"/>
          <w:b/>
          <w:bCs/>
          <w:color w:val="000000"/>
          <w:sz w:val="28"/>
          <w:szCs w:val="28"/>
          <w:u w:val="single"/>
          <w:rtl/>
          <w:lang w:bidi="ar-IQ"/>
        </w:rPr>
      </w:pPr>
      <w:r w:rsidRPr="00836111">
        <w:rPr>
          <w:rFonts w:ascii="Simplified Arabic" w:hAnsi="Simplified Arabic" w:cs="Simplified Arabic"/>
          <w:b/>
          <w:bCs/>
          <w:color w:val="000000"/>
          <w:sz w:val="28"/>
          <w:szCs w:val="28"/>
          <w:u w:val="single"/>
          <w:rtl/>
          <w:lang w:bidi="ar-IQ"/>
        </w:rPr>
        <w:t>حيث ان:</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roofErr w:type="spellStart"/>
      <w:r w:rsidRPr="00836111">
        <w:rPr>
          <w:rFonts w:ascii="Simplified Arabic" w:hAnsi="Simplified Arabic" w:cs="Simplified Arabic"/>
          <w:b/>
          <w:bCs/>
          <w:color w:val="000000"/>
          <w:sz w:val="28"/>
          <w:szCs w:val="28"/>
        </w:rPr>
        <w:t>Cw</w:t>
      </w:r>
      <w:proofErr w:type="spellEnd"/>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تكلفة الانتظار لكل فترة زمنية لكل عميل</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Ls</w:t>
      </w:r>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متوسط عدد العملاء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Cs</w:t>
      </w:r>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تكلفة الخدمة لكل فترة زمنية لكل قناة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K</w:t>
      </w:r>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عدد قنوات الخدمة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roofErr w:type="spellStart"/>
      <w:r w:rsidRPr="00836111">
        <w:rPr>
          <w:rFonts w:ascii="Simplified Arabic" w:hAnsi="Simplified Arabic" w:cs="Simplified Arabic"/>
          <w:b/>
          <w:bCs/>
          <w:color w:val="000000"/>
          <w:sz w:val="28"/>
          <w:szCs w:val="28"/>
          <w:rtl/>
          <w:lang w:bidi="ar-IQ"/>
        </w:rPr>
        <w:lastRenderedPageBreak/>
        <w:t>ثانيا:</w:t>
      </w:r>
      <w:proofErr w:type="spellEnd"/>
      <w:r w:rsidRPr="00836111">
        <w:rPr>
          <w:rFonts w:ascii="Simplified Arabic" w:hAnsi="Simplified Arabic" w:cs="Simplified Arabic"/>
          <w:b/>
          <w:bCs/>
          <w:color w:val="000000"/>
          <w:sz w:val="28"/>
          <w:szCs w:val="28"/>
          <w:rtl/>
          <w:lang w:bidi="ar-IQ"/>
        </w:rPr>
        <w:t xml:space="preserve"> المعادلات العامة المستخدمة في حساب مؤشرات الاداء</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color w:val="000000"/>
          <w:sz w:val="28"/>
          <w:szCs w:val="28"/>
          <w:rtl/>
          <w:lang w:bidi="ar-IQ"/>
        </w:rPr>
        <w:t xml:space="preserve">   توجد مجموعة من الصيغ الرياضية التي توضح العلاقة بين مؤشرات الأداء لنماذج صفوف الانتظار مبينة بالمعادلات (1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(2</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(3</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(Sharma,2016:568)</w:t>
      </w:r>
      <w:r w:rsidRPr="00836111">
        <w:rPr>
          <w:rFonts w:ascii="Simplified Arabic" w:hAnsi="Simplified Arabic" w:cs="Simplified Arabic"/>
          <w:color w:val="000000"/>
          <w:sz w:val="28"/>
          <w:szCs w:val="28"/>
          <w:rtl/>
          <w:lang w:bidi="ar-IQ"/>
        </w:rPr>
        <w:t xml:space="preserve">  الاتية:</w:t>
      </w:r>
    </w:p>
    <w:tbl>
      <w:tblPr>
        <w:tblStyle w:val="TableGrid"/>
        <w:bidiVisual/>
        <w:tblW w:w="0" w:type="auto"/>
        <w:jc w:val="center"/>
        <w:shd w:val="clear" w:color="auto" w:fill="D6E3BC" w:themeFill="accent3" w:themeFillTint="66"/>
        <w:tblLook w:val="04A0"/>
      </w:tblPr>
      <w:tblGrid>
        <w:gridCol w:w="3615"/>
        <w:gridCol w:w="3637"/>
      </w:tblGrid>
      <w:tr w:rsidR="00836111" w:rsidRPr="00836111" w:rsidTr="00836111">
        <w:trPr>
          <w:trHeight w:val="638"/>
          <w:jc w:val="center"/>
        </w:trPr>
        <w:tc>
          <w:tcPr>
            <w:tcW w:w="4140" w:type="dxa"/>
            <w:shd w:val="clear" w:color="auto" w:fill="auto"/>
          </w:tcPr>
          <w:p w:rsidR="00836111" w:rsidRPr="00836111" w:rsidRDefault="00F43F42"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q</m:t>
                    </m:r>
                  </m:sub>
                </m:sSub>
                <m:r>
                  <m:rPr>
                    <m:sty m:val="b"/>
                  </m:rPr>
                  <w:rPr>
                    <w:rFonts w:ascii="Simplified Arabic" w:hAnsi="Simplified Arabic" w:cs="Simplified Arabic"/>
                    <w:color w:val="000000"/>
                    <w:sz w:val="28"/>
                    <w:szCs w:val="28"/>
                    <w:rtl/>
                    <w:lang w:bidi="ar-IQ"/>
                  </w:rPr>
                  <m:t>=</m:t>
                </m:r>
                <m:f>
                  <m:fPr>
                    <m:ctrlPr>
                      <w:rPr>
                        <w:rFonts w:ascii="Cambria Math" w:hAnsi="Simplified Arabic" w:cs="Simplified Arabic"/>
                        <w:b/>
                        <w:bCs/>
                        <w:color w:val="000000"/>
                        <w:sz w:val="28"/>
                        <w:szCs w:val="28"/>
                      </w:rPr>
                    </m:ctrlPr>
                  </m:fPr>
                  <m:num>
                    <m:sSub>
                      <m:sSubPr>
                        <m:ctrlPr>
                          <w:rPr>
                            <w:rFonts w:ascii="Cambria Math" w:hAnsi="Simplified Arabic" w:cs="Simplified Arabic"/>
                            <w:b/>
                            <w:bCs/>
                            <w:i/>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q</m:t>
                        </m:r>
                      </m:sub>
                    </m:sSub>
                  </m:num>
                  <m:den>
                    <m:r>
                      <m:rPr>
                        <m:sty m:val="bi"/>
                      </m:rPr>
                      <w:rPr>
                        <w:rFonts w:ascii="Cambria Math" w:hAnsi="Cambria Math" w:cs="Simplified Arabic"/>
                        <w:color w:val="000000"/>
                        <w:sz w:val="28"/>
                        <w:szCs w:val="28"/>
                      </w:rPr>
                      <m:t>λ</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4</m:t>
                </m:r>
                <m:r>
                  <m:rPr>
                    <m:sty m:val="bi"/>
                  </m:rPr>
                  <w:rPr>
                    <w:rFonts w:ascii="Cambria Math" w:hAnsi="Simplified Arabic" w:cs="Simplified Arabic"/>
                    <w:color w:val="000000"/>
                    <w:sz w:val="28"/>
                    <w:szCs w:val="28"/>
                  </w:rPr>
                  <m:t>)</m:t>
                </m:r>
              </m:oMath>
            </m:oMathPara>
          </w:p>
        </w:tc>
        <w:tc>
          <w:tcPr>
            <w:tcW w:w="4320" w:type="dxa"/>
            <w:shd w:val="clear" w:color="auto" w:fill="auto"/>
          </w:tcPr>
          <w:p w:rsidR="00836111" w:rsidRPr="00836111" w:rsidRDefault="00F43F42" w:rsidP="003F1649">
            <w:pPr>
              <w:bidi/>
              <w:spacing w:line="360" w:lineRule="auto"/>
              <w:jc w:val="center"/>
              <w:rPr>
                <w:rFonts w:ascii="Simplified Arabic" w:hAnsi="Simplified Arabic" w:cs="Simplified Arabic"/>
                <w:b/>
                <w:bCs/>
                <w:color w:val="000000"/>
                <w:sz w:val="28"/>
                <w:szCs w:val="28"/>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q</m:t>
                    </m:r>
                  </m:sub>
                </m:sSub>
                <m:r>
                  <m:rPr>
                    <m:sty m:val="bi"/>
                  </m:rPr>
                  <w:rPr>
                    <w:rFonts w:ascii="Cambria Math" w:hAnsi="Simplified Arabic" w:cs="Simplified Arabic"/>
                    <w:color w:val="000000"/>
                    <w:sz w:val="28"/>
                    <w:szCs w:val="28"/>
                  </w:rPr>
                  <m:t>+</m:t>
                </m:r>
                <m:f>
                  <m:fPr>
                    <m:ctrlPr>
                      <w:rPr>
                        <w:rFonts w:ascii="Cambria Math" w:hAnsi="Simplified Arabic" w:cs="Simplified Arabic"/>
                        <w:b/>
                        <w:bCs/>
                        <w:i/>
                        <w:color w:val="000000"/>
                        <w:sz w:val="28"/>
                        <w:szCs w:val="28"/>
                      </w:rPr>
                    </m:ctrlPr>
                  </m:fPr>
                  <m:num>
                    <m:r>
                      <m:rPr>
                        <m:sty m:val="bi"/>
                      </m:rPr>
                      <w:rPr>
                        <w:rFonts w:ascii="Cambria Math" w:hAnsi="Cambria Math" w:cs="Simplified Arabic"/>
                        <w:color w:val="000000"/>
                        <w:sz w:val="28"/>
                        <w:szCs w:val="28"/>
                      </w:rPr>
                      <m:t>1</m:t>
                    </m:r>
                  </m:num>
                  <m:den>
                    <m:r>
                      <m:rPr>
                        <m:sty m:val="bi"/>
                      </m:rPr>
                      <w:rPr>
                        <w:rFonts w:ascii="Cambria Math" w:hAnsi="Cambria Math" w:cs="Simplified Arabic"/>
                        <w:color w:val="000000"/>
                        <w:sz w:val="28"/>
                        <w:szCs w:val="28"/>
                      </w:rPr>
                      <m:t>μ</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2</m:t>
                </m:r>
                <m:r>
                  <m:rPr>
                    <m:sty m:val="bi"/>
                  </m:rPr>
                  <w:rPr>
                    <w:rFonts w:ascii="Cambria Math" w:hAnsi="Simplified Arabic" w:cs="Simplified Arabic"/>
                    <w:color w:val="000000"/>
                    <w:sz w:val="28"/>
                    <w:szCs w:val="28"/>
                  </w:rPr>
                  <m:t>)</m:t>
                </m:r>
              </m:oMath>
            </m:oMathPara>
          </w:p>
        </w:tc>
      </w:tr>
      <w:tr w:rsidR="00836111" w:rsidRPr="00836111" w:rsidTr="00836111">
        <w:trPr>
          <w:trHeight w:val="602"/>
          <w:jc w:val="center"/>
        </w:trPr>
        <w:tc>
          <w:tcPr>
            <w:tcW w:w="4140" w:type="dxa"/>
            <w:shd w:val="clear" w:color="auto" w:fill="auto"/>
          </w:tcPr>
          <w:p w:rsidR="00836111" w:rsidRPr="00836111" w:rsidRDefault="00F43F42"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f>
                  <m:fPr>
                    <m:ctrlPr>
                      <w:rPr>
                        <w:rFonts w:ascii="Cambria Math" w:hAnsi="Simplified Arabic" w:cs="Simplified Arabic"/>
                        <w:b/>
                        <w:bCs/>
                        <w:color w:val="000000"/>
                        <w:sz w:val="28"/>
                        <w:szCs w:val="28"/>
                      </w:rPr>
                    </m:ctrlPr>
                  </m:fPr>
                  <m:num>
                    <m:sSub>
                      <m:sSubPr>
                        <m:ctrlPr>
                          <w:rPr>
                            <w:rFonts w:ascii="Cambria Math" w:hAnsi="Simplified Arabic" w:cs="Simplified Arabic"/>
                            <w:b/>
                            <w:bCs/>
                            <w:i/>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s</m:t>
                        </m:r>
                      </m:sub>
                    </m:sSub>
                  </m:num>
                  <m:den>
                    <m:r>
                      <m:rPr>
                        <m:sty m:val="bi"/>
                      </m:rPr>
                      <w:rPr>
                        <w:rFonts w:ascii="Cambria Math" w:hAnsi="Cambria Math" w:cs="Simplified Arabic"/>
                        <w:color w:val="000000"/>
                        <w:sz w:val="28"/>
                        <w:szCs w:val="28"/>
                      </w:rPr>
                      <m:t>λ</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5</m:t>
                </m:r>
                <m:r>
                  <m:rPr>
                    <m:sty m:val="bi"/>
                  </m:rPr>
                  <w:rPr>
                    <w:rFonts w:ascii="Cambria Math" w:hAnsi="Simplified Arabic" w:cs="Simplified Arabic"/>
                    <w:color w:val="000000"/>
                    <w:sz w:val="28"/>
                    <w:szCs w:val="28"/>
                  </w:rPr>
                  <m:t>)</m:t>
                </m:r>
              </m:oMath>
            </m:oMathPara>
          </w:p>
        </w:tc>
        <w:tc>
          <w:tcPr>
            <w:tcW w:w="4320" w:type="dxa"/>
            <w:shd w:val="clear" w:color="auto" w:fill="auto"/>
          </w:tcPr>
          <w:p w:rsidR="00836111" w:rsidRPr="00836111" w:rsidRDefault="00F43F42"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q</m:t>
                    </m:r>
                  </m:sub>
                </m:sSub>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λ</m:t>
                </m:r>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3</m:t>
                </m:r>
                <m:r>
                  <m:rPr>
                    <m:sty m:val="bi"/>
                  </m:rPr>
                  <w:rPr>
                    <w:rFonts w:ascii="Cambria Math" w:hAnsi="Simplified Arabic" w:cs="Simplified Arabic"/>
                    <w:color w:val="000000"/>
                    <w:sz w:val="28"/>
                    <w:szCs w:val="28"/>
                  </w:rPr>
                  <m:t>)</m:t>
                </m:r>
              </m:oMath>
            </m:oMathPara>
          </w:p>
        </w:tc>
      </w:tr>
    </w:tbl>
    <w:p w:rsidR="00836111" w:rsidRPr="00836111" w:rsidRDefault="00836111" w:rsidP="003F1649">
      <w:pPr>
        <w:tabs>
          <w:tab w:val="left" w:pos="4624"/>
        </w:tabs>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حيث ان:</w:t>
      </w:r>
      <w:r w:rsidR="003F1649">
        <w:rPr>
          <w:rFonts w:ascii="Simplified Arabic" w:hAnsi="Simplified Arabic" w:cs="Simplified Arabic"/>
          <w:b/>
          <w:bCs/>
          <w:color w:val="000000"/>
          <w:sz w:val="28"/>
          <w:szCs w:val="28"/>
          <w:rtl/>
          <w:lang w:bidi="ar-IQ"/>
        </w:rPr>
        <w:tab/>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roofErr w:type="spellStart"/>
      <w:r w:rsidRPr="00836111">
        <w:rPr>
          <w:rFonts w:ascii="Simplified Arabic" w:hAnsi="Simplified Arabic" w:cs="Simplified Arabic"/>
          <w:b/>
          <w:bCs/>
          <w:color w:val="000000"/>
          <w:sz w:val="28"/>
          <w:szCs w:val="28"/>
        </w:rPr>
        <w:t>Lq</w:t>
      </w:r>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متوسط العدد المتوقع من الوحدات (شاحنات النقل</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في صف الانتظار</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Ls</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متوسط العدد المتوقع من الوحدات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roofErr w:type="spellStart"/>
      <w:r w:rsidRPr="00836111">
        <w:rPr>
          <w:rFonts w:ascii="Simplified Arabic" w:hAnsi="Simplified Arabic" w:cs="Simplified Arabic"/>
          <w:b/>
          <w:bCs/>
          <w:color w:val="000000"/>
          <w:sz w:val="28"/>
          <w:szCs w:val="28"/>
        </w:rPr>
        <w:t>Wq</w:t>
      </w:r>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زمن انتظار الوحدات في صف الانتظار</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Ws</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زمن انتظار الوحدات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roofErr w:type="spellStart"/>
      <w:r w:rsidRPr="00836111">
        <w:rPr>
          <w:rFonts w:ascii="Simplified Arabic" w:hAnsi="Simplified Arabic" w:cs="Simplified Arabic"/>
          <w:b/>
          <w:bCs/>
          <w:color w:val="000000"/>
          <w:sz w:val="28"/>
          <w:szCs w:val="28"/>
          <w:rtl/>
          <w:lang w:bidi="ar-IQ"/>
        </w:rPr>
        <w:t>ثالثا:</w:t>
      </w:r>
      <w:proofErr w:type="spellEnd"/>
      <w:r w:rsidRPr="00836111">
        <w:rPr>
          <w:rFonts w:ascii="Simplified Arabic" w:hAnsi="Simplified Arabic" w:cs="Simplified Arabic"/>
          <w:b/>
          <w:bCs/>
          <w:color w:val="000000"/>
          <w:sz w:val="28"/>
          <w:szCs w:val="28"/>
          <w:rtl/>
          <w:lang w:bidi="ar-IQ"/>
        </w:rPr>
        <w:t xml:space="preserve"> انموذج صف الانتظار المستخدم في الدراسة:</w:t>
      </w:r>
      <w:r w:rsidRPr="00836111">
        <w:rPr>
          <w:rFonts w:ascii="Simplified Arabic" w:hAnsi="Simplified Arabic" w:cs="Simplified Arabic"/>
          <w:b/>
          <w:bCs/>
          <w:color w:val="000000"/>
          <w:sz w:val="28"/>
          <w:szCs w:val="28"/>
        </w:rPr>
        <w:t xml:space="preserve"> </w:t>
      </w: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 xml:space="preserve">نموذج صف انتظار </w:t>
      </w:r>
      <w:r w:rsidRPr="00836111">
        <w:rPr>
          <w:rFonts w:ascii="Simplified Arabic" w:hAnsi="Simplified Arabic" w:cs="Simplified Arabic"/>
          <w:b/>
          <w:bCs/>
          <w:color w:val="000000"/>
          <w:sz w:val="28"/>
          <w:szCs w:val="28"/>
        </w:rPr>
        <w:t>M/M/c Queue)</w:t>
      </w:r>
      <w:r w:rsidRPr="00836111">
        <w:rPr>
          <w:rFonts w:ascii="Simplified Arabic" w:hAnsi="Simplified Arabic" w:cs="Simplified Arabic"/>
          <w:b/>
          <w:bCs/>
          <w:color w:val="000000"/>
          <w:sz w:val="28"/>
          <w:szCs w:val="28"/>
          <w:rtl/>
          <w:lang w:bidi="ar-IQ"/>
        </w:rPr>
        <w:t xml:space="preserve"> </w:t>
      </w:r>
      <w:r w:rsidRPr="00836111">
        <w:rPr>
          <w:rFonts w:ascii="Simplified Arabic" w:hAnsi="Simplified Arabic" w:cs="Simplified Arabic"/>
          <w:b/>
          <w:bCs/>
          <w:color w:val="000000"/>
          <w:sz w:val="28"/>
          <w:szCs w:val="28"/>
        </w:rPr>
        <w:t>(</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نموذج صف انتظار</w:t>
      </w:r>
      <w:r w:rsidRPr="00836111">
        <w:rPr>
          <w:rFonts w:ascii="Simplified Arabic" w:hAnsi="Simplified Arabic" w:cs="Simplified Arabic"/>
          <w:color w:val="000000"/>
          <w:sz w:val="28"/>
          <w:szCs w:val="28"/>
        </w:rPr>
        <w:t xml:space="preserve"> (M / M / c) </w:t>
      </w:r>
      <w:r w:rsidRPr="00836111">
        <w:rPr>
          <w:rFonts w:ascii="Simplified Arabic" w:hAnsi="Simplified Arabic" w:cs="Simplified Arabic"/>
          <w:color w:val="000000"/>
          <w:sz w:val="28"/>
          <w:szCs w:val="28"/>
          <w:rtl/>
          <w:lang w:bidi="ar-IQ"/>
        </w:rPr>
        <w:t>يشبه نموذج صف الانتظار</w:t>
      </w:r>
      <w:r w:rsidRPr="00836111">
        <w:rPr>
          <w:rFonts w:ascii="Simplified Arabic" w:hAnsi="Simplified Arabic" w:cs="Simplified Arabic"/>
          <w:color w:val="000000"/>
          <w:sz w:val="28"/>
          <w:szCs w:val="28"/>
        </w:rPr>
        <w:t xml:space="preserve"> (M / M / 1)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ويطبق في حالة وجود قنوات خدمة متعددة </w:t>
      </w:r>
      <w:r w:rsidRPr="00836111">
        <w:rPr>
          <w:rFonts w:ascii="Simplified Arabic" w:hAnsi="Simplified Arabic" w:cs="Simplified Arabic"/>
          <w:color w:val="000000"/>
          <w:sz w:val="28"/>
          <w:szCs w:val="28"/>
        </w:rPr>
        <w:t>(c)</w:t>
      </w:r>
      <w:r w:rsidRPr="00836111">
        <w:rPr>
          <w:rFonts w:ascii="Simplified Arabic" w:hAnsi="Simplified Arabic" w:cs="Simplified Arabic"/>
          <w:color w:val="000000"/>
          <w:sz w:val="28"/>
          <w:szCs w:val="28"/>
          <w:rtl/>
          <w:lang w:bidi="ar-IQ"/>
        </w:rPr>
        <w:t xml:space="preserve"> متوازية </w:t>
      </w:r>
      <w:proofErr w:type="spellStart"/>
      <w:r w:rsidRPr="00836111">
        <w:rPr>
          <w:rFonts w:ascii="Simplified Arabic" w:hAnsi="Simplified Arabic" w:cs="Simplified Arabic"/>
          <w:color w:val="000000"/>
          <w:sz w:val="28"/>
          <w:szCs w:val="28"/>
          <w:rtl/>
          <w:lang w:bidi="ar-IQ"/>
        </w:rPr>
        <w:t>ومتطابقة،</w:t>
      </w:r>
      <w:proofErr w:type="spellEnd"/>
      <w:r w:rsidRPr="00836111">
        <w:rPr>
          <w:rFonts w:ascii="Simplified Arabic" w:hAnsi="Simplified Arabic" w:cs="Simplified Arabic"/>
          <w:color w:val="000000"/>
          <w:sz w:val="28"/>
          <w:szCs w:val="28"/>
          <w:rtl/>
          <w:lang w:bidi="ar-IQ"/>
        </w:rPr>
        <w:t xml:space="preserve"> والتي تؤدي الى زيادة في معدل الخدمة للنظام </w:t>
      </w:r>
      <w:proofErr w:type="spellStart"/>
      <w:r w:rsidRPr="00836111">
        <w:rPr>
          <w:rFonts w:ascii="Simplified Arabic" w:hAnsi="Simplified Arabic" w:cs="Simplified Arabic"/>
          <w:color w:val="000000"/>
          <w:sz w:val="28"/>
          <w:szCs w:val="28"/>
          <w:rtl/>
          <w:lang w:bidi="ar-IQ"/>
        </w:rPr>
        <w:t>ككل،</w:t>
      </w:r>
      <w:proofErr w:type="spellEnd"/>
      <w:r w:rsidRPr="00836111">
        <w:rPr>
          <w:rFonts w:ascii="Simplified Arabic" w:hAnsi="Simplified Arabic" w:cs="Simplified Arabic"/>
          <w:color w:val="000000"/>
          <w:sz w:val="28"/>
          <w:szCs w:val="28"/>
          <w:rtl/>
          <w:lang w:bidi="ar-IQ"/>
        </w:rPr>
        <w:t xml:space="preserve"> ويتصف نموذج صف الانتظار </w:t>
      </w:r>
      <w:r w:rsidRPr="00836111">
        <w:rPr>
          <w:rFonts w:ascii="Simplified Arabic" w:hAnsi="Simplified Arabic" w:cs="Simplified Arabic"/>
          <w:color w:val="000000"/>
          <w:sz w:val="28"/>
          <w:szCs w:val="28"/>
        </w:rPr>
        <w:t>M / M / c)</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بأن عملية الوصول فيه تتبع توزيع </w:t>
      </w:r>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(Poisson</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وبمعدل وصول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w:t>
      </w:r>
      <w:r w:rsidRPr="00836111">
        <w:rPr>
          <w:rFonts w:asciiTheme="majorBidi" w:hAnsiTheme="majorBidi" w:cs="Simplified Arabic"/>
          <w:color w:val="000000"/>
          <w:sz w:val="28"/>
          <w:szCs w:val="28"/>
        </w:rPr>
        <w:t>λ</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 توزيع ازمنة الخدمة توزيعا أسيًا بمعدل خدمة </w:t>
      </w:r>
      <w:r w:rsidRPr="00836111">
        <w:rPr>
          <w:rFonts w:ascii="Simplified Arabic" w:hAnsi="Simplified Arabic" w:cs="Simplified Arabic"/>
          <w:color w:val="000000"/>
          <w:sz w:val="28"/>
          <w:szCs w:val="28"/>
        </w:rPr>
        <w:t>(µ)</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ووجود عدد من قنوات الخدمة </w:t>
      </w:r>
      <w:r w:rsidRPr="00836111">
        <w:rPr>
          <w:rFonts w:ascii="Simplified Arabic" w:hAnsi="Simplified Arabic" w:cs="Simplified Arabic"/>
          <w:color w:val="000000"/>
          <w:sz w:val="28"/>
          <w:szCs w:val="28"/>
        </w:rPr>
        <w:t>(c)</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ويتم حساب مؤشرات الأداء لهذا النموذج على وفق المعادلات التالية: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Taha</w:t>
      </w:r>
      <w:proofErr w:type="spellEnd"/>
      <w:r w:rsidRPr="00836111">
        <w:rPr>
          <w:rFonts w:ascii="Simplified Arabic" w:hAnsi="Simplified Arabic" w:cs="Simplified Arabic"/>
          <w:color w:val="000000"/>
          <w:sz w:val="28"/>
          <w:szCs w:val="28"/>
        </w:rPr>
        <w:t xml:space="preserve"> ,2020:675-676)</w:t>
      </w:r>
      <w:proofErr w:type="spellStart"/>
      <w:r w:rsidRPr="00836111">
        <w:rPr>
          <w:rFonts w:ascii="Simplified Arabic" w:hAnsi="Simplified Arabic" w:cs="Simplified Arabic"/>
          <w:color w:val="000000"/>
          <w:sz w:val="28"/>
          <w:szCs w:val="28"/>
          <w:rtl/>
          <w:lang w:bidi="ar-IQ"/>
        </w:rPr>
        <w:t>.</w:t>
      </w:r>
      <w:proofErr w:type="spellEnd"/>
    </w:p>
    <w:tbl>
      <w:tblPr>
        <w:tblStyle w:val="TableGrid"/>
        <w:bidiVisual/>
        <w:tblW w:w="0" w:type="auto"/>
        <w:tblInd w:w="108" w:type="dxa"/>
        <w:shd w:val="clear" w:color="auto" w:fill="FDE9D9" w:themeFill="accent6" w:themeFillTint="33"/>
        <w:tblLook w:val="04A0"/>
      </w:tblPr>
      <w:tblGrid>
        <w:gridCol w:w="2085"/>
        <w:gridCol w:w="5059"/>
      </w:tblGrid>
      <w:tr w:rsidR="00836111" w:rsidRPr="003F1649" w:rsidTr="00836111">
        <w:trPr>
          <w:trHeight w:val="3410"/>
        </w:trPr>
        <w:tc>
          <w:tcPr>
            <w:tcW w:w="2880" w:type="dxa"/>
            <w:shd w:val="clear" w:color="auto" w:fill="FDE9D9" w:themeFill="accent6" w:themeFillTint="33"/>
          </w:tcPr>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W</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num>
                  <m:den>
                    <m:r>
                      <m:rPr>
                        <m:sty m:val="bi"/>
                      </m:rPr>
                      <w:rPr>
                        <w:rFonts w:ascii="Cambria Math" w:hAnsi="Cambria Math" w:cs="Simplified Arabic"/>
                        <w:color w:val="000000"/>
                        <w:sz w:val="22"/>
                        <w:szCs w:val="22"/>
                      </w:rPr>
                      <m:t>λ</m:t>
                    </m:r>
                  </m:den>
                </m:f>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10</m:t>
                    </m:r>
                  </m:e>
                </m:d>
              </m:oMath>
            </m:oMathPara>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W</m:t>
                    </m:r>
                  </m:e>
                  <m:sub>
                    <m:r>
                      <m:rPr>
                        <m:sty m:val="bi"/>
                      </m:rPr>
                      <w:rPr>
                        <w:rFonts w:ascii="Cambria Math" w:hAnsi="Cambria Math" w:cs="Simplified Arabic"/>
                        <w:color w:val="000000"/>
                        <w:sz w:val="22"/>
                        <w:szCs w:val="22"/>
                      </w:rPr>
                      <m:t>s</m:t>
                    </m:r>
                  </m:sub>
                </m:sSub>
                <m:r>
                  <m:rPr>
                    <m:sty m:val="bi"/>
                  </m:rPr>
                  <w:rPr>
                    <w:rFonts w:ascii="Simplified Arabic" w:hAnsi="Simplified Arabic" w:cs="Simplified Arabic"/>
                    <w:color w:val="000000"/>
                    <w:sz w:val="22"/>
                    <w:szCs w:val="22"/>
                    <w:rtl/>
                    <w:lang w:bidi="ar-IQ"/>
                  </w:rPr>
                  <m:t>=</m:t>
                </m:r>
                <m:f>
                  <m:fPr>
                    <m:ctrlPr>
                      <w:rPr>
                        <w:rFonts w:ascii="Cambria Math" w:hAnsi="Simplified Arabic" w:cs="Simplified Arabic"/>
                        <w:b/>
                        <w:bCs/>
                        <w:i/>
                        <w:color w:val="000000"/>
                        <w:sz w:val="22"/>
                        <w:szCs w:val="22"/>
                      </w:rPr>
                    </m:ctrlPr>
                  </m:fPr>
                  <m:num>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s</m:t>
                        </m:r>
                      </m:sub>
                    </m:sSub>
                  </m:num>
                  <m:den>
                    <m:r>
                      <m:rPr>
                        <m:sty m:val="bi"/>
                      </m:rPr>
                      <w:rPr>
                        <w:rFonts w:ascii="Cambria Math" w:hAnsi="Cambria Math" w:cs="Simplified Arabic"/>
                        <w:color w:val="000000"/>
                        <w:sz w:val="22"/>
                        <w:szCs w:val="22"/>
                      </w:rPr>
                      <m:t>λ</m:t>
                    </m:r>
                  </m:den>
                </m:f>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11</m:t>
                </m:r>
                <m:r>
                  <m:rPr>
                    <m:sty m:val="bi"/>
                  </m:rPr>
                  <w:rPr>
                    <w:rFonts w:ascii="Cambria Math" w:hAnsi="Simplified Arabic" w:cs="Simplified Arabic"/>
                    <w:color w:val="000000"/>
                    <w:sz w:val="22"/>
                    <w:szCs w:val="22"/>
                  </w:rPr>
                  <m:t>)</m:t>
                </m:r>
              </m:oMath>
            </m:oMathPara>
          </w:p>
          <w:p w:rsidR="00836111" w:rsidRPr="003F1649" w:rsidRDefault="00836111" w:rsidP="00836111">
            <w:pPr>
              <w:bidi/>
              <w:spacing w:line="360" w:lineRule="auto"/>
              <w:rPr>
                <w:rFonts w:ascii="Simplified Arabic" w:hAnsi="Simplified Arabic" w:cs="Simplified Arabic"/>
                <w:b/>
                <w:bCs/>
                <w:color w:val="000000"/>
                <w:sz w:val="22"/>
                <w:szCs w:val="22"/>
                <w:u w:val="single"/>
                <w:rtl/>
                <w:lang w:bidi="ar-IQ"/>
              </w:rPr>
            </w:pPr>
            <w:r w:rsidRPr="003F1649">
              <w:rPr>
                <w:rFonts w:ascii="Simplified Arabic" w:hAnsi="Simplified Arabic" w:cs="Simplified Arabic"/>
                <w:b/>
                <w:bCs/>
                <w:color w:val="000000"/>
                <w:sz w:val="22"/>
                <w:szCs w:val="22"/>
                <w:u w:val="single"/>
                <w:rtl/>
                <w:lang w:bidi="ar-IQ"/>
              </w:rPr>
              <w:t>إذ أن:</w:t>
            </w:r>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λ</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λ</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n≥0</m:t>
                </m:r>
              </m:oMath>
            </m:oMathPara>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μ</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d>
                  <m:dPr>
                    <m:begChr m:val="{"/>
                    <m:endChr m:val=""/>
                    <m:ctrlPr>
                      <w:rPr>
                        <w:rFonts w:ascii="Cambria Math" w:hAnsi="Simplified Arabic" w:cs="Simplified Arabic"/>
                        <w:b/>
                        <w:bCs/>
                        <w:i/>
                        <w:color w:val="000000"/>
                        <w:sz w:val="22"/>
                        <w:szCs w:val="22"/>
                      </w:rPr>
                    </m:ctrlPr>
                  </m:dPr>
                  <m:e>
                    <m:eqArr>
                      <m:eqArrPr>
                        <m:ctrlPr>
                          <w:rPr>
                            <w:rFonts w:ascii="Cambria Math" w:hAnsi="Simplified Arabic" w:cs="Simplified Arabic"/>
                            <w:b/>
                            <w:bCs/>
                            <w:i/>
                            <w:color w:val="000000"/>
                            <w:sz w:val="22"/>
                            <w:szCs w:val="22"/>
                          </w:rPr>
                        </m:ctrlPr>
                      </m:eqArrPr>
                      <m:e>
                        <m:r>
                          <m:rPr>
                            <m:sty m:val="bi"/>
                          </m:rPr>
                          <w:rPr>
                            <w:rFonts w:ascii="Cambria Math" w:hAnsi="Cambria Math" w:cs="Simplified Arabic"/>
                            <w:color w:val="000000"/>
                            <w:sz w:val="22"/>
                            <w:szCs w:val="22"/>
                          </w:rPr>
                          <m:t>nμ</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m:t>
                        </m:r>
                        <m:r>
                          <w:rPr>
                            <w:rFonts w:ascii="Cambria Math" w:hAnsi="Simplified Arabic" w:cs="Simplified Arabic"/>
                            <w:color w:val="000000"/>
                            <w:sz w:val="22"/>
                            <w:szCs w:val="22"/>
                          </w:rPr>
                          <m:t>&lt;</m:t>
                        </m:r>
                        <m:r>
                          <w:rPr>
                            <w:rFonts w:ascii="Cambria Math" w:hAnsi="Cambria Math" w:cs="Simplified Arabic"/>
                            <w:color w:val="000000"/>
                            <w:sz w:val="22"/>
                            <w:szCs w:val="22"/>
                          </w:rPr>
                          <m:t>c</m:t>
                        </m:r>
                      </m:e>
                      <m:e>
                        <m:r>
                          <m:rPr>
                            <m:sty m:val="bi"/>
                          </m:rPr>
                          <w:rPr>
                            <w:rFonts w:ascii="Cambria Math" w:hAnsi="Cambria Math" w:cs="Simplified Arabic"/>
                            <w:color w:val="000000"/>
                            <w:sz w:val="22"/>
                            <w:szCs w:val="22"/>
                          </w:rPr>
                          <m:t>cμ</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n≥c</m:t>
                        </m:r>
                      </m:e>
                    </m:eqArr>
                  </m:e>
                </m:d>
              </m:oMath>
            </m:oMathPara>
          </w:p>
          <w:p w:rsidR="00836111" w:rsidRPr="003F1649" w:rsidRDefault="00F43F42" w:rsidP="00836111">
            <w:pPr>
              <w:bidi/>
              <w:spacing w:line="360" w:lineRule="auto"/>
              <w:rPr>
                <w:rFonts w:ascii="Simplified Arabic" w:hAnsi="Simplified Arabic" w:cs="Simplified Arabic"/>
                <w:b/>
                <w:bCs/>
                <w:color w:val="000000"/>
                <w:sz w:val="22"/>
                <w:szCs w:val="22"/>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λ</m:t>
                    </m:r>
                  </m:e>
                  <m:sub>
                    <m:r>
                      <m:rPr>
                        <m:sty m:val="bi"/>
                      </m:rPr>
                      <w:rPr>
                        <w:rFonts w:ascii="Cambria Math" w:hAnsi="Cambria Math" w:cs="Simplified Arabic"/>
                        <w:color w:val="000000"/>
                        <w:sz w:val="22"/>
                        <w:szCs w:val="22"/>
                      </w:rPr>
                      <m:t>eff</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λ</m:t>
                </m:r>
              </m:oMath>
            </m:oMathPara>
          </w:p>
          <w:p w:rsidR="00836111" w:rsidRPr="003F1649" w:rsidRDefault="00836111" w:rsidP="00836111">
            <w:pPr>
              <w:bidi/>
              <w:spacing w:line="360" w:lineRule="auto"/>
              <w:rPr>
                <w:rFonts w:ascii="Simplified Arabic" w:hAnsi="Simplified Arabic" w:cs="Simplified Arabic"/>
                <w:b/>
                <w:bCs/>
                <w:color w:val="000000"/>
                <w:sz w:val="22"/>
                <w:szCs w:val="22"/>
                <w:rtl/>
                <w:lang w:bidi="ar-IQ"/>
              </w:rPr>
            </w:pPr>
            <w:r w:rsidRPr="003F1649">
              <w:rPr>
                <w:rFonts w:ascii="Simplified Arabic" w:hAnsi="Simplified Arabic" w:cs="Simplified Arabic"/>
                <w:b/>
                <w:bCs/>
                <w:color w:val="000000"/>
                <w:sz w:val="22"/>
                <w:szCs w:val="22"/>
              </w:rPr>
              <w:t>c</w:t>
            </w:r>
            <w:proofErr w:type="spellStart"/>
            <w:r w:rsidRPr="003F1649">
              <w:rPr>
                <w:rFonts w:ascii="Simplified Arabic" w:hAnsi="Simplified Arabic" w:cs="Simplified Arabic"/>
                <w:b/>
                <w:bCs/>
                <w:color w:val="000000"/>
                <w:sz w:val="22"/>
                <w:szCs w:val="22"/>
                <w:rtl/>
                <w:lang w:bidi="ar-IQ"/>
              </w:rPr>
              <w:t>:</w:t>
            </w:r>
            <w:proofErr w:type="spellEnd"/>
            <w:r w:rsidRPr="003F1649">
              <w:rPr>
                <w:rFonts w:ascii="Simplified Arabic" w:hAnsi="Simplified Arabic" w:cs="Simplified Arabic"/>
                <w:b/>
                <w:bCs/>
                <w:color w:val="000000"/>
                <w:sz w:val="22"/>
                <w:szCs w:val="22"/>
                <w:rtl/>
                <w:lang w:bidi="ar-IQ"/>
              </w:rPr>
              <w:t xml:space="preserve"> تمثل عدد قنوات الخدمة</w:t>
            </w:r>
          </w:p>
        </w:tc>
        <w:tc>
          <w:tcPr>
            <w:tcW w:w="6300" w:type="dxa"/>
            <w:shd w:val="clear" w:color="auto" w:fill="FDE9D9" w:themeFill="accent6" w:themeFillTint="33"/>
          </w:tcPr>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d>
                  <m:dPr>
                    <m:begChr m:val="{"/>
                    <m:endChr m:val=""/>
                    <m:ctrlPr>
                      <w:rPr>
                        <w:rFonts w:ascii="Cambria Math" w:hAnsi="Simplified Arabic" w:cs="Simplified Arabic"/>
                        <w:b/>
                        <w:bCs/>
                        <w:i/>
                        <w:color w:val="000000"/>
                        <w:sz w:val="22"/>
                        <w:szCs w:val="22"/>
                      </w:rPr>
                    </m:ctrlPr>
                  </m:dPr>
                  <m:e>
                    <m:eqArr>
                      <m:eqArrPr>
                        <m:ctrlPr>
                          <w:rPr>
                            <w:rFonts w:ascii="Cambria Math" w:hAnsi="Simplified Arabic" w:cs="Simplified Arabic"/>
                            <w:b/>
                            <w:bCs/>
                            <w:i/>
                            <w:color w:val="000000"/>
                            <w:sz w:val="22"/>
                            <w:szCs w:val="22"/>
                          </w:rPr>
                        </m:ctrlPr>
                      </m:eqArrPr>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den>
                        </m:f>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m:t>
                        </m:r>
                        <m:r>
                          <w:rPr>
                            <w:rFonts w:ascii="Cambria Math" w:hAnsi="Simplified Arabic" w:cs="Simplified Arabic"/>
                            <w:color w:val="000000"/>
                            <w:sz w:val="22"/>
                            <w:szCs w:val="22"/>
                          </w:rPr>
                          <m:t>&lt;</m:t>
                        </m:r>
                        <m:r>
                          <w:rPr>
                            <w:rFonts w:ascii="Cambria Math" w:hAnsi="Cambria Math" w:cs="Simplified Arabic"/>
                            <w:color w:val="000000"/>
                            <w:sz w:val="22"/>
                            <w:szCs w:val="22"/>
                          </w:rPr>
                          <m:t>c</m:t>
                        </m:r>
                      </m:e>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c</m:t>
                                </m:r>
                              </m:e>
                              <m:sup>
                                <m:r>
                                  <m:rPr>
                                    <m:sty m:val="bi"/>
                                  </m:rPr>
                                  <w:rPr>
                                    <w:rFonts w:ascii="Cambria Math" w:hAnsi="Cambria Math" w:cs="Simplified Arabic"/>
                                    <w:color w:val="000000"/>
                                    <w:sz w:val="22"/>
                                    <w:szCs w:val="22"/>
                                  </w:rPr>
                                  <m:t>n</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c</m:t>
                                </m:r>
                              </m:sup>
                            </m:sSup>
                          </m:den>
                        </m:f>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n≥c</m:t>
                        </m:r>
                      </m:e>
                    </m:eqArr>
                  </m:e>
                </m:d>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6</m:t>
                    </m:r>
                  </m:e>
                </m:d>
              </m:oMath>
            </m:oMathPara>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d>
                      <m:dPr>
                        <m:begChr m:val="{"/>
                        <m:endChr m:val="}"/>
                        <m:ctrlPr>
                          <w:rPr>
                            <w:rFonts w:ascii="Cambria Math" w:hAnsi="Simplified Arabic" w:cs="Simplified Arabic"/>
                            <w:b/>
                            <w:bCs/>
                            <w:i/>
                            <w:color w:val="000000"/>
                            <w:sz w:val="22"/>
                            <w:szCs w:val="22"/>
                          </w:rPr>
                        </m:ctrlPr>
                      </m:dPr>
                      <m:e>
                        <m:nary>
                          <m:naryPr>
                            <m:chr m:val="∑"/>
                            <m:limLoc m:val="undOvr"/>
                            <m:ctrlPr>
                              <w:rPr>
                                <w:rFonts w:ascii="Cambria Math" w:hAnsi="Simplified Arabic" w:cs="Simplified Arabic"/>
                                <w:b/>
                                <w:bCs/>
                                <w:i/>
                                <w:color w:val="000000"/>
                                <w:sz w:val="22"/>
                                <w:szCs w:val="22"/>
                              </w:rPr>
                            </m:ctrlPr>
                          </m:naryPr>
                          <m:sub>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0</m:t>
                            </m:r>
                          </m:sub>
                          <m:sup>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sup>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den>
                            </m:f>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c</m:t>
                                    </m:r>
                                  </m:sup>
                                </m:sSup>
                              </m:num>
                              <m:den>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den>
                            </m:f>
                            <m:d>
                              <m:dPr>
                                <m:ctrlPr>
                                  <w:rPr>
                                    <w:rFonts w:ascii="Cambria Math" w:hAnsi="Simplified Arabic" w:cs="Simplified Arabic"/>
                                    <w:b/>
                                    <w:bCs/>
                                    <w:i/>
                                    <w:color w:val="000000"/>
                                    <w:sz w:val="22"/>
                                    <w:szCs w:val="22"/>
                                  </w:rPr>
                                </m:ctrlPr>
                              </m:dPr>
                              <m:e>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1</m:t>
                                    </m:r>
                                  </m:num>
                                  <m:den>
                                    <m:r>
                                      <m:rPr>
                                        <m:sty m:val="bi"/>
                                      </m:rPr>
                                      <w:rPr>
                                        <w:rFonts w:ascii="Cambria Math" w:hAnsi="Cambria Math" w:cs="Simplified Arabic"/>
                                        <w:color w:val="000000"/>
                                        <w:sz w:val="22"/>
                                        <w:szCs w:val="22"/>
                                      </w:rPr>
                                      <m:t>1-</m:t>
                                    </m:r>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ρ</m:t>
                                        </m:r>
                                      </m:num>
                                      <m:den>
                                        <m:r>
                                          <m:rPr>
                                            <m:sty m:val="bi"/>
                                          </m:rPr>
                                          <w:rPr>
                                            <w:rFonts w:ascii="Cambria Math" w:hAnsi="Cambria Math" w:cs="Simplified Arabic"/>
                                            <w:color w:val="000000"/>
                                            <w:sz w:val="22"/>
                                            <w:szCs w:val="22"/>
                                          </w:rPr>
                                          <m:t>c</m:t>
                                        </m:r>
                                      </m:den>
                                    </m:f>
                                  </m:den>
                                </m:f>
                              </m:e>
                            </m:d>
                          </m:e>
                        </m:nary>
                      </m:e>
                    </m:d>
                  </m:e>
                  <m:sup>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sup>
                </m:sSup>
                <m:r>
                  <m:rPr>
                    <m:sty m:val="bi"/>
                  </m:rPr>
                  <w:rPr>
                    <w:rFonts w:ascii="Cambria Math" w:hAnsi="Simplified Arabic" w:cs="Simplified Arabic"/>
                    <w:color w:val="000000"/>
                    <w:sz w:val="22"/>
                    <w:szCs w:val="22"/>
                  </w:rPr>
                  <m:t xml:space="preserve">  ; </m:t>
                </m:r>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ρ</m:t>
                    </m:r>
                  </m:num>
                  <m:den>
                    <m:r>
                      <m:rPr>
                        <m:sty m:val="bi"/>
                      </m:rPr>
                      <w:rPr>
                        <w:rFonts w:ascii="Cambria Math" w:hAnsi="Cambria Math" w:cs="Simplified Arabic"/>
                        <w:color w:val="000000"/>
                        <w:sz w:val="22"/>
                        <w:szCs w:val="22"/>
                      </w:rPr>
                      <m:t>c</m:t>
                    </m:r>
                  </m:den>
                </m:f>
                <m:r>
                  <m:rPr>
                    <m:sty m:val="bi"/>
                  </m:rPr>
                  <w:rPr>
                    <w:rFonts w:ascii="Cambria Math" w:hAnsi="Simplified Arabic" w:cs="Simplified Arabic"/>
                    <w:color w:val="000000"/>
                    <w:sz w:val="22"/>
                    <w:szCs w:val="22"/>
                  </w:rPr>
                  <m:t>&lt;</m:t>
                </m:r>
                <m:r>
                  <w:rPr>
                    <w:rFonts w:ascii="Cambria Math" w:hAnsi="Simplified Arabic" w:cs="Simplified Arabic"/>
                    <w:color w:val="000000"/>
                    <w:sz w:val="22"/>
                    <w:szCs w:val="22"/>
                  </w:rPr>
                  <m:t xml:space="preserve">1              </m:t>
                </m:r>
                <m: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7</m:t>
                    </m:r>
                  </m:e>
                </m:d>
              </m:oMath>
            </m:oMathPara>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1</m:t>
                        </m:r>
                      </m:sup>
                    </m:sSup>
                  </m:num>
                  <m:den>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e>
                    </m:d>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ρ</m:t>
                            </m:r>
                          </m:e>
                        </m:d>
                      </m:e>
                      <m:sup>
                        <m:r>
                          <m:rPr>
                            <m:sty m:val="bi"/>
                          </m:rPr>
                          <w:rPr>
                            <w:rFonts w:ascii="Cambria Math" w:hAnsi="Cambria Math" w:cs="Simplified Arabic"/>
                            <w:color w:val="000000"/>
                            <w:sz w:val="22"/>
                            <w:szCs w:val="22"/>
                          </w:rPr>
                          <m:t>2</m:t>
                        </m:r>
                      </m:sup>
                    </m:sSup>
                  </m:den>
                </m:f>
                <m:r>
                  <m:rPr>
                    <m:sty m:val="bi"/>
                  </m:rPr>
                  <w:rPr>
                    <w:rFonts w:ascii="Cambria Math" w:hAnsi="Simplified Arabic" w:cs="Simplified Arabic"/>
                    <w:color w:val="000000"/>
                    <w:sz w:val="22"/>
                    <w:szCs w:val="22"/>
                  </w:rPr>
                  <m:t xml:space="preserve"> </m:t>
                </m:r>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8</m:t>
                    </m:r>
                  </m:e>
                </m:d>
              </m:oMath>
            </m:oMathPara>
          </w:p>
          <w:p w:rsidR="00836111" w:rsidRPr="003F1649" w:rsidRDefault="00F43F42"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s</m:t>
                    </m:r>
                  </m:sub>
                </m:sSub>
                <m:r>
                  <m:rPr>
                    <m:sty m:val="bi"/>
                  </m:rPr>
                  <w:rPr>
                    <w:rFonts w:ascii="Cambria Math" w:hAnsi="Simplified Arabic" w:cs="Simplified Arabic"/>
                    <w:color w:val="000000"/>
                    <w:sz w:val="22"/>
                    <w:szCs w:val="22"/>
                  </w:rPr>
                  <m:t>=</m:t>
                </m:r>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ρ</m:t>
                </m:r>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9</m:t>
                </m:r>
                <m:r>
                  <m:rPr>
                    <m:sty m:val="bi"/>
                  </m:rPr>
                  <w:rPr>
                    <w:rFonts w:ascii="Cambria Math" w:hAnsi="Simplified Arabic" w:cs="Simplified Arabic"/>
                    <w:color w:val="000000"/>
                    <w:sz w:val="22"/>
                    <w:szCs w:val="22"/>
                  </w:rPr>
                  <m:t>)</m:t>
                </m:r>
              </m:oMath>
            </m:oMathPara>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الاطار العملي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لغرض تحقيق اهداف البحث تمت الاستعانة بلغة </w:t>
      </w:r>
      <w:proofErr w:type="spellStart"/>
      <w:r w:rsidRPr="00836111">
        <w:rPr>
          <w:rFonts w:ascii="Simplified Arabic" w:hAnsi="Simplified Arabic" w:cs="Simplified Arabic"/>
          <w:color w:val="000000"/>
          <w:sz w:val="28"/>
          <w:szCs w:val="28"/>
        </w:rPr>
        <w:t>Matlab</w:t>
      </w:r>
      <w:proofErr w:type="spellEnd"/>
      <w:r w:rsidRPr="00836111">
        <w:rPr>
          <w:rFonts w:ascii="Simplified Arabic" w:hAnsi="Simplified Arabic" w:cs="Simplified Arabic"/>
          <w:color w:val="000000"/>
          <w:sz w:val="28"/>
          <w:szCs w:val="28"/>
          <w:rtl/>
          <w:lang w:bidi="ar-IQ"/>
        </w:rPr>
        <w:t xml:space="preserve"> في كتابة برنامج تقدير مؤشرات الأداء للنماذج الرياضية الخاصة بنظرية صفوف الانتظار والمحددة </w:t>
      </w:r>
      <w:proofErr w:type="spellStart"/>
      <w:r w:rsidRPr="00836111">
        <w:rPr>
          <w:rFonts w:ascii="Simplified Arabic" w:hAnsi="Simplified Arabic" w:cs="Simplified Arabic"/>
          <w:color w:val="000000"/>
          <w:sz w:val="28"/>
          <w:szCs w:val="28"/>
          <w:rtl/>
          <w:lang w:bidi="ar-IQ"/>
        </w:rPr>
        <w:t>بالبحث،</w:t>
      </w:r>
      <w:proofErr w:type="spellEnd"/>
      <w:r w:rsidRPr="00836111">
        <w:rPr>
          <w:rFonts w:ascii="Simplified Arabic" w:hAnsi="Simplified Arabic" w:cs="Simplified Arabic"/>
          <w:color w:val="000000"/>
          <w:sz w:val="28"/>
          <w:szCs w:val="28"/>
          <w:rtl/>
          <w:lang w:bidi="ar-IQ"/>
        </w:rPr>
        <w:t xml:space="preserve"> وبعد التنفيذ حصلنا على الاتي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 xml:space="preserve">4-1.  تقدير مؤشرات أداء رافعات ساحة الحاويات في اثناء عمليات النقل الداخلي في ساحة محطة البصرة متعددة الأغراض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w:t>
      </w:r>
      <w:r w:rsidRPr="00836111">
        <w:rPr>
          <w:rFonts w:ascii="Simplified Arabic" w:hAnsi="Simplified Arabic" w:cs="Simplified Arabic"/>
          <w:b/>
          <w:bCs/>
          <w:color w:val="000000"/>
          <w:sz w:val="28"/>
          <w:szCs w:val="28"/>
        </w:rPr>
        <w:t>Basra Multi-purpose Terminal</w:t>
      </w:r>
      <w:r w:rsidRPr="00836111">
        <w:rPr>
          <w:rFonts w:ascii="Simplified Arabic" w:hAnsi="Simplified Arabic" w:cs="Simplified Arabic"/>
          <w:b/>
          <w:bCs/>
          <w:color w:val="000000"/>
          <w:sz w:val="28"/>
          <w:szCs w:val="28"/>
          <w:rtl/>
          <w:lang w:bidi="ar-IQ"/>
        </w:rPr>
        <w:t xml:space="preserve"> </w:t>
      </w:r>
      <w:r w:rsidRPr="00836111">
        <w:rPr>
          <w:rFonts w:ascii="Simplified Arabic" w:hAnsi="Simplified Arabic" w:cs="Simplified Arabic"/>
          <w:b/>
          <w:bCs/>
          <w:color w:val="000000"/>
          <w:sz w:val="28"/>
          <w:szCs w:val="28"/>
        </w:rPr>
        <w:t>(BMT)</w:t>
      </w:r>
    </w:p>
    <w:p w:rsidR="00836111" w:rsidRPr="00836111" w:rsidRDefault="00836111" w:rsidP="003F1649">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color w:val="000000"/>
          <w:sz w:val="28"/>
          <w:szCs w:val="28"/>
          <w:rtl/>
        </w:rPr>
        <w:t>يلخص الجدول (1</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بيانات أزمنة الوصول البينية لشاحنات النقل العاملة في رصيف وساحة محطة حاويات </w:t>
      </w:r>
      <w:r w:rsidRPr="00836111">
        <w:rPr>
          <w:rFonts w:ascii="Simplified Arabic" w:hAnsi="Simplified Arabic" w:cs="Simplified Arabic"/>
          <w:color w:val="000000"/>
          <w:sz w:val="28"/>
          <w:szCs w:val="28"/>
        </w:rPr>
        <w:t>(BMT)</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w:t>
      </w:r>
      <w:proofErr w:type="spellStart"/>
      <w:r w:rsidRPr="00836111">
        <w:rPr>
          <w:rFonts w:ascii="Simplified Arabic" w:hAnsi="Simplified Arabic" w:cs="Simplified Arabic"/>
          <w:color w:val="000000"/>
          <w:sz w:val="28"/>
          <w:szCs w:val="28"/>
          <w:rtl/>
        </w:rPr>
        <w:t>وازمنة</w:t>
      </w:r>
      <w:proofErr w:type="spellEnd"/>
      <w:r w:rsidRPr="00836111">
        <w:rPr>
          <w:rFonts w:ascii="Simplified Arabic" w:hAnsi="Simplified Arabic" w:cs="Simplified Arabic"/>
          <w:color w:val="000000"/>
          <w:sz w:val="28"/>
          <w:szCs w:val="28"/>
          <w:rtl/>
        </w:rPr>
        <w:t xml:space="preserve"> الخدمة لقنوات الخدمة في ساحة الحاويات المتمثلة برافعات الساحة </w:t>
      </w:r>
      <w:proofErr w:type="spellStart"/>
      <w:r w:rsidRPr="00836111">
        <w:rPr>
          <w:rFonts w:ascii="Simplified Arabic" w:hAnsi="Simplified Arabic" w:cs="Simplified Arabic"/>
          <w:color w:val="000000"/>
          <w:sz w:val="28"/>
          <w:szCs w:val="28"/>
          <w:rtl/>
        </w:rPr>
        <w:t>الموقعية</w:t>
      </w:r>
      <w:proofErr w:type="spellEnd"/>
      <w:r w:rsidRPr="00836111">
        <w:rPr>
          <w:rFonts w:ascii="Simplified Arabic" w:hAnsi="Simplified Arabic" w:cs="Simplified Arabic"/>
          <w:color w:val="000000"/>
          <w:sz w:val="28"/>
          <w:szCs w:val="28"/>
          <w:rtl/>
        </w:rPr>
        <w:t xml:space="preserve"> والتي تسمى الرافعات </w:t>
      </w:r>
      <w:proofErr w:type="spellStart"/>
      <w:r w:rsidRPr="00836111">
        <w:rPr>
          <w:rFonts w:ascii="Simplified Arabic" w:hAnsi="Simplified Arabic" w:cs="Simplified Arabic"/>
          <w:color w:val="000000"/>
          <w:sz w:val="28"/>
          <w:szCs w:val="28"/>
          <w:rtl/>
        </w:rPr>
        <w:t>الجسرية</w:t>
      </w:r>
      <w:proofErr w:type="spellEnd"/>
      <w:r w:rsidRPr="00836111">
        <w:rPr>
          <w:rFonts w:ascii="Simplified Arabic" w:hAnsi="Simplified Arabic" w:cs="Simplified Arabic"/>
          <w:color w:val="000000"/>
          <w:sz w:val="28"/>
          <w:szCs w:val="28"/>
          <w:rtl/>
        </w:rPr>
        <w:t xml:space="preserve"> ذات </w:t>
      </w:r>
      <w:r w:rsidRPr="00836111">
        <w:rPr>
          <w:rFonts w:ascii="Simplified Arabic" w:hAnsi="Simplified Arabic" w:cs="Simplified Arabic"/>
          <w:color w:val="000000"/>
          <w:sz w:val="28"/>
          <w:szCs w:val="28"/>
          <w:rtl/>
        </w:rPr>
        <w:lastRenderedPageBreak/>
        <w:t xml:space="preserve">الإطارات المطاطية </w:t>
      </w:r>
      <w:r w:rsidRPr="00836111">
        <w:rPr>
          <w:rFonts w:ascii="Simplified Arabic" w:hAnsi="Simplified Arabic" w:cs="Simplified Arabic"/>
          <w:color w:val="000000"/>
          <w:sz w:val="28"/>
          <w:szCs w:val="28"/>
        </w:rPr>
        <w:t xml:space="preserve">(Rubber </w:t>
      </w:r>
      <w:proofErr w:type="spellStart"/>
      <w:r w:rsidRPr="00836111">
        <w:rPr>
          <w:rFonts w:ascii="Simplified Arabic" w:hAnsi="Simplified Arabic" w:cs="Simplified Arabic"/>
          <w:color w:val="000000"/>
          <w:sz w:val="28"/>
          <w:szCs w:val="28"/>
        </w:rPr>
        <w:t>Tyred</w:t>
      </w:r>
      <w:proofErr w:type="spellEnd"/>
      <w:r w:rsidRPr="00836111">
        <w:rPr>
          <w:rFonts w:ascii="Simplified Arabic" w:hAnsi="Simplified Arabic" w:cs="Simplified Arabic"/>
          <w:color w:val="000000"/>
          <w:sz w:val="28"/>
          <w:szCs w:val="28"/>
        </w:rPr>
        <w:t xml:space="preserve"> Gantry Cranes)</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(RTGC)</w:t>
      </w:r>
      <w:proofErr w:type="spellStart"/>
      <w:r w:rsidRPr="00836111">
        <w:rPr>
          <w:rFonts w:ascii="Simplified Arabic" w:hAnsi="Simplified Arabic" w:cs="Simplified Arabic"/>
          <w:color w:val="000000"/>
          <w:sz w:val="28"/>
          <w:szCs w:val="28"/>
          <w:rtl/>
        </w:rPr>
        <w:t>.</w:t>
      </w:r>
      <w:proofErr w:type="spellEnd"/>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1" w:name="_Toc122054629"/>
      <w:r w:rsidRPr="00836111">
        <w:rPr>
          <w:rFonts w:ascii="Simplified Arabic" w:hAnsi="Simplified Arabic" w:cs="Simplified Arabic"/>
          <w:b/>
          <w:bCs/>
          <w:color w:val="000000"/>
          <w:sz w:val="28"/>
          <w:szCs w:val="28"/>
          <w:rtl/>
          <w:lang w:bidi="ar-IQ"/>
        </w:rPr>
        <w:t>الجدول (1</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بيانات ازمنة الوصول البينية لشاحنات النقل إلى رافعات الساحة </w:t>
      </w:r>
      <w:proofErr w:type="spellStart"/>
      <w:r w:rsidRPr="00836111">
        <w:rPr>
          <w:rFonts w:ascii="Simplified Arabic" w:hAnsi="Simplified Arabic" w:cs="Simplified Arabic"/>
          <w:b/>
          <w:bCs/>
          <w:color w:val="000000"/>
          <w:sz w:val="28"/>
          <w:szCs w:val="28"/>
          <w:rtl/>
          <w:lang w:bidi="ar-IQ"/>
        </w:rPr>
        <w:t>وازمنة</w:t>
      </w:r>
      <w:proofErr w:type="spellEnd"/>
      <w:r w:rsidRPr="00836111">
        <w:rPr>
          <w:rFonts w:ascii="Simplified Arabic" w:hAnsi="Simplified Arabic" w:cs="Simplified Arabic"/>
          <w:b/>
          <w:bCs/>
          <w:color w:val="000000"/>
          <w:sz w:val="28"/>
          <w:szCs w:val="28"/>
          <w:rtl/>
          <w:lang w:bidi="ar-IQ"/>
        </w:rPr>
        <w:t xml:space="preserve"> الخدمة لقنوات الخدمة في ساحة محطة حاويات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مقاسة</w:t>
      </w:r>
      <w:proofErr w:type="spellEnd"/>
      <w:r w:rsidRPr="00836111">
        <w:rPr>
          <w:rFonts w:ascii="Simplified Arabic" w:hAnsi="Simplified Arabic" w:cs="Simplified Arabic"/>
          <w:b/>
          <w:bCs/>
          <w:color w:val="000000"/>
          <w:sz w:val="28"/>
          <w:szCs w:val="28"/>
          <w:rtl/>
          <w:lang w:bidi="ar-IQ"/>
        </w:rPr>
        <w:t xml:space="preserve"> بالدقيقة</w:t>
      </w:r>
      <w:bookmarkEnd w:id="1"/>
    </w:p>
    <w:tbl>
      <w:tblPr>
        <w:tblStyle w:val="TableGrid"/>
        <w:tblpPr w:leftFromText="180" w:rightFromText="180" w:vertAnchor="text" w:horzAnchor="margin" w:tblpXSpec="center" w:tblpY="54"/>
        <w:bidiVisual/>
        <w:tblW w:w="7749" w:type="dxa"/>
        <w:tblLayout w:type="fixed"/>
        <w:tblLook w:val="04A0"/>
      </w:tblPr>
      <w:tblGrid>
        <w:gridCol w:w="1080"/>
        <w:gridCol w:w="6669"/>
      </w:tblGrid>
      <w:tr w:rsidR="00836111" w:rsidRPr="003F1649" w:rsidTr="003F1649">
        <w:trPr>
          <w:trHeight w:val="980"/>
        </w:trPr>
        <w:tc>
          <w:tcPr>
            <w:tcW w:w="1080" w:type="dxa"/>
            <w:shd w:val="clear" w:color="auto" w:fill="C6D9F1" w:themeFill="text2" w:themeFillTint="33"/>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الوصول البينية</w:t>
            </w:r>
          </w:p>
        </w:tc>
        <w:tc>
          <w:tcPr>
            <w:tcW w:w="6669"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Pr>
              <w:t>1.03 0.56 0.55 0.43 1.05 0.51 0.54 1.01 0.59 0.57 1.02 0.46 1.05 0.56 1.01 0.53 1.04 0.51 0.45 0.50 1.05 0.48 0.56 1.07 0.54 1.03 0.58 0.53 1.05 0.49 0.59 0.50 0.47 1.03 1.10 1.02 0.54 1.12 1.05 0.46 0.52 0.46 1.02 1.05 0.45 0.53 1.04 0.58 1.00</w:t>
            </w:r>
          </w:p>
        </w:tc>
      </w:tr>
      <w:tr w:rsidR="00836111" w:rsidRPr="003F1649" w:rsidTr="003F1649">
        <w:trPr>
          <w:trHeight w:val="977"/>
        </w:trPr>
        <w:tc>
          <w:tcPr>
            <w:tcW w:w="1080" w:type="dxa"/>
            <w:shd w:val="clear" w:color="auto" w:fill="FBD4B4" w:themeFill="accent6" w:themeFillTint="66"/>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الخدمة</w:t>
            </w:r>
          </w:p>
        </w:tc>
        <w:tc>
          <w:tcPr>
            <w:tcW w:w="6669"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.38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.37 2.32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.47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.36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.30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.05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.35 2.41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.40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.47 2.51 2.34 2.57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.54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.50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.04 2.50 2.52 2.35 2.55 2.44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2.39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2.36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.03 2.36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.40 2.29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.07 2.38 2.57 2.25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.00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.48 2.53 2.31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.46 2.56 2.50 2.35 2.49</w:t>
            </w:r>
          </w:p>
        </w:tc>
      </w:tr>
    </w:tbl>
    <w:p w:rsidR="00836111" w:rsidRPr="00836111" w:rsidRDefault="00836111" w:rsidP="003F1649">
      <w:p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b/>
          <w:bCs/>
          <w:color w:val="000000"/>
          <w:sz w:val="28"/>
          <w:szCs w:val="28"/>
          <w:rtl/>
        </w:rPr>
        <w:t xml:space="preserve">المصدر </w:t>
      </w:r>
      <w:proofErr w:type="spellStart"/>
      <w:r w:rsidRPr="00836111">
        <w:rPr>
          <w:rFonts w:ascii="Simplified Arabic" w:hAnsi="Simplified Arabic" w:cs="Simplified Arabic"/>
          <w:b/>
          <w:bCs/>
          <w:color w:val="000000"/>
          <w:sz w:val="28"/>
          <w:szCs w:val="28"/>
          <w:rtl/>
        </w:rPr>
        <w:t>:</w:t>
      </w:r>
      <w:proofErr w:type="spellEnd"/>
      <w:r w:rsidRPr="00836111">
        <w:rPr>
          <w:rFonts w:ascii="Simplified Arabic" w:hAnsi="Simplified Arabic" w:cs="Simplified Arabic"/>
          <w:b/>
          <w:bCs/>
          <w:color w:val="000000"/>
          <w:sz w:val="28"/>
          <w:szCs w:val="28"/>
          <w:rtl/>
        </w:rPr>
        <w:t xml:space="preserve"> من اعداد الباحثين بالاعتماد على الزيارات الميدانية</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لتقدير مؤشرات الأداء لعمليات المناولة (تفريغ الحاويات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ساحة محطة حاويات </w:t>
      </w:r>
      <w:r w:rsidRPr="00836111">
        <w:rPr>
          <w:rFonts w:ascii="Simplified Arabic" w:hAnsi="Simplified Arabic" w:cs="Simplified Arabic"/>
          <w:color w:val="000000"/>
          <w:sz w:val="28"/>
          <w:szCs w:val="28"/>
        </w:rPr>
        <w:t>(BMT)</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يتم اتباع الخطوات الاتية </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B55E04">
      <w:pPr>
        <w:numPr>
          <w:ilvl w:val="0"/>
          <w:numId w:val="9"/>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تم اجراء اختبار التوزيع الاحتمالي (اختبار حسن المطابقة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للبيانات المجمعة (ازمنة الوصول البينية </w:t>
      </w:r>
      <w:proofErr w:type="spellStart"/>
      <w:r w:rsidRPr="00836111">
        <w:rPr>
          <w:rFonts w:ascii="Simplified Arabic" w:hAnsi="Simplified Arabic" w:cs="Simplified Arabic"/>
          <w:color w:val="000000"/>
          <w:sz w:val="28"/>
          <w:szCs w:val="28"/>
          <w:rtl/>
          <w:lang w:bidi="ar-IQ"/>
        </w:rPr>
        <w:t>وازمنة</w:t>
      </w:r>
      <w:proofErr w:type="spellEnd"/>
      <w:r w:rsidRPr="00836111">
        <w:rPr>
          <w:rFonts w:ascii="Simplified Arabic" w:hAnsi="Simplified Arabic" w:cs="Simplified Arabic"/>
          <w:color w:val="000000"/>
          <w:sz w:val="28"/>
          <w:szCs w:val="28"/>
          <w:rtl/>
          <w:lang w:bidi="ar-IQ"/>
        </w:rPr>
        <w:t xml:space="preserve"> الخدمة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وبشكل ضمني من خلال لغة </w:t>
      </w:r>
      <w:proofErr w:type="spellStart"/>
      <w:r w:rsidRPr="00836111">
        <w:rPr>
          <w:rFonts w:ascii="Simplified Arabic" w:hAnsi="Simplified Arabic" w:cs="Simplified Arabic"/>
          <w:color w:val="000000"/>
          <w:sz w:val="28"/>
          <w:szCs w:val="28"/>
          <w:rtl/>
          <w:lang w:bidi="ar-IQ"/>
        </w:rPr>
        <w:t>الماتلاب</w:t>
      </w:r>
      <w:proofErr w:type="spellEnd"/>
      <w:r w:rsidRPr="00836111">
        <w:rPr>
          <w:rFonts w:ascii="Simplified Arabic" w:hAnsi="Simplified Arabic" w:cs="Simplified Arabic"/>
          <w:color w:val="000000"/>
          <w:sz w:val="28"/>
          <w:szCs w:val="28"/>
          <w:rtl/>
          <w:lang w:bidi="ar-IQ"/>
        </w:rPr>
        <w:t xml:space="preserve"> باستعمال اختبار مربع </w:t>
      </w:r>
      <w:proofErr w:type="spellStart"/>
      <w:r w:rsidRPr="00836111">
        <w:rPr>
          <w:rFonts w:ascii="Simplified Arabic" w:hAnsi="Simplified Arabic" w:cs="Simplified Arabic"/>
          <w:color w:val="000000"/>
          <w:sz w:val="28"/>
          <w:szCs w:val="28"/>
          <w:rtl/>
          <w:lang w:bidi="ar-IQ"/>
        </w:rPr>
        <w:t>كاي</w:t>
      </w:r>
      <w:proofErr w:type="spellEnd"/>
      <w:r w:rsidRPr="00836111">
        <w:rPr>
          <w:rFonts w:ascii="Simplified Arabic" w:hAnsi="Simplified Arabic" w:cs="Simplified Arabic"/>
          <w:color w:val="000000"/>
          <w:sz w:val="28"/>
          <w:szCs w:val="28"/>
          <w:rtl/>
          <w:lang w:bidi="ar-IQ"/>
        </w:rPr>
        <w:t xml:space="preserve"> </w:t>
      </w:r>
      <m:oMath>
        <m:sSup>
          <m:sSupPr>
            <m:ctrlPr>
              <w:rPr>
                <w:rFonts w:ascii="Cambria Math" w:hAnsi="Simplified Arabic" w:cs="Simplified Arabic"/>
                <w:color w:val="000000"/>
                <w:sz w:val="28"/>
                <w:szCs w:val="28"/>
              </w:rPr>
            </m:ctrlPr>
          </m:sSupPr>
          <m:e>
            <m:r>
              <w:rPr>
                <w:rFonts w:ascii="Cambria Math" w:hAnsi="Simplified Arabic" w:cs="Simplified Arabic"/>
                <w:color w:val="000000"/>
                <w:sz w:val="28"/>
                <w:szCs w:val="28"/>
              </w:rPr>
              <m:t>(</m:t>
            </m:r>
            <m:r>
              <w:rPr>
                <w:rFonts w:ascii="Times New Roman" w:hAnsi="Times New Roman" w:cs="Simplified Arabic"/>
                <w:color w:val="000000"/>
                <w:sz w:val="28"/>
                <w:szCs w:val="28"/>
              </w:rPr>
              <m:t>ꭓ</m:t>
            </m:r>
            <m:r>
              <w:rPr>
                <w:rFonts w:ascii="Cambria Math" w:hAnsi="Simplified Arabic" w:cs="Simplified Arabic"/>
                <w:color w:val="000000"/>
                <w:sz w:val="28"/>
                <w:szCs w:val="28"/>
              </w:rPr>
              <m:t>)</m:t>
            </m:r>
          </m:e>
          <m:sup>
            <m:r>
              <w:rPr>
                <w:rFonts w:ascii="Cambria Math" w:hAnsi="Simplified Arabic" w:cs="Simplified Arabic"/>
                <w:color w:val="000000"/>
                <w:sz w:val="28"/>
                <w:szCs w:val="28"/>
              </w:rPr>
              <m:t>2</m:t>
            </m:r>
          </m:sup>
        </m:sSup>
      </m:oMath>
      <w:r w:rsidRPr="00836111">
        <w:rPr>
          <w:rFonts w:ascii="Simplified Arabic" w:hAnsi="Simplified Arabic" w:cs="Simplified Arabic"/>
          <w:color w:val="000000"/>
          <w:sz w:val="28"/>
          <w:szCs w:val="28"/>
          <w:rtl/>
          <w:lang w:bidi="ar-IQ"/>
        </w:rPr>
        <w:t xml:space="preserve"> ووجد ان كل من بيانات ازمنة الوصول البينية وازمنة الخدمة تتوزع التوزيع الاسي، وكما مل</w:t>
      </w:r>
      <w:proofErr w:type="spellStart"/>
      <w:r w:rsidRPr="00836111">
        <w:rPr>
          <w:rFonts w:ascii="Simplified Arabic" w:hAnsi="Simplified Arabic" w:cs="Simplified Arabic"/>
          <w:color w:val="000000"/>
          <w:sz w:val="28"/>
          <w:szCs w:val="28"/>
          <w:rtl/>
          <w:lang w:bidi="ar-IQ"/>
        </w:rPr>
        <w:t>خصة</w:t>
      </w:r>
      <w:proofErr w:type="spellEnd"/>
      <w:r w:rsidRPr="00836111">
        <w:rPr>
          <w:rFonts w:ascii="Simplified Arabic" w:hAnsi="Simplified Arabic" w:cs="Simplified Arabic"/>
          <w:color w:val="000000"/>
          <w:sz w:val="28"/>
          <w:szCs w:val="28"/>
          <w:rtl/>
          <w:lang w:bidi="ar-IQ"/>
        </w:rPr>
        <w:t xml:space="preserve"> إحصاءاتها في الشكل (1</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وبهذا نجد ان نظام صف الانتظار الملائم هو </w:t>
      </w:r>
      <w:r w:rsidRPr="00836111">
        <w:rPr>
          <w:rFonts w:ascii="Simplified Arabic" w:hAnsi="Simplified Arabic" w:cs="Simplified Arabic"/>
          <w:color w:val="000000"/>
          <w:sz w:val="28"/>
          <w:szCs w:val="28"/>
        </w:rPr>
        <w:t>(M/M/c)</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495800" cy="1698245"/>
            <wp:effectExtent l="19050" t="0" r="0"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98326" cy="1699199"/>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b/>
          <w:bCs/>
          <w:color w:val="000000"/>
          <w:sz w:val="28"/>
          <w:szCs w:val="28"/>
          <w:rtl/>
        </w:rPr>
        <w:t>الشكل (1</w:t>
      </w:r>
      <w:proofErr w:type="spellStart"/>
      <w:r w:rsidRPr="00836111">
        <w:rPr>
          <w:rFonts w:ascii="Simplified Arabic" w:hAnsi="Simplified Arabic" w:cs="Simplified Arabic"/>
          <w:b/>
          <w:bCs/>
          <w:color w:val="000000"/>
          <w:sz w:val="28"/>
          <w:szCs w:val="28"/>
          <w:rtl/>
        </w:rPr>
        <w:t>)</w:t>
      </w:r>
      <w:proofErr w:type="spellEnd"/>
      <w:r w:rsidRPr="00836111">
        <w:rPr>
          <w:rFonts w:ascii="Simplified Arabic" w:hAnsi="Simplified Arabic" w:cs="Simplified Arabic"/>
          <w:b/>
          <w:bCs/>
          <w:color w:val="000000"/>
          <w:sz w:val="28"/>
          <w:szCs w:val="28"/>
          <w:rtl/>
        </w:rPr>
        <w:t xml:space="preserve"> نافذة اختبار التوزيع الاحتمالي (حسن المطابقة</w:t>
      </w:r>
      <w:proofErr w:type="spellStart"/>
      <w:r w:rsidRPr="00836111">
        <w:rPr>
          <w:rFonts w:ascii="Simplified Arabic" w:hAnsi="Simplified Arabic" w:cs="Simplified Arabic"/>
          <w:b/>
          <w:bCs/>
          <w:color w:val="000000"/>
          <w:sz w:val="28"/>
          <w:szCs w:val="28"/>
          <w:rtl/>
        </w:rPr>
        <w:t>)</w:t>
      </w:r>
      <w:proofErr w:type="spellEnd"/>
      <w:r w:rsidRPr="00836111">
        <w:rPr>
          <w:rFonts w:ascii="Simplified Arabic" w:hAnsi="Simplified Arabic" w:cs="Simplified Arabic"/>
          <w:b/>
          <w:bCs/>
          <w:color w:val="000000"/>
          <w:sz w:val="28"/>
          <w:szCs w:val="28"/>
          <w:rtl/>
        </w:rPr>
        <w:t xml:space="preserve"> لبيانات ساحة محطة حاويات </w:t>
      </w:r>
      <w:r w:rsidRPr="00836111">
        <w:rPr>
          <w:rFonts w:ascii="Simplified Arabic" w:hAnsi="Simplified Arabic" w:cs="Simplified Arabic"/>
          <w:b/>
          <w:bCs/>
          <w:color w:val="000000"/>
          <w:sz w:val="28"/>
          <w:szCs w:val="28"/>
        </w:rPr>
        <w:t>(BMT)</w:t>
      </w:r>
    </w:p>
    <w:p w:rsidR="00836111" w:rsidRPr="00836111" w:rsidRDefault="00836111" w:rsidP="003F1649">
      <w:pPr>
        <w:bidi/>
        <w:spacing w:line="240" w:lineRule="auto"/>
        <w:rPr>
          <w:rFonts w:ascii="Simplified Arabic" w:hAnsi="Simplified Arabic" w:cs="Simplified Arabic"/>
          <w:b/>
          <w:bCs/>
          <w:color w:val="000000"/>
          <w:sz w:val="28"/>
          <w:szCs w:val="28"/>
        </w:rPr>
      </w:pPr>
      <w:proofErr w:type="spellStart"/>
      <w:r w:rsidRPr="00836111">
        <w:rPr>
          <w:rFonts w:ascii="Simplified Arabic" w:hAnsi="Simplified Arabic" w:cs="Simplified Arabic"/>
          <w:b/>
          <w:bCs/>
          <w:color w:val="000000"/>
          <w:sz w:val="28"/>
          <w:szCs w:val="28"/>
          <w:rtl/>
          <w:lang w:bidi="ar-IQ"/>
        </w:rPr>
        <w:t>(المصدر:</w:t>
      </w:r>
      <w:proofErr w:type="spellEnd"/>
      <w:r w:rsidRPr="00836111">
        <w:rPr>
          <w:rFonts w:ascii="Simplified Arabic" w:hAnsi="Simplified Arabic" w:cs="Simplified Arabic"/>
          <w:b/>
          <w:bCs/>
          <w:color w:val="000000"/>
          <w:sz w:val="28"/>
          <w:szCs w:val="28"/>
          <w:rtl/>
          <w:lang w:bidi="ar-IQ"/>
        </w:rPr>
        <w:t xml:space="preserve">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Pr>
      </w:pP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يتم إدخال عدد قنوات الخدمة (رافعات الساحة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Pr>
        <w:t>RTGC</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والبالغ عددها (4 رافعات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عاملة في اثناء جمع </w:t>
      </w:r>
      <w:proofErr w:type="spellStart"/>
      <w:r w:rsidRPr="00836111">
        <w:rPr>
          <w:rFonts w:ascii="Simplified Arabic" w:hAnsi="Simplified Arabic" w:cs="Simplified Arabic"/>
          <w:color w:val="000000"/>
          <w:sz w:val="28"/>
          <w:szCs w:val="28"/>
          <w:rtl/>
          <w:lang w:bidi="ar-IQ"/>
        </w:rPr>
        <w:t>البيانات،</w:t>
      </w:r>
      <w:proofErr w:type="spellEnd"/>
      <w:r w:rsidRPr="00836111">
        <w:rPr>
          <w:rFonts w:ascii="Simplified Arabic" w:hAnsi="Simplified Arabic" w:cs="Simplified Arabic"/>
          <w:color w:val="000000"/>
          <w:sz w:val="28"/>
          <w:szCs w:val="28"/>
          <w:rtl/>
          <w:lang w:bidi="ar-IQ"/>
        </w:rPr>
        <w:t xml:space="preserve"> وتكلفة الانتظار التي تبلغ (825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وتكلفة الخدمة التي تبلغ (2290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والمقدرة بالاعتماد على سجلات الشركات العاملة في </w:t>
      </w:r>
      <w:proofErr w:type="spellStart"/>
      <w:r w:rsidRPr="00836111">
        <w:rPr>
          <w:rFonts w:ascii="Simplified Arabic" w:hAnsi="Simplified Arabic" w:cs="Simplified Arabic"/>
          <w:color w:val="000000"/>
          <w:sz w:val="28"/>
          <w:szCs w:val="28"/>
          <w:rtl/>
          <w:lang w:bidi="ar-IQ"/>
        </w:rPr>
        <w:t>الميناء،</w:t>
      </w:r>
      <w:proofErr w:type="spellEnd"/>
      <w:r w:rsidRPr="00836111">
        <w:rPr>
          <w:rFonts w:ascii="Simplified Arabic" w:hAnsi="Simplified Arabic" w:cs="Simplified Arabic"/>
          <w:color w:val="000000"/>
          <w:sz w:val="28"/>
          <w:szCs w:val="28"/>
          <w:rtl/>
          <w:lang w:bidi="ar-IQ"/>
        </w:rPr>
        <w:t xml:space="preserve"> والتي بموجبها يتم تقدير مؤشرات الأداء. وكما موضحة في الشكل (2</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drawing>
          <wp:inline distT="0" distB="0" distL="0" distR="0">
            <wp:extent cx="4489173" cy="1333500"/>
            <wp:effectExtent l="19050" t="0" r="6627" b="0"/>
            <wp:docPr id="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485862" cy="1332517"/>
                    </a:xfrm>
                    <a:prstGeom prst="rect">
                      <a:avLst/>
                    </a:prstGeom>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الشكل (2</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نافذة ادخال عدد قنوات الخدمة وكلفتي الانتظار والخدمة</w:t>
      </w:r>
    </w:p>
    <w:p w:rsidR="00836111" w:rsidRPr="00836111" w:rsidRDefault="00836111" w:rsidP="003F1649">
      <w:pPr>
        <w:bidi/>
        <w:spacing w:line="240" w:lineRule="auto"/>
        <w:rPr>
          <w:rFonts w:ascii="Simplified Arabic" w:hAnsi="Simplified Arabic" w:cs="Simplified Arabic"/>
          <w:b/>
          <w:bCs/>
          <w:color w:val="000000"/>
          <w:sz w:val="28"/>
          <w:szCs w:val="28"/>
        </w:rPr>
      </w:pPr>
      <w:proofErr w:type="spellStart"/>
      <w:r w:rsidRPr="00836111">
        <w:rPr>
          <w:rFonts w:ascii="Simplified Arabic" w:hAnsi="Simplified Arabic" w:cs="Simplified Arabic"/>
          <w:b/>
          <w:bCs/>
          <w:color w:val="000000"/>
          <w:sz w:val="28"/>
          <w:szCs w:val="28"/>
          <w:rtl/>
          <w:lang w:bidi="ar-IQ"/>
        </w:rPr>
        <w:t>(المصدر:</w:t>
      </w:r>
      <w:proofErr w:type="spellEnd"/>
      <w:r w:rsidRPr="00836111">
        <w:rPr>
          <w:rFonts w:ascii="Simplified Arabic" w:hAnsi="Simplified Arabic" w:cs="Simplified Arabic"/>
          <w:b/>
          <w:bCs/>
          <w:color w:val="000000"/>
          <w:sz w:val="28"/>
          <w:szCs w:val="28"/>
          <w:rtl/>
          <w:lang w:bidi="ar-IQ"/>
        </w:rPr>
        <w:t xml:space="preserve">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B55E04">
      <w:pPr>
        <w:numPr>
          <w:ilvl w:val="0"/>
          <w:numId w:val="4"/>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وعلى وفق نظام </w:t>
      </w:r>
      <w:r w:rsidRPr="00836111">
        <w:rPr>
          <w:rFonts w:ascii="Simplified Arabic" w:hAnsi="Simplified Arabic" w:cs="Simplified Arabic"/>
          <w:color w:val="000000"/>
          <w:sz w:val="28"/>
          <w:szCs w:val="28"/>
        </w:rPr>
        <w:t>(M/M/c)</w:t>
      </w:r>
      <w:r w:rsidRPr="00836111">
        <w:rPr>
          <w:rFonts w:ascii="Simplified Arabic" w:hAnsi="Simplified Arabic" w:cs="Simplified Arabic"/>
          <w:color w:val="000000"/>
          <w:sz w:val="28"/>
          <w:szCs w:val="28"/>
          <w:rtl/>
          <w:lang w:bidi="ar-IQ"/>
        </w:rPr>
        <w:t xml:space="preserve"> وبعد ادخال عدد قنوات الخدمة (عدد رافعات الساحة العاملة في محطة الحاويات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وإدخال كل من (كلفة الانتظار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lang w:bidi="ar-IQ"/>
        </w:rPr>
        <w:lastRenderedPageBreak/>
        <w:t>وكلفة الخدمة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النافذة </w:t>
      </w:r>
      <w:proofErr w:type="spellStart"/>
      <w:r w:rsidRPr="00836111">
        <w:rPr>
          <w:rFonts w:ascii="Simplified Arabic" w:hAnsi="Simplified Arabic" w:cs="Simplified Arabic"/>
          <w:color w:val="000000"/>
          <w:sz w:val="28"/>
          <w:szCs w:val="28"/>
          <w:rtl/>
          <w:lang w:bidi="ar-IQ"/>
        </w:rPr>
        <w:t>السابقة،</w:t>
      </w:r>
      <w:proofErr w:type="spellEnd"/>
      <w:r w:rsidRPr="00836111">
        <w:rPr>
          <w:rFonts w:ascii="Simplified Arabic" w:hAnsi="Simplified Arabic" w:cs="Simplified Arabic"/>
          <w:color w:val="000000"/>
          <w:sz w:val="28"/>
          <w:szCs w:val="28"/>
          <w:rtl/>
          <w:lang w:bidi="ar-IQ"/>
        </w:rPr>
        <w:t xml:space="preserve"> فقد تم تقدير مؤشرات الأداء الخاصة بهذا النظام وكما مبينة بالشكل (3</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والملخصة بالجدول(2</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drawing>
          <wp:inline distT="0" distB="0" distL="0" distR="0">
            <wp:extent cx="4389089" cy="1882140"/>
            <wp:effectExtent l="0" t="0" r="0" b="0"/>
            <wp:docPr id="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388617" cy="1881938"/>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2" w:name="_Toc122137210"/>
      <w:r w:rsidRPr="00836111">
        <w:rPr>
          <w:rFonts w:ascii="Simplified Arabic" w:hAnsi="Simplified Arabic" w:cs="Simplified Arabic"/>
          <w:b/>
          <w:bCs/>
          <w:color w:val="000000"/>
          <w:sz w:val="28"/>
          <w:szCs w:val="28"/>
          <w:rtl/>
          <w:lang w:bidi="ar-IQ"/>
        </w:rPr>
        <w:t>الشكل (3</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نافذة تقدير مؤشرات الأداء لرافعات ساحة محطة حاويات </w:t>
      </w:r>
      <w:r w:rsidRPr="00836111">
        <w:rPr>
          <w:rFonts w:ascii="Simplified Arabic" w:hAnsi="Simplified Arabic" w:cs="Simplified Arabic"/>
          <w:b/>
          <w:bCs/>
          <w:color w:val="000000"/>
          <w:sz w:val="28"/>
          <w:szCs w:val="28"/>
        </w:rPr>
        <w:t>(BMT)</w:t>
      </w:r>
      <w:bookmarkEnd w:id="2"/>
    </w:p>
    <w:p w:rsidR="00836111" w:rsidRPr="00836111" w:rsidRDefault="00836111" w:rsidP="003F1649">
      <w:pPr>
        <w:bidi/>
        <w:spacing w:line="240" w:lineRule="auto"/>
        <w:rPr>
          <w:rFonts w:ascii="Simplified Arabic" w:hAnsi="Simplified Arabic" w:cs="Simplified Arabic"/>
          <w:b/>
          <w:bCs/>
          <w:color w:val="000000"/>
          <w:sz w:val="28"/>
          <w:szCs w:val="28"/>
        </w:rPr>
      </w:pPr>
      <w:proofErr w:type="spellStart"/>
      <w:r w:rsidRPr="00836111">
        <w:rPr>
          <w:rFonts w:ascii="Simplified Arabic" w:hAnsi="Simplified Arabic" w:cs="Simplified Arabic"/>
          <w:b/>
          <w:bCs/>
          <w:color w:val="000000"/>
          <w:sz w:val="28"/>
          <w:szCs w:val="28"/>
          <w:rtl/>
          <w:lang w:bidi="ar-IQ"/>
        </w:rPr>
        <w:t>(المصدر:</w:t>
      </w:r>
      <w:proofErr w:type="spellEnd"/>
      <w:r w:rsidRPr="00836111">
        <w:rPr>
          <w:rFonts w:ascii="Simplified Arabic" w:hAnsi="Simplified Arabic" w:cs="Simplified Arabic"/>
          <w:b/>
          <w:bCs/>
          <w:color w:val="000000"/>
          <w:sz w:val="28"/>
          <w:szCs w:val="28"/>
          <w:rtl/>
          <w:lang w:bidi="ar-IQ"/>
        </w:rPr>
        <w:t xml:space="preserve">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4-1-1. التعليق على نتائج مؤشرات الأداء وتفسيرها </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من خلال ما تم عرضه من نتائج تقدير مؤشرات الأداء لرافعات الساحة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العاملة في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وبعد عرضها ومناقشتها مع القائمين على إدارة الأنشطة </w:t>
      </w:r>
      <w:proofErr w:type="spellStart"/>
      <w:r w:rsidRPr="00836111">
        <w:rPr>
          <w:rFonts w:ascii="Simplified Arabic" w:hAnsi="Simplified Arabic" w:cs="Simplified Arabic"/>
          <w:color w:val="000000"/>
          <w:sz w:val="28"/>
          <w:szCs w:val="28"/>
          <w:rtl/>
          <w:lang w:bidi="ar-IQ"/>
        </w:rPr>
        <w:t>اللوجستية</w:t>
      </w:r>
      <w:proofErr w:type="spellEnd"/>
      <w:r w:rsidRPr="00836111">
        <w:rPr>
          <w:rFonts w:ascii="Simplified Arabic" w:hAnsi="Simplified Arabic" w:cs="Simplified Arabic"/>
          <w:color w:val="000000"/>
          <w:sz w:val="28"/>
          <w:szCs w:val="28"/>
          <w:rtl/>
          <w:lang w:bidi="ar-IQ"/>
        </w:rPr>
        <w:t xml:space="preserve"> في الميناء  نجد ان </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عدد الشاحنات في صف الانتظار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Lq</w:t>
      </w:r>
      <w:proofErr w:type="spellEnd"/>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يساوي 3.8 شاحنة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ويلاحظ أنه عدد </w:t>
      </w:r>
      <w:proofErr w:type="spellStart"/>
      <w:r w:rsidRPr="00836111">
        <w:rPr>
          <w:rFonts w:ascii="Simplified Arabic" w:hAnsi="Simplified Arabic" w:cs="Simplified Arabic"/>
          <w:color w:val="000000"/>
          <w:sz w:val="28"/>
          <w:szCs w:val="28"/>
          <w:rtl/>
          <w:lang w:bidi="ar-IQ"/>
        </w:rPr>
        <w:t>كبير،</w:t>
      </w:r>
      <w:proofErr w:type="spellEnd"/>
      <w:r w:rsidRPr="00836111">
        <w:rPr>
          <w:rFonts w:ascii="Simplified Arabic" w:hAnsi="Simplified Arabic" w:cs="Simplified Arabic"/>
          <w:color w:val="000000"/>
          <w:sz w:val="28"/>
          <w:szCs w:val="28"/>
          <w:rtl/>
          <w:lang w:bidi="ar-IQ"/>
        </w:rPr>
        <w:t xml:space="preserve"> أي أن هنالك 4 شاحنات نقل تقريباً في صف انتظار قناة الخدمة </w:t>
      </w:r>
      <w:r w:rsidRPr="00836111">
        <w:rPr>
          <w:rFonts w:ascii="Simplified Arabic" w:hAnsi="Simplified Arabic" w:cs="Simplified Arabic"/>
          <w:color w:val="000000"/>
          <w:sz w:val="28"/>
          <w:szCs w:val="28"/>
        </w:rPr>
        <w:t>(RTGC)</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وهو غير مقبول ويتطلب اجراء عمليات تحسين وتخفيض عدد الشاحنات في صف الانتظار.</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عدد الشاحنات في النظام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يساوي 7 شاحنات تقريباً.</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الوقت المستغرق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Wq</w:t>
      </w:r>
      <w:proofErr w:type="spellEnd"/>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للشاحنات في صف الانتظار يساوي </w:t>
      </w:r>
      <w:r w:rsidRPr="00836111">
        <w:rPr>
          <w:rFonts w:ascii="Simplified Arabic" w:hAnsi="Simplified Arabic" w:cs="Simplified Arabic"/>
          <w:color w:val="000000"/>
          <w:sz w:val="28"/>
          <w:szCs w:val="28"/>
          <w:rtl/>
          <w:lang w:bidi="ar-IQ"/>
        </w:rPr>
        <w:lastRenderedPageBreak/>
        <w:t xml:space="preserve">2.8 </w:t>
      </w:r>
      <w:proofErr w:type="spellStart"/>
      <w:r w:rsidRPr="00836111">
        <w:rPr>
          <w:rFonts w:ascii="Simplified Arabic" w:hAnsi="Simplified Arabic" w:cs="Simplified Arabic"/>
          <w:color w:val="000000"/>
          <w:sz w:val="28"/>
          <w:szCs w:val="28"/>
          <w:rtl/>
          <w:lang w:bidi="ar-IQ"/>
        </w:rPr>
        <w:t>دقيقة،</w:t>
      </w:r>
      <w:proofErr w:type="spellEnd"/>
      <w:r w:rsidRPr="00836111">
        <w:rPr>
          <w:rFonts w:ascii="Simplified Arabic" w:hAnsi="Simplified Arabic" w:cs="Simplified Arabic"/>
          <w:color w:val="000000"/>
          <w:sz w:val="28"/>
          <w:szCs w:val="28"/>
          <w:rtl/>
          <w:lang w:bidi="ar-IQ"/>
        </w:rPr>
        <w:t xml:space="preserve"> أي أن زمن انتظار الشاحنة في صف الانتظار هو 3 دقائق </w:t>
      </w:r>
      <w:proofErr w:type="spellStart"/>
      <w:r w:rsidRPr="00836111">
        <w:rPr>
          <w:rFonts w:ascii="Simplified Arabic" w:hAnsi="Simplified Arabic" w:cs="Simplified Arabic"/>
          <w:color w:val="000000"/>
          <w:sz w:val="28"/>
          <w:szCs w:val="28"/>
          <w:rtl/>
          <w:lang w:bidi="ar-IQ"/>
        </w:rPr>
        <w:t>تقريبا،</w:t>
      </w:r>
      <w:proofErr w:type="spellEnd"/>
      <w:r w:rsidRPr="00836111">
        <w:rPr>
          <w:rFonts w:ascii="Simplified Arabic" w:hAnsi="Simplified Arabic" w:cs="Simplified Arabic"/>
          <w:color w:val="000000"/>
          <w:sz w:val="28"/>
          <w:szCs w:val="28"/>
          <w:rtl/>
          <w:lang w:bidi="ar-IQ"/>
        </w:rPr>
        <w:t xml:space="preserve"> وهو وقت غير مقبول للانتظار ولا يتناسب مع طبيعة عمل الشاحنات.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الوقت المستغرق للشاحنات في النظام </w:t>
      </w:r>
      <w:r w:rsidRPr="00836111">
        <w:rPr>
          <w:rFonts w:ascii="Simplified Arabic" w:hAnsi="Simplified Arabic" w:cs="Simplified Arabic"/>
          <w:color w:val="000000"/>
          <w:sz w:val="28"/>
          <w:szCs w:val="28"/>
        </w:rPr>
        <w:t>(Ws)</w:t>
      </w:r>
      <w:r w:rsidRPr="00836111">
        <w:rPr>
          <w:rFonts w:ascii="Simplified Arabic" w:hAnsi="Simplified Arabic" w:cs="Simplified Arabic"/>
          <w:color w:val="000000"/>
          <w:sz w:val="28"/>
          <w:szCs w:val="28"/>
          <w:rtl/>
          <w:lang w:bidi="ar-IQ"/>
        </w:rPr>
        <w:t xml:space="preserve"> يساوي 5.3 دقيقة.</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الكلفة الكلية </w:t>
      </w:r>
      <w:r w:rsidRPr="00836111">
        <w:rPr>
          <w:rFonts w:ascii="Simplified Arabic" w:hAnsi="Simplified Arabic" w:cs="Simplified Arabic"/>
          <w:color w:val="000000"/>
          <w:sz w:val="28"/>
          <w:szCs w:val="28"/>
        </w:rPr>
        <w:t>(T.C.)</w:t>
      </w:r>
      <w:r w:rsidRPr="00836111">
        <w:rPr>
          <w:rFonts w:ascii="Simplified Arabic" w:hAnsi="Simplified Arabic" w:cs="Simplified Arabic"/>
          <w:color w:val="000000"/>
          <w:sz w:val="28"/>
          <w:szCs w:val="28"/>
          <w:rtl/>
          <w:lang w:bidi="ar-IQ"/>
        </w:rPr>
        <w:t xml:space="preserve"> تساوي (17112.7</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دينار/</w:t>
      </w:r>
      <w:proofErr w:type="spellEnd"/>
      <w:r w:rsidRPr="00836111">
        <w:rPr>
          <w:rFonts w:ascii="Simplified Arabic" w:hAnsi="Simplified Arabic" w:cs="Simplified Arabic"/>
          <w:color w:val="000000"/>
          <w:sz w:val="28"/>
          <w:szCs w:val="28"/>
          <w:rtl/>
          <w:lang w:bidi="ar-IQ"/>
        </w:rPr>
        <w:t xml:space="preserve"> دقيقة.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   من خلال النتائج الخاصة بمؤشرات الأداء </w:t>
      </w:r>
      <w:r w:rsidRPr="00836111">
        <w:rPr>
          <w:rFonts w:ascii="Simplified Arabic" w:hAnsi="Simplified Arabic" w:cs="Simplified Arabic"/>
          <w:b/>
          <w:bCs/>
          <w:color w:val="000000"/>
          <w:sz w:val="28"/>
          <w:szCs w:val="28"/>
        </w:rPr>
        <w:t>(</w:t>
      </w:r>
      <w:proofErr w:type="spellStart"/>
      <w:r w:rsidRPr="00836111">
        <w:rPr>
          <w:rFonts w:ascii="Simplified Arabic" w:hAnsi="Simplified Arabic" w:cs="Simplified Arabic"/>
          <w:b/>
          <w:bCs/>
          <w:color w:val="000000"/>
          <w:sz w:val="28"/>
          <w:szCs w:val="28"/>
        </w:rPr>
        <w:t>Lq</w:t>
      </w:r>
      <w:proofErr w:type="spellEnd"/>
      <w:r w:rsidRPr="00836111">
        <w:rPr>
          <w:rFonts w:ascii="Simplified Arabic" w:hAnsi="Simplified Arabic" w:cs="Simplified Arabic"/>
          <w:b/>
          <w:bCs/>
          <w:color w:val="000000"/>
          <w:sz w:val="28"/>
          <w:szCs w:val="28"/>
        </w:rPr>
        <w:t xml:space="preserve"> &amp; Ls &amp; </w:t>
      </w:r>
      <w:proofErr w:type="spellStart"/>
      <w:r w:rsidRPr="00836111">
        <w:rPr>
          <w:rFonts w:ascii="Simplified Arabic" w:hAnsi="Simplified Arabic" w:cs="Simplified Arabic"/>
          <w:b/>
          <w:bCs/>
          <w:color w:val="000000"/>
          <w:sz w:val="28"/>
          <w:szCs w:val="28"/>
        </w:rPr>
        <w:t>Wq</w:t>
      </w:r>
      <w:proofErr w:type="spellEnd"/>
      <w:r w:rsidRPr="00836111">
        <w:rPr>
          <w:rFonts w:ascii="Simplified Arabic" w:hAnsi="Simplified Arabic" w:cs="Simplified Arabic"/>
          <w:b/>
          <w:bCs/>
          <w:color w:val="000000"/>
          <w:sz w:val="28"/>
          <w:szCs w:val="28"/>
        </w:rPr>
        <w:t xml:space="preserve"> &amp; Ws)</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يتضح أن كلاً من عدد </w:t>
      </w:r>
      <w:proofErr w:type="spellStart"/>
      <w:r w:rsidRPr="00836111">
        <w:rPr>
          <w:rFonts w:ascii="Simplified Arabic" w:hAnsi="Simplified Arabic" w:cs="Simplified Arabic"/>
          <w:b/>
          <w:bCs/>
          <w:color w:val="000000"/>
          <w:sz w:val="28"/>
          <w:szCs w:val="28"/>
          <w:rtl/>
          <w:lang w:bidi="ar-IQ"/>
        </w:rPr>
        <w:t>الشاحنات،</w:t>
      </w:r>
      <w:proofErr w:type="spellEnd"/>
      <w:r w:rsidRPr="00836111">
        <w:rPr>
          <w:rFonts w:ascii="Simplified Arabic" w:hAnsi="Simplified Arabic" w:cs="Simplified Arabic"/>
          <w:b/>
          <w:bCs/>
          <w:color w:val="000000"/>
          <w:sz w:val="28"/>
          <w:szCs w:val="28"/>
          <w:rtl/>
          <w:lang w:bidi="ar-IQ"/>
        </w:rPr>
        <w:t xml:space="preserve"> وزمن الانتظار الذي تقضيه شاحنات النقل في صف الانتظار او في النظام يعد غير مقبول. لذلك فان نظام العمل الحالي يتطلب اجراء تحسين على عمليات المناولة في ساحة الحاويات الخاصة بمحطة حاويات </w:t>
      </w:r>
      <w:r w:rsidRPr="00836111">
        <w:rPr>
          <w:rFonts w:ascii="Simplified Arabic" w:hAnsi="Simplified Arabic" w:cs="Simplified Arabic"/>
          <w:b/>
          <w:bCs/>
          <w:color w:val="000000"/>
          <w:sz w:val="28"/>
          <w:szCs w:val="28"/>
        </w:rPr>
        <w:t>(BMT)</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4-1-2. </w:t>
      </w:r>
      <w:r w:rsidRPr="00836111">
        <w:rPr>
          <w:rFonts w:ascii="Simplified Arabic" w:hAnsi="Simplified Arabic" w:cs="Simplified Arabic"/>
          <w:b/>
          <w:bCs/>
          <w:color w:val="000000"/>
          <w:sz w:val="28"/>
          <w:szCs w:val="28"/>
          <w:rtl/>
        </w:rPr>
        <w:t>ال</w:t>
      </w:r>
      <w:r w:rsidRPr="00836111">
        <w:rPr>
          <w:rFonts w:ascii="Simplified Arabic" w:hAnsi="Simplified Arabic" w:cs="Simplified Arabic"/>
          <w:b/>
          <w:bCs/>
          <w:color w:val="000000"/>
          <w:sz w:val="28"/>
          <w:szCs w:val="28"/>
          <w:rtl/>
          <w:lang w:bidi="ar-IQ"/>
        </w:rPr>
        <w:t>ا</w:t>
      </w:r>
      <w:r w:rsidRPr="00836111">
        <w:rPr>
          <w:rFonts w:ascii="Simplified Arabic" w:hAnsi="Simplified Arabic" w:cs="Simplified Arabic"/>
          <w:b/>
          <w:bCs/>
          <w:color w:val="000000"/>
          <w:sz w:val="28"/>
          <w:szCs w:val="28"/>
          <w:rtl/>
        </w:rPr>
        <w:t xml:space="preserve">نموذج المقترح كبديل لنظام صف الانتظار الخاص برافعات الساحة  في محطة حاويات </w:t>
      </w:r>
      <w:r w:rsidRPr="00836111">
        <w:rPr>
          <w:rFonts w:ascii="Simplified Arabic" w:hAnsi="Simplified Arabic" w:cs="Simplified Arabic"/>
          <w:b/>
          <w:bCs/>
          <w:color w:val="000000"/>
          <w:sz w:val="28"/>
          <w:szCs w:val="28"/>
        </w:rPr>
        <w:t>(BMT)</w:t>
      </w:r>
      <w:proofErr w:type="spellStart"/>
      <w:r w:rsidRPr="00836111">
        <w:rPr>
          <w:rFonts w:ascii="Simplified Arabic" w:hAnsi="Simplified Arabic" w:cs="Simplified Arabic"/>
          <w:b/>
          <w:bCs/>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rPr>
        <w:t xml:space="preserve">  استنادا إلى مؤشرات الأداء ورأي القائمين على إدارة الأنشطة </w:t>
      </w:r>
      <w:proofErr w:type="spellStart"/>
      <w:r w:rsidRPr="00836111">
        <w:rPr>
          <w:rFonts w:ascii="Simplified Arabic" w:hAnsi="Simplified Arabic" w:cs="Simplified Arabic"/>
          <w:color w:val="000000"/>
          <w:sz w:val="28"/>
          <w:szCs w:val="28"/>
          <w:rtl/>
        </w:rPr>
        <w:t>اللوجستية</w:t>
      </w:r>
      <w:proofErr w:type="spellEnd"/>
      <w:r w:rsidRPr="00836111">
        <w:rPr>
          <w:rFonts w:ascii="Simplified Arabic" w:hAnsi="Simplified Arabic" w:cs="Simplified Arabic"/>
          <w:color w:val="000000"/>
          <w:sz w:val="28"/>
          <w:szCs w:val="28"/>
          <w:rtl/>
        </w:rPr>
        <w:t xml:space="preserve"> في </w:t>
      </w:r>
      <w:proofErr w:type="spellStart"/>
      <w:r w:rsidRPr="00836111">
        <w:rPr>
          <w:rFonts w:ascii="Simplified Arabic" w:hAnsi="Simplified Arabic" w:cs="Simplified Arabic"/>
          <w:color w:val="000000"/>
          <w:sz w:val="28"/>
          <w:szCs w:val="28"/>
          <w:rtl/>
        </w:rPr>
        <w:t>الميناء،</w:t>
      </w:r>
      <w:proofErr w:type="spellEnd"/>
      <w:r w:rsidRPr="00836111">
        <w:rPr>
          <w:rFonts w:ascii="Simplified Arabic" w:hAnsi="Simplified Arabic" w:cs="Simplified Arabic"/>
          <w:color w:val="000000"/>
          <w:sz w:val="28"/>
          <w:szCs w:val="28"/>
          <w:rtl/>
        </w:rPr>
        <w:t xml:space="preserve">  يقترح الباحثون في البحث الحالي على القائمين على الإدارة </w:t>
      </w:r>
      <w:proofErr w:type="spellStart"/>
      <w:r w:rsidRPr="00836111">
        <w:rPr>
          <w:rFonts w:ascii="Simplified Arabic" w:hAnsi="Simplified Arabic" w:cs="Simplified Arabic"/>
          <w:color w:val="000000"/>
          <w:sz w:val="28"/>
          <w:szCs w:val="28"/>
          <w:rtl/>
        </w:rPr>
        <w:t>اللوجستية</w:t>
      </w:r>
      <w:proofErr w:type="spellEnd"/>
      <w:r w:rsidRPr="00836111">
        <w:rPr>
          <w:rFonts w:ascii="Simplified Arabic" w:hAnsi="Simplified Arabic" w:cs="Simplified Arabic"/>
          <w:color w:val="000000"/>
          <w:sz w:val="28"/>
          <w:szCs w:val="28"/>
          <w:rtl/>
        </w:rPr>
        <w:t xml:space="preserve"> في المحطة المحددة اجراء تحسين على عمليات المناولة في ساحة الحاويات من خلال إضافة قناة خدمة جديدة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ليكون عدد الرافعات العاملة (5 بدلا من 4</w:t>
      </w:r>
      <w:proofErr w:type="spellStart"/>
      <w:r w:rsidRPr="00836111">
        <w:rPr>
          <w:rFonts w:ascii="Simplified Arabic" w:hAnsi="Simplified Arabic" w:cs="Simplified Arabic"/>
          <w:color w:val="000000"/>
          <w:sz w:val="28"/>
          <w:szCs w:val="28"/>
          <w:rtl/>
        </w:rPr>
        <w:t>)</w:t>
      </w:r>
      <w:proofErr w:type="spellEnd"/>
      <w:r w:rsidRPr="00836111">
        <w:rPr>
          <w:rFonts w:ascii="Simplified Arabic" w:hAnsi="Simplified Arabic" w:cs="Simplified Arabic"/>
          <w:color w:val="000000"/>
          <w:sz w:val="28"/>
          <w:szCs w:val="28"/>
          <w:rtl/>
        </w:rPr>
        <w:t xml:space="preserve"> رافعات،</w:t>
      </w:r>
      <w:r w:rsidRPr="00836111">
        <w:rPr>
          <w:rFonts w:ascii="Simplified Arabic" w:hAnsi="Simplified Arabic" w:cs="Simplified Arabic"/>
          <w:color w:val="000000"/>
          <w:sz w:val="28"/>
          <w:szCs w:val="28"/>
          <w:rtl/>
          <w:lang w:bidi="ar-IQ"/>
        </w:rPr>
        <w:t xml:space="preserve"> وذلك لغرض تخفيض وقت انتظار شاحنات </w:t>
      </w:r>
      <w:proofErr w:type="spellStart"/>
      <w:r w:rsidRPr="00836111">
        <w:rPr>
          <w:rFonts w:ascii="Simplified Arabic" w:hAnsi="Simplified Arabic" w:cs="Simplified Arabic"/>
          <w:color w:val="000000"/>
          <w:sz w:val="28"/>
          <w:szCs w:val="28"/>
          <w:rtl/>
          <w:lang w:bidi="ar-IQ"/>
        </w:rPr>
        <w:t>النقل،</w:t>
      </w:r>
      <w:proofErr w:type="spellEnd"/>
      <w:r w:rsidRPr="00836111">
        <w:rPr>
          <w:rFonts w:ascii="Simplified Arabic" w:hAnsi="Simplified Arabic" w:cs="Simplified Arabic"/>
          <w:color w:val="000000"/>
          <w:sz w:val="28"/>
          <w:szCs w:val="28"/>
          <w:rtl/>
          <w:lang w:bidi="ar-IQ"/>
        </w:rPr>
        <w:t xml:space="preserve"> وتخفيض الكلفة الكلية لتقديم الخدمة.</w:t>
      </w:r>
      <w:r w:rsidRPr="00836111">
        <w:rPr>
          <w:rFonts w:ascii="Simplified Arabic" w:hAnsi="Simplified Arabic" w:cs="Simplified Arabic"/>
          <w:color w:val="000000"/>
          <w:sz w:val="28"/>
          <w:szCs w:val="28"/>
          <w:rtl/>
        </w:rPr>
        <w:t xml:space="preserve"> وبعد إعادة ادخال عدد قنوات الخدمة المقترحة تظهر نتائج مؤشرات الأداء الجديدة كما موضحة بالشكل (4</w:t>
      </w:r>
      <w:proofErr w:type="spellStart"/>
      <w:r w:rsidRPr="00836111">
        <w:rPr>
          <w:rFonts w:ascii="Simplified Arabic" w:hAnsi="Simplified Arabic" w:cs="Simplified Arabic"/>
          <w:color w:val="000000"/>
          <w:sz w:val="28"/>
          <w:szCs w:val="28"/>
          <w:rtl/>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noProof/>
          <w:color w:val="000000"/>
          <w:sz w:val="28"/>
          <w:szCs w:val="28"/>
        </w:rPr>
        <w:lastRenderedPageBreak/>
        <w:drawing>
          <wp:inline distT="0" distB="0" distL="0" distR="0">
            <wp:extent cx="4316966" cy="1516380"/>
            <wp:effectExtent l="0" t="0" r="7384" b="0"/>
            <wp:docPr id="10"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318901" cy="1517060"/>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3" w:name="_Toc122137212"/>
      <w:r w:rsidRPr="00836111">
        <w:rPr>
          <w:rFonts w:ascii="Simplified Arabic" w:hAnsi="Simplified Arabic" w:cs="Simplified Arabic"/>
          <w:b/>
          <w:bCs/>
          <w:color w:val="000000"/>
          <w:sz w:val="28"/>
          <w:szCs w:val="28"/>
          <w:rtl/>
          <w:lang w:bidi="ar-IQ"/>
        </w:rPr>
        <w:t>الشكل (4</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نافذة تقدير مؤشرات الأداء للأنموذج المقترح لعدد رافعات ساحة محطة حاويات </w:t>
      </w:r>
      <w:r w:rsidRPr="00836111">
        <w:rPr>
          <w:rFonts w:ascii="Simplified Arabic" w:hAnsi="Simplified Arabic" w:cs="Simplified Arabic"/>
          <w:b/>
          <w:bCs/>
          <w:color w:val="000000"/>
          <w:sz w:val="28"/>
          <w:szCs w:val="28"/>
        </w:rPr>
        <w:t>(BMT)</w:t>
      </w:r>
      <w:bookmarkEnd w:id="3"/>
    </w:p>
    <w:p w:rsidR="00836111" w:rsidRPr="003F1649" w:rsidRDefault="00836111" w:rsidP="003F1649">
      <w:pPr>
        <w:bidi/>
        <w:spacing w:line="240" w:lineRule="auto"/>
        <w:rPr>
          <w:rFonts w:ascii="Simplified Arabic" w:hAnsi="Simplified Arabic" w:cs="Simplified Arabic"/>
          <w:b/>
          <w:bCs/>
          <w:color w:val="000000"/>
          <w:sz w:val="28"/>
          <w:szCs w:val="28"/>
          <w:rtl/>
        </w:rPr>
      </w:pPr>
      <w:proofErr w:type="spellStart"/>
      <w:r w:rsidRPr="00836111">
        <w:rPr>
          <w:rFonts w:ascii="Simplified Arabic" w:hAnsi="Simplified Arabic" w:cs="Simplified Arabic"/>
          <w:b/>
          <w:bCs/>
          <w:color w:val="000000"/>
          <w:sz w:val="28"/>
          <w:szCs w:val="28"/>
          <w:rtl/>
          <w:lang w:bidi="ar-IQ"/>
        </w:rPr>
        <w:t>(المصدر:</w:t>
      </w:r>
      <w:proofErr w:type="spellEnd"/>
      <w:r w:rsidRPr="00836111">
        <w:rPr>
          <w:rFonts w:ascii="Simplified Arabic" w:hAnsi="Simplified Arabic" w:cs="Simplified Arabic"/>
          <w:b/>
          <w:bCs/>
          <w:color w:val="000000"/>
          <w:sz w:val="28"/>
          <w:szCs w:val="28"/>
          <w:rtl/>
          <w:lang w:bidi="ar-IQ"/>
        </w:rPr>
        <w:t xml:space="preserve">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يلاحظ من خلال الشكل (4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أن نتائج  تقدير مؤشرات أداء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العاملة في ساحة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على وفق عدد قنوات الخدمة المقترحة قد </w:t>
      </w:r>
      <w:proofErr w:type="spellStart"/>
      <w:r w:rsidRPr="00836111">
        <w:rPr>
          <w:rFonts w:ascii="Simplified Arabic" w:hAnsi="Simplified Arabic" w:cs="Simplified Arabic"/>
          <w:color w:val="000000"/>
          <w:sz w:val="28"/>
          <w:szCs w:val="28"/>
          <w:rtl/>
          <w:lang w:bidi="ar-IQ"/>
        </w:rPr>
        <w:t>تغير،</w:t>
      </w:r>
      <w:proofErr w:type="spellEnd"/>
      <w:r w:rsidRPr="00836111">
        <w:rPr>
          <w:rFonts w:ascii="Simplified Arabic" w:hAnsi="Simplified Arabic" w:cs="Simplified Arabic"/>
          <w:color w:val="000000"/>
          <w:sz w:val="28"/>
          <w:szCs w:val="28"/>
          <w:rtl/>
          <w:lang w:bidi="ar-IQ"/>
        </w:rPr>
        <w:t xml:space="preserve"> وكما يلي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انخفاض عدد الشاحنات في صف الانتظار</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Lq</w:t>
      </w:r>
      <w:proofErr w:type="spellEnd"/>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من 4 شاحنات إلى شاحنة واحدة </w:t>
      </w:r>
      <w:proofErr w:type="spellStart"/>
      <w:r w:rsidRPr="00836111">
        <w:rPr>
          <w:rFonts w:ascii="Simplified Arabic" w:hAnsi="Simplified Arabic" w:cs="Simplified Arabic"/>
          <w:color w:val="000000"/>
          <w:sz w:val="28"/>
          <w:szCs w:val="28"/>
          <w:rtl/>
          <w:lang w:bidi="ar-IQ"/>
        </w:rPr>
        <w:t>تقريبا،</w:t>
      </w:r>
      <w:proofErr w:type="spellEnd"/>
      <w:r w:rsidRPr="00836111">
        <w:rPr>
          <w:rFonts w:ascii="Simplified Arabic" w:hAnsi="Simplified Arabic" w:cs="Simplified Arabic"/>
          <w:color w:val="000000"/>
          <w:sz w:val="28"/>
          <w:szCs w:val="28"/>
          <w:rtl/>
          <w:lang w:bidi="ar-IQ"/>
        </w:rPr>
        <w:t xml:space="preserve"> أي أن إضافة الرافعة المقترحة أدى إلى تخفيض عدد الشاحنات في صف الانتظار </w:t>
      </w:r>
      <w:proofErr w:type="spellStart"/>
      <w:r w:rsidRPr="00836111">
        <w:rPr>
          <w:rFonts w:ascii="Simplified Arabic" w:hAnsi="Simplified Arabic" w:cs="Simplified Arabic"/>
          <w:color w:val="000000"/>
          <w:sz w:val="28"/>
          <w:szCs w:val="28"/>
          <w:rtl/>
          <w:lang w:bidi="ar-IQ"/>
        </w:rPr>
        <w:t>بمقدار3</w:t>
      </w:r>
      <w:proofErr w:type="spellEnd"/>
      <w:r w:rsidRPr="00836111">
        <w:rPr>
          <w:rFonts w:ascii="Simplified Arabic" w:hAnsi="Simplified Arabic" w:cs="Simplified Arabic"/>
          <w:color w:val="000000"/>
          <w:sz w:val="28"/>
          <w:szCs w:val="28"/>
          <w:rtl/>
          <w:lang w:bidi="ar-IQ"/>
        </w:rPr>
        <w:t xml:space="preserve"> شاحنات </w:t>
      </w:r>
      <w:proofErr w:type="spellStart"/>
      <w:r w:rsidRPr="00836111">
        <w:rPr>
          <w:rFonts w:ascii="Simplified Arabic" w:hAnsi="Simplified Arabic" w:cs="Simplified Arabic"/>
          <w:color w:val="000000"/>
          <w:sz w:val="28"/>
          <w:szCs w:val="28"/>
          <w:rtl/>
          <w:lang w:bidi="ar-IQ"/>
        </w:rPr>
        <w:t>تقريبا،</w:t>
      </w:r>
      <w:proofErr w:type="spellEnd"/>
      <w:r w:rsidRPr="00836111">
        <w:rPr>
          <w:rFonts w:ascii="Simplified Arabic" w:hAnsi="Simplified Arabic" w:cs="Simplified Arabic"/>
          <w:color w:val="000000"/>
          <w:sz w:val="28"/>
          <w:szCs w:val="28"/>
          <w:rtl/>
          <w:lang w:bidi="ar-IQ"/>
        </w:rPr>
        <w:t xml:space="preserve"> وأن نسبة تخفيض عدد الشاحنات في صف الانتظار هي </w:t>
      </w:r>
      <w:proofErr w:type="spellStart"/>
      <w:r w:rsidRPr="00836111">
        <w:rPr>
          <w:rFonts w:ascii="Simplified Arabic" w:hAnsi="Simplified Arabic" w:cs="Simplified Arabic"/>
          <w:color w:val="000000"/>
          <w:sz w:val="28"/>
          <w:szCs w:val="28"/>
          <w:rtl/>
          <w:lang w:bidi="ar-IQ"/>
        </w:rPr>
        <w:t>75%</w:t>
      </w:r>
      <w:proofErr w:type="spellEnd"/>
      <w:r w:rsidRPr="00836111">
        <w:rPr>
          <w:rFonts w:ascii="Simplified Arabic" w:hAnsi="Simplified Arabic" w:cs="Simplified Arabic"/>
          <w:color w:val="000000"/>
          <w:sz w:val="28"/>
          <w:szCs w:val="28"/>
          <w:rtl/>
          <w:lang w:bidi="ar-IQ"/>
        </w:rPr>
        <w:t xml:space="preserve"> تقريباً.</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عدد الشاحنات في النظام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من 7 شاحنات تقريبا إلى </w:t>
      </w:r>
      <w:r w:rsidRPr="00836111">
        <w:rPr>
          <w:rFonts w:ascii="Simplified Arabic" w:hAnsi="Simplified Arabic" w:cs="Simplified Arabic"/>
          <w:color w:val="000000"/>
          <w:sz w:val="28"/>
          <w:szCs w:val="28"/>
        </w:rPr>
        <w:t>4</w:t>
      </w:r>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شاحنات،</w:t>
      </w:r>
      <w:proofErr w:type="spellEnd"/>
      <w:r w:rsidRPr="00836111">
        <w:rPr>
          <w:rFonts w:ascii="Simplified Arabic" w:hAnsi="Simplified Arabic" w:cs="Simplified Arabic"/>
          <w:color w:val="000000"/>
          <w:sz w:val="28"/>
          <w:szCs w:val="28"/>
          <w:rtl/>
          <w:lang w:bidi="ar-IQ"/>
        </w:rPr>
        <w:t xml:space="preserve"> ويدل هذا المؤشر على زيادة سرعة أداء </w:t>
      </w:r>
      <w:proofErr w:type="spellStart"/>
      <w:r w:rsidRPr="00836111">
        <w:rPr>
          <w:rFonts w:ascii="Simplified Arabic" w:hAnsi="Simplified Arabic" w:cs="Simplified Arabic"/>
          <w:color w:val="000000"/>
          <w:sz w:val="28"/>
          <w:szCs w:val="28"/>
          <w:rtl/>
          <w:lang w:bidi="ar-IQ"/>
        </w:rPr>
        <w:t>النظام،</w:t>
      </w:r>
      <w:proofErr w:type="spellEnd"/>
      <w:r w:rsidRPr="00836111">
        <w:rPr>
          <w:rFonts w:ascii="Simplified Arabic" w:hAnsi="Simplified Arabic" w:cs="Simplified Arabic"/>
          <w:color w:val="000000"/>
          <w:sz w:val="28"/>
          <w:szCs w:val="28"/>
          <w:rtl/>
          <w:lang w:bidi="ar-IQ"/>
        </w:rPr>
        <w:t xml:space="preserve"> وانخفاض عدد الشاحنات في النظام بمقدار 3 شاحنات وبنسبة </w:t>
      </w:r>
      <w:proofErr w:type="spellStart"/>
      <w:r w:rsidRPr="00836111">
        <w:rPr>
          <w:rFonts w:ascii="Simplified Arabic" w:hAnsi="Simplified Arabic" w:cs="Simplified Arabic"/>
          <w:color w:val="000000"/>
          <w:sz w:val="28"/>
          <w:szCs w:val="28"/>
          <w:rtl/>
          <w:lang w:bidi="ar-IQ"/>
        </w:rPr>
        <w:t>43%</w:t>
      </w:r>
      <w:proofErr w:type="spellEnd"/>
      <w:r w:rsidRPr="00836111">
        <w:rPr>
          <w:rFonts w:ascii="Simplified Arabic" w:hAnsi="Simplified Arabic" w:cs="Simplified Arabic"/>
          <w:color w:val="000000"/>
          <w:sz w:val="28"/>
          <w:szCs w:val="28"/>
          <w:rtl/>
          <w:lang w:bidi="ar-IQ"/>
        </w:rPr>
        <w:t xml:space="preserve"> تقريبا من عدد الشاحنات قبل إضافة الرافعة المقترحة.</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الوقت المستغرق لكل شاحنة في صف الانتظار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Wq</w:t>
      </w:r>
      <w:proofErr w:type="spellEnd"/>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من 2.8 دقيقة إلى 0.5 </w:t>
      </w:r>
      <w:proofErr w:type="spellStart"/>
      <w:r w:rsidRPr="00836111">
        <w:rPr>
          <w:rFonts w:ascii="Simplified Arabic" w:hAnsi="Simplified Arabic" w:cs="Simplified Arabic"/>
          <w:color w:val="000000"/>
          <w:sz w:val="28"/>
          <w:szCs w:val="28"/>
          <w:rtl/>
          <w:lang w:bidi="ar-IQ"/>
        </w:rPr>
        <w:t>دقيقة،</w:t>
      </w:r>
      <w:proofErr w:type="spellEnd"/>
      <w:r w:rsidRPr="00836111">
        <w:rPr>
          <w:rFonts w:ascii="Simplified Arabic" w:hAnsi="Simplified Arabic" w:cs="Simplified Arabic"/>
          <w:color w:val="000000"/>
          <w:sz w:val="28"/>
          <w:szCs w:val="28"/>
          <w:rtl/>
          <w:lang w:bidi="ar-IQ"/>
        </w:rPr>
        <w:t xml:space="preserve"> وهذا المؤشر  يبرهن على أن إضافة الرافعة الجديدة أدى إلى انخفاض الوقت المستغرق في صف الانتظار بمقدار </w:t>
      </w:r>
      <w:r w:rsidRPr="00836111">
        <w:rPr>
          <w:rFonts w:ascii="Simplified Arabic" w:hAnsi="Simplified Arabic" w:cs="Simplified Arabic"/>
          <w:color w:val="000000"/>
          <w:sz w:val="28"/>
          <w:szCs w:val="28"/>
          <w:rtl/>
          <w:lang w:bidi="ar-IQ"/>
        </w:rPr>
        <w:lastRenderedPageBreak/>
        <w:t xml:space="preserve">2.3 </w:t>
      </w:r>
      <w:proofErr w:type="spellStart"/>
      <w:r w:rsidRPr="00836111">
        <w:rPr>
          <w:rFonts w:ascii="Simplified Arabic" w:hAnsi="Simplified Arabic" w:cs="Simplified Arabic"/>
          <w:color w:val="000000"/>
          <w:sz w:val="28"/>
          <w:szCs w:val="28"/>
          <w:rtl/>
          <w:lang w:bidi="ar-IQ"/>
        </w:rPr>
        <w:t>دقيقة،</w:t>
      </w:r>
      <w:proofErr w:type="spellEnd"/>
      <w:r w:rsidRPr="00836111">
        <w:rPr>
          <w:rFonts w:ascii="Simplified Arabic" w:hAnsi="Simplified Arabic" w:cs="Simplified Arabic"/>
          <w:color w:val="000000"/>
          <w:sz w:val="28"/>
          <w:szCs w:val="28"/>
          <w:rtl/>
          <w:lang w:bidi="ar-IQ"/>
        </w:rPr>
        <w:t xml:space="preserve"> وبنسبة </w:t>
      </w:r>
      <w:proofErr w:type="spellStart"/>
      <w:r w:rsidRPr="00836111">
        <w:rPr>
          <w:rFonts w:ascii="Simplified Arabic" w:hAnsi="Simplified Arabic" w:cs="Simplified Arabic"/>
          <w:color w:val="000000"/>
          <w:sz w:val="28"/>
          <w:szCs w:val="28"/>
          <w:rtl/>
          <w:lang w:bidi="ar-IQ"/>
        </w:rPr>
        <w:t>82%</w:t>
      </w:r>
      <w:proofErr w:type="spellEnd"/>
      <w:r w:rsidRPr="00836111">
        <w:rPr>
          <w:rFonts w:ascii="Simplified Arabic" w:hAnsi="Simplified Arabic" w:cs="Simplified Arabic"/>
          <w:color w:val="000000"/>
          <w:sz w:val="28"/>
          <w:szCs w:val="28"/>
          <w:rtl/>
          <w:lang w:bidi="ar-IQ"/>
        </w:rPr>
        <w:t xml:space="preserve"> تقريبا من الوقت قبل إضافة الرافعة المقترحة.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الوقت المستغرق لكل شاحنة في النظام </w:t>
      </w:r>
      <w:r w:rsidRPr="00836111">
        <w:rPr>
          <w:rFonts w:ascii="Simplified Arabic" w:hAnsi="Simplified Arabic" w:cs="Simplified Arabic"/>
          <w:color w:val="000000"/>
          <w:sz w:val="28"/>
          <w:szCs w:val="28"/>
        </w:rPr>
        <w:t>(Ws)</w:t>
      </w:r>
      <w:r w:rsidRPr="00836111">
        <w:rPr>
          <w:rFonts w:ascii="Simplified Arabic" w:hAnsi="Simplified Arabic" w:cs="Simplified Arabic"/>
          <w:color w:val="000000"/>
          <w:sz w:val="28"/>
          <w:szCs w:val="28"/>
          <w:rtl/>
          <w:lang w:bidi="ar-IQ"/>
        </w:rPr>
        <w:t xml:space="preserve"> من 5.3 دقائق إلى 3.0 </w:t>
      </w:r>
      <w:proofErr w:type="spellStart"/>
      <w:r w:rsidRPr="00836111">
        <w:rPr>
          <w:rFonts w:ascii="Simplified Arabic" w:hAnsi="Simplified Arabic" w:cs="Simplified Arabic"/>
          <w:color w:val="000000"/>
          <w:sz w:val="28"/>
          <w:szCs w:val="28"/>
          <w:rtl/>
          <w:lang w:bidi="ar-IQ"/>
        </w:rPr>
        <w:t>دقائق،</w:t>
      </w:r>
      <w:proofErr w:type="spellEnd"/>
      <w:r w:rsidRPr="00836111">
        <w:rPr>
          <w:rFonts w:ascii="Simplified Arabic" w:hAnsi="Simplified Arabic" w:cs="Simplified Arabic"/>
          <w:color w:val="000000"/>
          <w:sz w:val="28"/>
          <w:szCs w:val="28"/>
          <w:rtl/>
          <w:lang w:bidi="ar-IQ"/>
        </w:rPr>
        <w:t xml:space="preserve"> أي أن هناك تخفيضاً لفترة الانتظار في نظام صف الانتظار لكل شاحنة بمقدار 2.3 </w:t>
      </w:r>
      <w:proofErr w:type="spellStart"/>
      <w:r w:rsidRPr="00836111">
        <w:rPr>
          <w:rFonts w:ascii="Simplified Arabic" w:hAnsi="Simplified Arabic" w:cs="Simplified Arabic"/>
          <w:color w:val="000000"/>
          <w:sz w:val="28"/>
          <w:szCs w:val="28"/>
          <w:rtl/>
          <w:lang w:bidi="ar-IQ"/>
        </w:rPr>
        <w:t>دقيقة،</w:t>
      </w:r>
      <w:proofErr w:type="spellEnd"/>
      <w:r w:rsidRPr="00836111">
        <w:rPr>
          <w:rFonts w:ascii="Simplified Arabic" w:hAnsi="Simplified Arabic" w:cs="Simplified Arabic"/>
          <w:color w:val="000000"/>
          <w:sz w:val="28"/>
          <w:szCs w:val="28"/>
          <w:rtl/>
          <w:lang w:bidi="ar-IQ"/>
        </w:rPr>
        <w:t xml:space="preserve"> وبنسبة </w:t>
      </w:r>
      <w:proofErr w:type="spellStart"/>
      <w:r w:rsidRPr="00836111">
        <w:rPr>
          <w:rFonts w:ascii="Simplified Arabic" w:hAnsi="Simplified Arabic" w:cs="Simplified Arabic"/>
          <w:color w:val="000000"/>
          <w:sz w:val="28"/>
          <w:szCs w:val="28"/>
          <w:rtl/>
          <w:lang w:bidi="ar-IQ"/>
        </w:rPr>
        <w:t>43%</w:t>
      </w:r>
      <w:proofErr w:type="spellEnd"/>
      <w:r w:rsidRPr="00836111">
        <w:rPr>
          <w:rFonts w:ascii="Simplified Arabic" w:hAnsi="Simplified Arabic" w:cs="Simplified Arabic"/>
          <w:color w:val="000000"/>
          <w:sz w:val="28"/>
          <w:szCs w:val="28"/>
          <w:rtl/>
          <w:lang w:bidi="ar-IQ"/>
        </w:rPr>
        <w:t xml:space="preserve"> تقريبا من الوقت المستغرق قبل إضافة قناة </w:t>
      </w:r>
      <w:proofErr w:type="spellStart"/>
      <w:r w:rsidRPr="00836111">
        <w:rPr>
          <w:rFonts w:ascii="Simplified Arabic" w:hAnsi="Simplified Arabic" w:cs="Simplified Arabic"/>
          <w:color w:val="000000"/>
          <w:sz w:val="28"/>
          <w:szCs w:val="28"/>
          <w:rtl/>
          <w:lang w:bidi="ar-IQ"/>
        </w:rPr>
        <w:t>الخدمة،</w:t>
      </w:r>
      <w:proofErr w:type="spellEnd"/>
      <w:r w:rsidRPr="00836111">
        <w:rPr>
          <w:rFonts w:ascii="Simplified Arabic" w:hAnsi="Simplified Arabic" w:cs="Simplified Arabic"/>
          <w:color w:val="000000"/>
          <w:sz w:val="28"/>
          <w:szCs w:val="28"/>
          <w:rtl/>
          <w:lang w:bidi="ar-IQ"/>
        </w:rPr>
        <w:t xml:space="preserve"> ويدل هذا المؤشر على زيادة سرعة أداء النظام وتحسن مستوى </w:t>
      </w:r>
      <w:proofErr w:type="spellStart"/>
      <w:r w:rsidRPr="00836111">
        <w:rPr>
          <w:rFonts w:ascii="Simplified Arabic" w:hAnsi="Simplified Arabic" w:cs="Simplified Arabic"/>
          <w:color w:val="000000"/>
          <w:sz w:val="28"/>
          <w:szCs w:val="28"/>
          <w:rtl/>
          <w:lang w:bidi="ar-IQ"/>
        </w:rPr>
        <w:t>الحدمة</w:t>
      </w:r>
      <w:proofErr w:type="spellEnd"/>
      <w:r w:rsidRPr="00836111">
        <w:rPr>
          <w:rFonts w:ascii="Simplified Arabic" w:hAnsi="Simplified Arabic" w:cs="Simplified Arabic"/>
          <w:color w:val="000000"/>
          <w:sz w:val="28"/>
          <w:szCs w:val="28"/>
          <w:rtl/>
          <w:lang w:bidi="ar-IQ"/>
        </w:rPr>
        <w:t>.</w:t>
      </w:r>
    </w:p>
    <w:p w:rsidR="00836111" w:rsidRPr="00836111" w:rsidRDefault="00836111" w:rsidP="00B55E04">
      <w:pPr>
        <w:numPr>
          <w:ilvl w:val="0"/>
          <w:numId w:val="3"/>
        </w:numPr>
        <w:bidi/>
        <w:spacing w:line="240" w:lineRule="auto"/>
        <w:rPr>
          <w:rFonts w:ascii="Simplified Arabic" w:hAnsi="Simplified Arabic" w:cs="Simplified Arabic"/>
          <w:b/>
          <w:bCs/>
          <w:color w:val="000000"/>
          <w:sz w:val="28"/>
          <w:szCs w:val="28"/>
          <w:u w:val="single"/>
        </w:rPr>
      </w:pPr>
      <w:r w:rsidRPr="00836111">
        <w:rPr>
          <w:rFonts w:ascii="Simplified Arabic" w:hAnsi="Simplified Arabic" w:cs="Simplified Arabic"/>
          <w:color w:val="000000"/>
          <w:sz w:val="28"/>
          <w:szCs w:val="28"/>
          <w:rtl/>
          <w:lang w:bidi="ar-IQ"/>
        </w:rPr>
        <w:t xml:space="preserve">انخفاض الكلفة الكلية </w:t>
      </w:r>
      <w:r w:rsidRPr="00836111">
        <w:rPr>
          <w:rFonts w:ascii="Simplified Arabic" w:hAnsi="Simplified Arabic" w:cs="Simplified Arabic"/>
          <w:color w:val="000000"/>
          <w:sz w:val="28"/>
          <w:szCs w:val="28"/>
        </w:rPr>
        <w:t>(T.C.)</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وهو من المؤشرات المهمة التي تحدد نظام صف الانتظار </w:t>
      </w:r>
      <w:proofErr w:type="spellStart"/>
      <w:r w:rsidRPr="00836111">
        <w:rPr>
          <w:rFonts w:ascii="Simplified Arabic" w:hAnsi="Simplified Arabic" w:cs="Simplified Arabic"/>
          <w:color w:val="000000"/>
          <w:sz w:val="28"/>
          <w:szCs w:val="28"/>
          <w:rtl/>
          <w:lang w:bidi="ar-IQ"/>
        </w:rPr>
        <w:t>الأفضل-</w:t>
      </w:r>
      <w:proofErr w:type="spellEnd"/>
      <w:r w:rsidRPr="00836111">
        <w:rPr>
          <w:rFonts w:ascii="Simplified Arabic" w:hAnsi="Simplified Arabic" w:cs="Simplified Arabic"/>
          <w:color w:val="000000"/>
          <w:sz w:val="28"/>
          <w:szCs w:val="28"/>
          <w:rtl/>
          <w:lang w:bidi="ar-IQ"/>
        </w:rPr>
        <w:t xml:space="preserve"> من (15179.2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إلى (14861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مما يدل على أن عملية إضافة الرافعة الجديدة أدى إلى تخفيض التكاليف الكلية لتقديم الخدمة بمقدار (318.5 دينار/دقيقة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وبنسبة </w:t>
      </w:r>
      <w:proofErr w:type="spellStart"/>
      <w:r w:rsidRPr="00836111">
        <w:rPr>
          <w:rFonts w:ascii="Simplified Arabic" w:hAnsi="Simplified Arabic" w:cs="Simplified Arabic"/>
          <w:color w:val="000000"/>
          <w:sz w:val="28"/>
          <w:szCs w:val="28"/>
          <w:rtl/>
          <w:lang w:bidi="ar-IQ"/>
        </w:rPr>
        <w:t>2%</w:t>
      </w:r>
      <w:proofErr w:type="spellEnd"/>
      <w:r w:rsidRPr="00836111">
        <w:rPr>
          <w:rFonts w:ascii="Simplified Arabic" w:hAnsi="Simplified Arabic" w:cs="Simplified Arabic"/>
          <w:color w:val="000000"/>
          <w:sz w:val="28"/>
          <w:szCs w:val="28"/>
          <w:rtl/>
          <w:lang w:bidi="ar-IQ"/>
        </w:rPr>
        <w:t xml:space="preserve"> تقريبا.</w:t>
      </w:r>
    </w:p>
    <w:p w:rsidR="00836111" w:rsidRPr="003F1649" w:rsidRDefault="00836111" w:rsidP="003F1649">
      <w:pPr>
        <w:bidi/>
        <w:spacing w:line="240" w:lineRule="auto"/>
        <w:rPr>
          <w:rFonts w:ascii="Simplified Arabic" w:hAnsi="Simplified Arabic" w:cs="Simplified Arabic"/>
          <w:color w:val="000000"/>
          <w:sz w:val="28"/>
          <w:szCs w:val="28"/>
          <w:u w:val="single"/>
          <w:rtl/>
          <w:lang w:bidi="ar-IQ"/>
        </w:rPr>
      </w:pPr>
      <w:r w:rsidRPr="003F1649">
        <w:rPr>
          <w:rFonts w:ascii="Simplified Arabic" w:hAnsi="Simplified Arabic" w:cs="Simplified Arabic"/>
          <w:color w:val="000000"/>
          <w:sz w:val="28"/>
          <w:szCs w:val="28"/>
          <w:rtl/>
          <w:lang w:bidi="ar-IQ"/>
        </w:rPr>
        <w:t xml:space="preserve">   من خلال النتائج المذكورة </w:t>
      </w:r>
      <w:proofErr w:type="spellStart"/>
      <w:r w:rsidRPr="003F1649">
        <w:rPr>
          <w:rFonts w:ascii="Simplified Arabic" w:hAnsi="Simplified Arabic" w:cs="Simplified Arabic"/>
          <w:color w:val="000000"/>
          <w:sz w:val="28"/>
          <w:szCs w:val="28"/>
          <w:rtl/>
          <w:lang w:bidi="ar-IQ"/>
        </w:rPr>
        <w:t>انفاً،</w:t>
      </w:r>
      <w:proofErr w:type="spellEnd"/>
      <w:r w:rsidRPr="003F1649">
        <w:rPr>
          <w:rFonts w:ascii="Simplified Arabic" w:hAnsi="Simplified Arabic" w:cs="Simplified Arabic"/>
          <w:color w:val="000000"/>
          <w:sz w:val="28"/>
          <w:szCs w:val="28"/>
          <w:rtl/>
          <w:lang w:bidi="ar-IQ"/>
        </w:rPr>
        <w:t xml:space="preserve"> وبعد عرضها ومناقشتها مع  القائمين على إدارة الأنشطة </w:t>
      </w:r>
      <w:proofErr w:type="spellStart"/>
      <w:r w:rsidRPr="003F1649">
        <w:rPr>
          <w:rFonts w:ascii="Simplified Arabic" w:hAnsi="Simplified Arabic" w:cs="Simplified Arabic"/>
          <w:color w:val="000000"/>
          <w:sz w:val="28"/>
          <w:szCs w:val="28"/>
          <w:rtl/>
          <w:lang w:bidi="ar-IQ"/>
        </w:rPr>
        <w:t>اللوجستية</w:t>
      </w:r>
      <w:proofErr w:type="spellEnd"/>
      <w:r w:rsidRPr="003F1649">
        <w:rPr>
          <w:rFonts w:ascii="Simplified Arabic" w:hAnsi="Simplified Arabic" w:cs="Simplified Arabic"/>
          <w:color w:val="000000"/>
          <w:sz w:val="28"/>
          <w:szCs w:val="28"/>
          <w:rtl/>
          <w:lang w:bidi="ar-IQ"/>
        </w:rPr>
        <w:t xml:space="preserve"> في الميناء وجد ان كلاً من عدد </w:t>
      </w:r>
      <w:proofErr w:type="spellStart"/>
      <w:r w:rsidRPr="003F1649">
        <w:rPr>
          <w:rFonts w:ascii="Simplified Arabic" w:hAnsi="Simplified Arabic" w:cs="Simplified Arabic"/>
          <w:color w:val="000000"/>
          <w:sz w:val="28"/>
          <w:szCs w:val="28"/>
          <w:rtl/>
          <w:lang w:bidi="ar-IQ"/>
        </w:rPr>
        <w:t>الشاحنات،</w:t>
      </w:r>
      <w:proofErr w:type="spellEnd"/>
      <w:r w:rsidRPr="003F1649">
        <w:rPr>
          <w:rFonts w:ascii="Simplified Arabic" w:hAnsi="Simplified Arabic" w:cs="Simplified Arabic"/>
          <w:color w:val="000000"/>
          <w:sz w:val="28"/>
          <w:szCs w:val="28"/>
          <w:rtl/>
          <w:lang w:bidi="ar-IQ"/>
        </w:rPr>
        <w:t xml:space="preserve"> وزمن الانتظار الذي تقضيه شاحنات النقل الداخلي في صف الانتظار او في النظام بعد إضافة قناة خدمة </w:t>
      </w:r>
      <w:r w:rsidRPr="003F1649">
        <w:rPr>
          <w:rFonts w:ascii="Simplified Arabic" w:hAnsi="Simplified Arabic" w:cs="Simplified Arabic"/>
          <w:color w:val="000000"/>
          <w:sz w:val="28"/>
          <w:szCs w:val="28"/>
        </w:rPr>
        <w:t>(RTGC)</w:t>
      </w:r>
      <w:r w:rsidRPr="003F1649">
        <w:rPr>
          <w:rFonts w:ascii="Simplified Arabic" w:hAnsi="Simplified Arabic" w:cs="Simplified Arabic"/>
          <w:color w:val="000000"/>
          <w:sz w:val="28"/>
          <w:szCs w:val="28"/>
          <w:rtl/>
          <w:lang w:bidi="ar-IQ"/>
        </w:rPr>
        <w:t xml:space="preserve"> يعد مقبولاً. لذلك لا يتطلب الانموذج البديل المقترح اجراء المزيد من عمليات التحسين على عمليات المناولة في ساحة الحاويات الخاصة بمحطة حاويات </w:t>
      </w:r>
      <w:r w:rsidRPr="003F1649">
        <w:rPr>
          <w:rFonts w:ascii="Simplified Arabic" w:hAnsi="Simplified Arabic" w:cs="Simplified Arabic"/>
          <w:color w:val="000000"/>
          <w:sz w:val="28"/>
          <w:szCs w:val="28"/>
        </w:rPr>
        <w:t>(BMT)</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والجدول (2</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يبين مقدار التغير في مؤشرات الأداء والكلفة الكلية قبل وبعد إضافة رافعة الساحة المقترحة.</w:t>
      </w:r>
      <w:r w:rsidRPr="003F1649">
        <w:rPr>
          <w:rFonts w:ascii="Simplified Arabic" w:hAnsi="Simplified Arabic" w:cs="Simplified Arabic"/>
          <w:color w:val="000000"/>
          <w:sz w:val="28"/>
          <w:szCs w:val="28"/>
          <w:u w:val="single"/>
          <w:rtl/>
          <w:lang w:bidi="ar-IQ"/>
        </w:rPr>
        <w:t xml:space="preserve">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4-1-3. المفاضلة بين الانموذج الحالي </w:t>
      </w:r>
      <w:proofErr w:type="spellStart"/>
      <w:r w:rsidRPr="003F1649">
        <w:rPr>
          <w:rFonts w:ascii="Simplified Arabic" w:hAnsi="Simplified Arabic" w:cs="Simplified Arabic"/>
          <w:color w:val="000000"/>
          <w:sz w:val="28"/>
          <w:szCs w:val="28"/>
          <w:rtl/>
          <w:lang w:bidi="ar-IQ"/>
        </w:rPr>
        <w:t>والانموذج</w:t>
      </w:r>
      <w:proofErr w:type="spellEnd"/>
      <w:r w:rsidRPr="003F1649">
        <w:rPr>
          <w:rFonts w:ascii="Simplified Arabic" w:hAnsi="Simplified Arabic" w:cs="Simplified Arabic"/>
          <w:color w:val="000000"/>
          <w:sz w:val="28"/>
          <w:szCs w:val="28"/>
          <w:rtl/>
          <w:lang w:bidi="ar-IQ"/>
        </w:rPr>
        <w:t xml:space="preserve"> المقترح كبديل لنظام صف الانتظار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في الجدول (2</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تم تلخيص نتائج مؤشرات الأداء والكلفة الكلية المقدرة للأنموذج </w:t>
      </w:r>
      <w:proofErr w:type="spellStart"/>
      <w:r w:rsidRPr="00836111">
        <w:rPr>
          <w:rFonts w:ascii="Simplified Arabic" w:hAnsi="Simplified Arabic" w:cs="Simplified Arabic"/>
          <w:color w:val="000000"/>
          <w:sz w:val="28"/>
          <w:szCs w:val="28"/>
          <w:rtl/>
          <w:lang w:bidi="ar-IQ"/>
        </w:rPr>
        <w:t>الحالي،</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والانموذج</w:t>
      </w:r>
      <w:proofErr w:type="spellEnd"/>
      <w:r w:rsidRPr="00836111">
        <w:rPr>
          <w:rFonts w:ascii="Simplified Arabic" w:hAnsi="Simplified Arabic" w:cs="Simplified Arabic"/>
          <w:color w:val="000000"/>
          <w:sz w:val="28"/>
          <w:szCs w:val="28"/>
          <w:rtl/>
          <w:lang w:bidi="ar-IQ"/>
        </w:rPr>
        <w:t xml:space="preserve"> المقترح كبديل لنظام صف الانتظار الخاص برافعات ساحة محطة حاويات </w:t>
      </w:r>
      <w:r w:rsidRPr="00836111">
        <w:rPr>
          <w:rFonts w:ascii="Simplified Arabic" w:hAnsi="Simplified Arabic" w:cs="Simplified Arabic"/>
          <w:color w:val="000000"/>
          <w:sz w:val="28"/>
          <w:szCs w:val="28"/>
        </w:rPr>
        <w:t>(BMT)</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b/>
          <w:bCs/>
          <w:color w:val="000000"/>
          <w:sz w:val="28"/>
          <w:szCs w:val="28"/>
        </w:rPr>
      </w:pPr>
      <w:bookmarkStart w:id="4" w:name="_Toc122054631"/>
      <w:r w:rsidRPr="00836111">
        <w:rPr>
          <w:rFonts w:ascii="Simplified Arabic" w:hAnsi="Simplified Arabic" w:cs="Simplified Arabic"/>
          <w:b/>
          <w:bCs/>
          <w:color w:val="000000"/>
          <w:sz w:val="28"/>
          <w:szCs w:val="28"/>
          <w:rtl/>
          <w:lang w:bidi="ar-IQ"/>
        </w:rPr>
        <w:lastRenderedPageBreak/>
        <w:t>الجدول (2</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مؤشرات الأداء المقدرة لرافعات ساحة محطة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 xml:space="preserve"> قبل وبعد إضافة الرافعة المقترحة</w:t>
      </w:r>
      <w:bookmarkEnd w:id="4"/>
    </w:p>
    <w:tbl>
      <w:tblPr>
        <w:tblStyle w:val="TableGrid"/>
        <w:bidiVisual/>
        <w:tblW w:w="5000" w:type="pct"/>
        <w:jc w:val="center"/>
        <w:tblLook w:val="04A0"/>
      </w:tblPr>
      <w:tblGrid>
        <w:gridCol w:w="838"/>
        <w:gridCol w:w="628"/>
        <w:gridCol w:w="978"/>
        <w:gridCol w:w="717"/>
        <w:gridCol w:w="909"/>
        <w:gridCol w:w="839"/>
        <w:gridCol w:w="768"/>
        <w:gridCol w:w="768"/>
        <w:gridCol w:w="807"/>
      </w:tblGrid>
      <w:tr w:rsidR="00836111" w:rsidRPr="003F1649" w:rsidTr="003F1649">
        <w:trPr>
          <w:trHeight w:val="933"/>
          <w:jc w:val="center"/>
        </w:trPr>
        <w:tc>
          <w:tcPr>
            <w:tcW w:w="580"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نموذج صف الانتظار</w:t>
            </w:r>
          </w:p>
        </w:tc>
        <w:tc>
          <w:tcPr>
            <w:tcW w:w="435"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عدد قنوات الخدمة</w:t>
            </w:r>
          </w:p>
        </w:tc>
        <w:tc>
          <w:tcPr>
            <w:tcW w:w="676"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Pr>
            </w:pPr>
            <w:proofErr w:type="spellStart"/>
            <w:r w:rsidRPr="003F1649">
              <w:rPr>
                <w:rFonts w:ascii="Simplified Arabic" w:hAnsi="Simplified Arabic" w:cs="Simplified Arabic"/>
                <w:b/>
                <w:bCs/>
                <w:color w:val="000000"/>
                <w:sz w:val="16"/>
                <w:szCs w:val="16"/>
              </w:rPr>
              <w:t>Lq</w:t>
            </w:r>
            <w:proofErr w:type="spellEnd"/>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483"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Ls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628"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roofErr w:type="spellStart"/>
            <w:r w:rsidRPr="003F1649">
              <w:rPr>
                <w:rFonts w:ascii="Simplified Arabic" w:hAnsi="Simplified Arabic" w:cs="Simplified Arabic"/>
                <w:b/>
                <w:bCs/>
                <w:color w:val="000000"/>
                <w:sz w:val="16"/>
                <w:szCs w:val="16"/>
              </w:rPr>
              <w:t>Wq</w:t>
            </w:r>
            <w:proofErr w:type="spellEnd"/>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80"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Ws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31"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Cs*K</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31"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roofErr w:type="spellStart"/>
            <w:r w:rsidRPr="003F1649">
              <w:rPr>
                <w:rFonts w:ascii="Simplified Arabic" w:hAnsi="Simplified Arabic" w:cs="Simplified Arabic"/>
                <w:b/>
                <w:bCs/>
                <w:color w:val="000000"/>
                <w:sz w:val="16"/>
                <w:szCs w:val="16"/>
              </w:rPr>
              <w:t>Cw</w:t>
            </w:r>
            <w:proofErr w:type="spellEnd"/>
            <w:r w:rsidRPr="003F1649">
              <w:rPr>
                <w:rFonts w:ascii="Simplified Arabic" w:hAnsi="Simplified Arabic" w:cs="Simplified Arabic"/>
                <w:b/>
                <w:bCs/>
                <w:color w:val="000000"/>
                <w:sz w:val="16"/>
                <w:szCs w:val="16"/>
              </w:rPr>
              <w:t>*Ls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57"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T.C</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r>
      <w:tr w:rsidR="00836111" w:rsidRPr="003F1649" w:rsidTr="003F1649">
        <w:trPr>
          <w:trHeight w:val="546"/>
          <w:jc w:val="center"/>
        </w:trPr>
        <w:tc>
          <w:tcPr>
            <w:tcW w:w="580"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Pr>
            </w:pPr>
            <w:r w:rsidRPr="003F1649">
              <w:rPr>
                <w:rFonts w:ascii="Simplified Arabic" w:hAnsi="Simplified Arabic" w:cs="Simplified Arabic"/>
                <w:b/>
                <w:bCs/>
                <w:color w:val="000000"/>
                <w:sz w:val="16"/>
                <w:szCs w:val="16"/>
                <w:rtl/>
                <w:lang w:bidi="ar-IQ"/>
              </w:rPr>
              <w:t>النموذج الحالي</w:t>
            </w:r>
          </w:p>
        </w:tc>
        <w:tc>
          <w:tcPr>
            <w:tcW w:w="435"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4</w:t>
            </w:r>
          </w:p>
        </w:tc>
        <w:tc>
          <w:tcPr>
            <w:tcW w:w="676"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3.89689</w:t>
            </w:r>
          </w:p>
        </w:tc>
        <w:tc>
          <w:tcPr>
            <w:tcW w:w="483"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7.296</w:t>
            </w:r>
          </w:p>
        </w:tc>
        <w:tc>
          <w:tcPr>
            <w:tcW w:w="628"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2.85348</w:t>
            </w:r>
          </w:p>
        </w:tc>
        <w:tc>
          <w:tcPr>
            <w:tcW w:w="580"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5.34246</w:t>
            </w:r>
          </w:p>
        </w:tc>
        <w:tc>
          <w:tcPr>
            <w:tcW w:w="531"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9160</w:t>
            </w:r>
          </w:p>
        </w:tc>
        <w:tc>
          <w:tcPr>
            <w:tcW w:w="531"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6019.2</w:t>
            </w:r>
          </w:p>
        </w:tc>
        <w:tc>
          <w:tcPr>
            <w:tcW w:w="557"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15179.2</w:t>
            </w:r>
          </w:p>
        </w:tc>
      </w:tr>
      <w:tr w:rsidR="00836111" w:rsidRPr="003F1649" w:rsidTr="003F1649">
        <w:trPr>
          <w:trHeight w:val="571"/>
          <w:jc w:val="center"/>
        </w:trPr>
        <w:tc>
          <w:tcPr>
            <w:tcW w:w="580"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Pr>
            </w:pPr>
            <w:r w:rsidRPr="003F1649">
              <w:rPr>
                <w:rFonts w:ascii="Simplified Arabic" w:hAnsi="Simplified Arabic" w:cs="Simplified Arabic"/>
                <w:b/>
                <w:bCs/>
                <w:color w:val="000000"/>
                <w:sz w:val="16"/>
                <w:szCs w:val="16"/>
                <w:rtl/>
                <w:lang w:bidi="ar-IQ"/>
              </w:rPr>
              <w:t xml:space="preserve">النموذج المقترح </w:t>
            </w:r>
          </w:p>
        </w:tc>
        <w:tc>
          <w:tcPr>
            <w:tcW w:w="435"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5</w:t>
            </w:r>
          </w:p>
        </w:tc>
        <w:tc>
          <w:tcPr>
            <w:tcW w:w="676"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0.735493</w:t>
            </w:r>
          </w:p>
        </w:tc>
        <w:tc>
          <w:tcPr>
            <w:tcW w:w="483"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4.1346</w:t>
            </w:r>
          </w:p>
        </w:tc>
        <w:tc>
          <w:tcPr>
            <w:tcW w:w="628"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0.538561</w:t>
            </w:r>
          </w:p>
        </w:tc>
        <w:tc>
          <w:tcPr>
            <w:tcW w:w="580"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3.02754</w:t>
            </w:r>
          </w:p>
        </w:tc>
        <w:tc>
          <w:tcPr>
            <w:tcW w:w="531"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11450</w:t>
            </w:r>
          </w:p>
        </w:tc>
        <w:tc>
          <w:tcPr>
            <w:tcW w:w="531"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3411</w:t>
            </w:r>
          </w:p>
        </w:tc>
        <w:tc>
          <w:tcPr>
            <w:tcW w:w="557"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14861</w:t>
            </w:r>
          </w:p>
        </w:tc>
      </w:tr>
    </w:tbl>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المصدر </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من اعداد الباحثين بالاعتماد على نتائج مؤشرات الاداء المقدرة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   يلاحظ من خلال الجدول المذكور انفاً أن الانموذج البديل المقترح لنظام صف الانتظار الخاص برافعات ساحة حاويات المحطة المحددة قد أدى إلى تخفيض عدد الشاحنات </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وفترات انتظار الشاحنات في صف الانتظار والنظام </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كما خفض الكلفة الكلية لتقديم الخدمة.</w:t>
      </w:r>
    </w:p>
    <w:p w:rsidR="00836111" w:rsidRPr="003F1649" w:rsidRDefault="00836111" w:rsidP="003F1649">
      <w:p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4-2. تقدير مؤشرات أداء رافعات ساحة محطة حاويات بوابة البصرة: </w:t>
      </w:r>
      <w:r w:rsidRPr="003F1649">
        <w:rPr>
          <w:rFonts w:ascii="Simplified Arabic" w:hAnsi="Simplified Arabic" w:cs="Simplified Arabic"/>
          <w:color w:val="000000"/>
          <w:sz w:val="28"/>
          <w:szCs w:val="28"/>
        </w:rPr>
        <w:t>Basra Gate Terminal</w:t>
      </w:r>
      <w:r w:rsidRPr="003F1649">
        <w:rPr>
          <w:rFonts w:ascii="Simplified Arabic" w:hAnsi="Simplified Arabic" w:cs="Simplified Arabic"/>
          <w:color w:val="000000"/>
          <w:sz w:val="28"/>
          <w:szCs w:val="28"/>
          <w:rtl/>
          <w:lang w:bidi="ar-IQ"/>
        </w:rPr>
        <w:t xml:space="preserve"> </w:t>
      </w:r>
      <w:r w:rsidRPr="003F1649">
        <w:rPr>
          <w:rFonts w:ascii="Simplified Arabic" w:hAnsi="Simplified Arabic" w:cs="Simplified Arabic"/>
          <w:color w:val="000000"/>
          <w:sz w:val="28"/>
          <w:szCs w:val="28"/>
        </w:rPr>
        <w:t>(BGT)</w:t>
      </w:r>
    </w:p>
    <w:p w:rsidR="00836111" w:rsidRDefault="00836111" w:rsidP="003F1649">
      <w:pPr>
        <w:bidi/>
        <w:spacing w:line="240" w:lineRule="auto"/>
        <w:rPr>
          <w:rFonts w:ascii="Simplified Arabic" w:hAnsi="Simplified Arabic" w:cs="Simplified Arabic"/>
          <w:color w:val="000000"/>
          <w:sz w:val="28"/>
          <w:szCs w:val="28"/>
          <w:lang w:bidi="ar-IQ"/>
        </w:rPr>
      </w:pPr>
      <w:r w:rsidRPr="003F1649">
        <w:rPr>
          <w:rFonts w:ascii="Simplified Arabic" w:hAnsi="Simplified Arabic" w:cs="Simplified Arabic"/>
          <w:color w:val="000000"/>
          <w:sz w:val="28"/>
          <w:szCs w:val="28"/>
          <w:rtl/>
          <w:lang w:bidi="ar-IQ"/>
        </w:rPr>
        <w:t xml:space="preserve">   يبين الجدول (3</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بيانات ازمنة الوصول البينية لشاحنات النقل العاملة في ساحة محطة حاويات </w:t>
      </w:r>
      <w:r w:rsidRPr="003F1649">
        <w:rPr>
          <w:rFonts w:ascii="Simplified Arabic" w:hAnsi="Simplified Arabic" w:cs="Simplified Arabic"/>
          <w:color w:val="000000"/>
          <w:sz w:val="28"/>
          <w:szCs w:val="28"/>
        </w:rPr>
        <w:t>(BGT)</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w:t>
      </w:r>
      <w:proofErr w:type="spellStart"/>
      <w:r w:rsidRPr="003F1649">
        <w:rPr>
          <w:rFonts w:ascii="Simplified Arabic" w:hAnsi="Simplified Arabic" w:cs="Simplified Arabic"/>
          <w:color w:val="000000"/>
          <w:sz w:val="28"/>
          <w:szCs w:val="28"/>
          <w:rtl/>
          <w:lang w:bidi="ar-IQ"/>
        </w:rPr>
        <w:t>وازمنة</w:t>
      </w:r>
      <w:proofErr w:type="spellEnd"/>
      <w:r w:rsidRPr="003F1649">
        <w:rPr>
          <w:rFonts w:ascii="Simplified Arabic" w:hAnsi="Simplified Arabic" w:cs="Simplified Arabic"/>
          <w:color w:val="000000"/>
          <w:sz w:val="28"/>
          <w:szCs w:val="28"/>
          <w:rtl/>
          <w:lang w:bidi="ar-IQ"/>
        </w:rPr>
        <w:t xml:space="preserve"> الخدمة لقنوات الخدمة المتمثلة برافعات الساحة </w:t>
      </w:r>
      <w:r w:rsidRPr="003F1649">
        <w:rPr>
          <w:rFonts w:ascii="Simplified Arabic" w:hAnsi="Simplified Arabic" w:cs="Simplified Arabic"/>
          <w:color w:val="000000"/>
          <w:sz w:val="28"/>
          <w:szCs w:val="28"/>
        </w:rPr>
        <w:t>(RTGC)</w:t>
      </w:r>
      <w:proofErr w:type="spellStart"/>
      <w:r w:rsidRPr="003F1649">
        <w:rPr>
          <w:rFonts w:ascii="Simplified Arabic" w:hAnsi="Simplified Arabic" w:cs="Simplified Arabic"/>
          <w:color w:val="000000"/>
          <w:sz w:val="28"/>
          <w:szCs w:val="28"/>
          <w:rtl/>
          <w:lang w:bidi="ar-IQ"/>
        </w:rPr>
        <w:t>.</w:t>
      </w:r>
      <w:proofErr w:type="spellEnd"/>
    </w:p>
    <w:p w:rsidR="003F1649" w:rsidRDefault="003F1649" w:rsidP="003F1649">
      <w:pPr>
        <w:bidi/>
        <w:spacing w:line="240" w:lineRule="auto"/>
        <w:rPr>
          <w:rFonts w:ascii="Simplified Arabic" w:hAnsi="Simplified Arabic" w:cs="Simplified Arabic"/>
          <w:color w:val="000000"/>
          <w:sz w:val="28"/>
          <w:szCs w:val="28"/>
          <w:lang w:bidi="ar-IQ"/>
        </w:rPr>
      </w:pPr>
    </w:p>
    <w:p w:rsidR="003F1649" w:rsidRDefault="003F1649" w:rsidP="003F1649">
      <w:pPr>
        <w:bidi/>
        <w:spacing w:line="240" w:lineRule="auto"/>
        <w:rPr>
          <w:rFonts w:ascii="Simplified Arabic" w:hAnsi="Simplified Arabic" w:cs="Simplified Arabic"/>
          <w:color w:val="000000"/>
          <w:sz w:val="28"/>
          <w:szCs w:val="28"/>
          <w:lang w:bidi="ar-IQ"/>
        </w:rPr>
      </w:pPr>
    </w:p>
    <w:p w:rsidR="003F1649" w:rsidRDefault="003F1649" w:rsidP="003F1649">
      <w:pPr>
        <w:bidi/>
        <w:spacing w:line="240" w:lineRule="auto"/>
        <w:rPr>
          <w:rFonts w:ascii="Simplified Arabic" w:hAnsi="Simplified Arabic" w:cs="Simplified Arabic"/>
          <w:color w:val="000000"/>
          <w:sz w:val="28"/>
          <w:szCs w:val="28"/>
          <w:lang w:bidi="ar-IQ"/>
        </w:rPr>
      </w:pPr>
    </w:p>
    <w:p w:rsidR="003F1649" w:rsidRPr="003F1649" w:rsidRDefault="003F1649" w:rsidP="003F1649">
      <w:pPr>
        <w:bidi/>
        <w:spacing w:line="240" w:lineRule="auto"/>
        <w:rPr>
          <w:rFonts w:ascii="Simplified Arabic" w:hAnsi="Simplified Arabic" w:cs="Simplified Arabic"/>
          <w:color w:val="000000"/>
          <w:sz w:val="28"/>
          <w:szCs w:val="28"/>
        </w:rPr>
      </w:pPr>
    </w:p>
    <w:p w:rsidR="00836111" w:rsidRPr="00836111" w:rsidRDefault="00836111" w:rsidP="003F1649">
      <w:pPr>
        <w:bidi/>
        <w:spacing w:line="360" w:lineRule="auto"/>
        <w:jc w:val="center"/>
        <w:rPr>
          <w:rFonts w:ascii="Simplified Arabic" w:hAnsi="Simplified Arabic" w:cs="Simplified Arabic"/>
          <w:b/>
          <w:bCs/>
          <w:color w:val="000000"/>
          <w:sz w:val="28"/>
          <w:szCs w:val="28"/>
          <w:rtl/>
          <w:lang w:bidi="ar-IQ"/>
        </w:rPr>
      </w:pPr>
      <w:bookmarkStart w:id="5" w:name="_Toc122054644"/>
      <w:r w:rsidRPr="00836111">
        <w:rPr>
          <w:rFonts w:ascii="Simplified Arabic" w:hAnsi="Simplified Arabic" w:cs="Simplified Arabic"/>
          <w:b/>
          <w:bCs/>
          <w:color w:val="000000"/>
          <w:sz w:val="28"/>
          <w:szCs w:val="28"/>
          <w:rtl/>
          <w:lang w:bidi="ar-IQ"/>
        </w:rPr>
        <w:lastRenderedPageBreak/>
        <w:t>الجدول (3</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ازمنة الوصول البينية </w:t>
      </w:r>
      <w:proofErr w:type="spellStart"/>
      <w:r w:rsidRPr="00836111">
        <w:rPr>
          <w:rFonts w:ascii="Simplified Arabic" w:hAnsi="Simplified Arabic" w:cs="Simplified Arabic"/>
          <w:b/>
          <w:bCs/>
          <w:color w:val="000000"/>
          <w:sz w:val="28"/>
          <w:szCs w:val="28"/>
          <w:rtl/>
          <w:lang w:bidi="ar-IQ"/>
        </w:rPr>
        <w:t>وازمنة</w:t>
      </w:r>
      <w:proofErr w:type="spellEnd"/>
      <w:r w:rsidRPr="00836111">
        <w:rPr>
          <w:rFonts w:ascii="Simplified Arabic" w:hAnsi="Simplified Arabic" w:cs="Simplified Arabic"/>
          <w:b/>
          <w:bCs/>
          <w:color w:val="000000"/>
          <w:sz w:val="28"/>
          <w:szCs w:val="28"/>
          <w:rtl/>
          <w:lang w:bidi="ar-IQ"/>
        </w:rPr>
        <w:t xml:space="preserve"> الخدمة لشاحنات النقل في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مقاسة</w:t>
      </w:r>
      <w:proofErr w:type="spellEnd"/>
      <w:r w:rsidRPr="00836111">
        <w:rPr>
          <w:rFonts w:ascii="Simplified Arabic" w:hAnsi="Simplified Arabic" w:cs="Simplified Arabic"/>
          <w:b/>
          <w:bCs/>
          <w:color w:val="000000"/>
          <w:sz w:val="28"/>
          <w:szCs w:val="28"/>
          <w:rtl/>
          <w:lang w:bidi="ar-IQ"/>
        </w:rPr>
        <w:t xml:space="preserve"> بالدقيقة</w:t>
      </w:r>
      <w:bookmarkEnd w:id="5"/>
    </w:p>
    <w:tbl>
      <w:tblPr>
        <w:tblStyle w:val="TableGrid"/>
        <w:tblpPr w:leftFromText="180" w:rightFromText="180" w:vertAnchor="text" w:horzAnchor="margin" w:tblpXSpec="center" w:tblpY="73"/>
        <w:bidiVisual/>
        <w:tblW w:w="7761" w:type="dxa"/>
        <w:tblLook w:val="04A0"/>
      </w:tblPr>
      <w:tblGrid>
        <w:gridCol w:w="835"/>
        <w:gridCol w:w="6926"/>
      </w:tblGrid>
      <w:tr w:rsidR="00836111" w:rsidRPr="003F1649" w:rsidTr="003F1649">
        <w:trPr>
          <w:trHeight w:val="800"/>
        </w:trPr>
        <w:tc>
          <w:tcPr>
            <w:tcW w:w="835" w:type="dxa"/>
            <w:shd w:val="clear" w:color="auto" w:fill="C6D9F1" w:themeFill="text2" w:themeFillTint="33"/>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الوصول البينية</w:t>
            </w:r>
          </w:p>
        </w:tc>
        <w:tc>
          <w:tcPr>
            <w:tcW w:w="6926"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.0</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 0.58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 xml:space="preserve">8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56</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0</w:t>
            </w:r>
            <w:proofErr w:type="spellStart"/>
            <w:r w:rsidRPr="003F1649">
              <w:rPr>
                <w:rFonts w:ascii="Simplified Arabic" w:hAnsi="Simplified Arabic" w:cs="Simplified Arabic"/>
                <w:b/>
                <w:bCs/>
                <w:color w:val="000000"/>
              </w:rPr>
              <w:t>0</w:t>
            </w:r>
            <w:proofErr w:type="spellEnd"/>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 xml:space="preserve">.04 0.58 0.55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 xml:space="preserve">5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6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0.54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2 1.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4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0.50 1.03 0.56 1.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2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7 0.52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9 1.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04</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9 1.00 0.</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7 0.</w:t>
            </w:r>
            <w:r w:rsidRPr="003F1649">
              <w:rPr>
                <w:rFonts w:ascii="Simplified Arabic" w:hAnsi="Simplified Arabic" w:cs="Simplified Arabic"/>
                <w:b/>
                <w:bCs/>
                <w:color w:val="000000"/>
                <w:rtl/>
                <w:lang w:bidi="ar-IQ"/>
              </w:rPr>
              <w:t>55</w:t>
            </w:r>
            <w:r w:rsidRPr="003F1649">
              <w:rPr>
                <w:rFonts w:ascii="Simplified Arabic" w:hAnsi="Simplified Arabic" w:cs="Simplified Arabic"/>
                <w:b/>
                <w:bCs/>
                <w:color w:val="000000"/>
              </w:rPr>
              <w:t xml:space="preserve"> 1.00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54</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02</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2 1.04 1.</w:t>
            </w:r>
            <w:r w:rsidRPr="003F1649">
              <w:rPr>
                <w:rFonts w:ascii="Simplified Arabic" w:hAnsi="Simplified Arabic" w:cs="Simplified Arabic"/>
                <w:b/>
                <w:bCs/>
                <w:color w:val="000000"/>
                <w:rtl/>
                <w:lang w:bidi="ar-IQ"/>
              </w:rPr>
              <w:t>03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proofErr w:type="spellStart"/>
            <w:r w:rsidRPr="003F1649">
              <w:rPr>
                <w:rFonts w:ascii="Simplified Arabic" w:hAnsi="Simplified Arabic" w:cs="Simplified Arabic"/>
                <w:b/>
                <w:bCs/>
                <w:color w:val="000000"/>
              </w:rPr>
              <w:t>5</w:t>
            </w:r>
            <w:proofErr w:type="spellEnd"/>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7 1.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3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0.</w:t>
            </w:r>
            <w:r w:rsidRPr="003F1649">
              <w:rPr>
                <w:rFonts w:ascii="Simplified Arabic" w:hAnsi="Simplified Arabic" w:cs="Simplified Arabic"/>
                <w:b/>
                <w:bCs/>
                <w:color w:val="000000"/>
                <w:rtl/>
                <w:lang w:bidi="ar-IQ"/>
              </w:rPr>
              <w:t>53</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1 0.52 1.00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8</w:t>
            </w:r>
          </w:p>
        </w:tc>
      </w:tr>
      <w:tr w:rsidR="00836111" w:rsidRPr="003F1649" w:rsidTr="003F1649">
        <w:trPr>
          <w:trHeight w:val="893"/>
        </w:trPr>
        <w:tc>
          <w:tcPr>
            <w:tcW w:w="835" w:type="dxa"/>
            <w:shd w:val="clear" w:color="auto" w:fill="FBD4B4" w:themeFill="accent6" w:themeFillTint="66"/>
          </w:tcPr>
          <w:p w:rsidR="00836111" w:rsidRPr="003F1649" w:rsidRDefault="00836111" w:rsidP="00836111">
            <w:pPr>
              <w:bidi/>
              <w:spacing w:line="360" w:lineRule="auto"/>
              <w:rPr>
                <w:rFonts w:ascii="Simplified Arabic" w:hAnsi="Simplified Arabic" w:cs="Simplified Arabic"/>
                <w:b/>
                <w:bCs/>
                <w:color w:val="000000"/>
              </w:rPr>
            </w:pPr>
          </w:p>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w:t>
            </w:r>
          </w:p>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الخدمة</w:t>
            </w:r>
          </w:p>
        </w:tc>
        <w:tc>
          <w:tcPr>
            <w:tcW w:w="6926" w:type="dxa"/>
          </w:tcPr>
          <w:p w:rsidR="00836111" w:rsidRPr="003F1649" w:rsidRDefault="00836111" w:rsidP="00836111">
            <w:pPr>
              <w:bidi/>
              <w:spacing w:line="360" w:lineRule="auto"/>
              <w:rPr>
                <w:rFonts w:ascii="Simplified Arabic" w:hAnsi="Simplified Arabic" w:cs="Simplified Arabic"/>
                <w:b/>
                <w:bCs/>
                <w:color w:val="000000"/>
              </w:rPr>
            </w:pPr>
            <w:r w:rsidRPr="003F1649">
              <w:rPr>
                <w:rFonts w:ascii="Simplified Arabic" w:hAnsi="Simplified Arabic" w:cs="Simplified Arabic"/>
                <w:b/>
                <w:bCs/>
                <w:color w:val="000000"/>
              </w:rPr>
              <w:t>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6 2.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1 2.15 2.05 2.</w:t>
            </w:r>
            <w:r w:rsidRPr="003F1649">
              <w:rPr>
                <w:rFonts w:ascii="Simplified Arabic" w:hAnsi="Simplified Arabic" w:cs="Simplified Arabic"/>
                <w:b/>
                <w:bCs/>
                <w:color w:val="000000"/>
                <w:rtl/>
                <w:lang w:bidi="ar-IQ"/>
              </w:rPr>
              <w:t>14</w:t>
            </w:r>
            <w:r w:rsidRPr="003F1649">
              <w:rPr>
                <w:rFonts w:ascii="Simplified Arabic" w:hAnsi="Simplified Arabic" w:cs="Simplified Arabic"/>
                <w:b/>
                <w:bCs/>
                <w:color w:val="000000"/>
              </w:rPr>
              <w:t xml:space="preserve"> 2.17 2.21 2.23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58</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27</w:t>
            </w:r>
            <w:r w:rsidRPr="003F1649">
              <w:rPr>
                <w:rFonts w:ascii="Simplified Arabic" w:hAnsi="Simplified Arabic" w:cs="Simplified Arabic"/>
                <w:b/>
                <w:bCs/>
                <w:color w:val="000000"/>
              </w:rPr>
              <w:t xml:space="preserve"> 2.19 2.</w:t>
            </w:r>
            <w:r w:rsidRPr="003F1649">
              <w:rPr>
                <w:rFonts w:ascii="Simplified Arabic" w:hAnsi="Simplified Arabic" w:cs="Simplified Arabic"/>
                <w:b/>
                <w:bCs/>
                <w:color w:val="000000"/>
                <w:rtl/>
                <w:lang w:bidi="ar-IQ"/>
              </w:rPr>
              <w:t>19</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5 2.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8 2.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2 2.14 2.29 2.25 2.</w:t>
            </w:r>
            <w:r w:rsidRPr="003F1649">
              <w:rPr>
                <w:rFonts w:ascii="Simplified Arabic" w:hAnsi="Simplified Arabic" w:cs="Simplified Arabic"/>
                <w:b/>
                <w:bCs/>
                <w:color w:val="000000"/>
                <w:rtl/>
                <w:lang w:bidi="ar-IQ"/>
              </w:rPr>
              <w:t>27</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22</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13</w:t>
            </w:r>
            <w:r w:rsidRPr="003F1649">
              <w:rPr>
                <w:rFonts w:ascii="Simplified Arabic" w:hAnsi="Simplified Arabic" w:cs="Simplified Arabic"/>
                <w:b/>
                <w:bCs/>
                <w:color w:val="000000"/>
              </w:rPr>
              <w:t xml:space="preserve"> 1.48 2.2</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26</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15</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54</w:t>
            </w:r>
            <w:r w:rsidRPr="003F1649">
              <w:rPr>
                <w:rFonts w:ascii="Simplified Arabic" w:hAnsi="Simplified Arabic" w:cs="Simplified Arabic"/>
                <w:b/>
                <w:bCs/>
                <w:color w:val="000000"/>
              </w:rPr>
              <w:t xml:space="preserve"> 2.05 1.56 2.</w:t>
            </w:r>
            <w:r w:rsidRPr="003F1649">
              <w:rPr>
                <w:rFonts w:ascii="Simplified Arabic" w:hAnsi="Simplified Arabic" w:cs="Simplified Arabic"/>
                <w:b/>
                <w:bCs/>
                <w:color w:val="000000"/>
                <w:rtl/>
                <w:lang w:bidi="ar-IQ"/>
              </w:rPr>
              <w:t>10</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 1.49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7 2.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3 2.</w:t>
            </w:r>
            <w:r w:rsidRPr="003F1649">
              <w:rPr>
                <w:rFonts w:ascii="Simplified Arabic" w:hAnsi="Simplified Arabic" w:cs="Simplified Arabic"/>
                <w:b/>
                <w:bCs/>
                <w:color w:val="000000"/>
                <w:rtl/>
                <w:lang w:bidi="ar-IQ"/>
              </w:rPr>
              <w:t>28</w:t>
            </w:r>
            <w:r w:rsidRPr="003F1649">
              <w:rPr>
                <w:rFonts w:ascii="Simplified Arabic" w:hAnsi="Simplified Arabic" w:cs="Simplified Arabic"/>
                <w:b/>
                <w:bCs/>
                <w:color w:val="000000"/>
              </w:rPr>
              <w:t xml:space="preserve"> 2.25 2.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6 2.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4 2.</w:t>
            </w:r>
            <w:r w:rsidRPr="003F1649">
              <w:rPr>
                <w:rFonts w:ascii="Simplified Arabic" w:hAnsi="Simplified Arabic" w:cs="Simplified Arabic"/>
                <w:b/>
                <w:bCs/>
                <w:color w:val="000000"/>
                <w:rtl/>
                <w:lang w:bidi="ar-IQ"/>
              </w:rPr>
              <w:t>11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.10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1 2.</w:t>
            </w:r>
            <w:r w:rsidRPr="003F1649">
              <w:rPr>
                <w:rFonts w:ascii="Simplified Arabic" w:hAnsi="Simplified Arabic" w:cs="Simplified Arabic"/>
                <w:b/>
                <w:bCs/>
                <w:color w:val="000000"/>
                <w:rtl/>
                <w:lang w:bidi="ar-IQ"/>
              </w:rPr>
              <w:t>13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16</w:t>
            </w:r>
            <w:r w:rsidRPr="003F1649">
              <w:rPr>
                <w:rFonts w:ascii="Simplified Arabic" w:hAnsi="Simplified Arabic" w:cs="Simplified Arabic"/>
                <w:b/>
                <w:bCs/>
                <w:color w:val="000000"/>
              </w:rPr>
              <w:t xml:space="preserve"> 2.14 2.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8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55</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4 2.</w:t>
            </w:r>
            <w:r w:rsidRPr="003F1649">
              <w:rPr>
                <w:rFonts w:ascii="Simplified Arabic" w:hAnsi="Simplified Arabic" w:cs="Simplified Arabic"/>
                <w:b/>
                <w:bCs/>
                <w:color w:val="000000"/>
                <w:rtl/>
                <w:lang w:bidi="ar-IQ"/>
              </w:rPr>
              <w:t>09</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12</w:t>
            </w:r>
            <w:r w:rsidRPr="003F1649">
              <w:rPr>
                <w:rFonts w:ascii="Simplified Arabic" w:hAnsi="Simplified Arabic" w:cs="Simplified Arabic"/>
                <w:b/>
                <w:bCs/>
                <w:color w:val="000000"/>
              </w:rPr>
              <w:t xml:space="preserve"> </w:t>
            </w:r>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المصدر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من اعداد الباحثين بالاعتماد على الزيارات الميدانية</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لتقدير مؤشرات الأداء لرافعات الساحة في اثناء عمليات المناولة في محطة حاويات </w:t>
      </w:r>
      <w:r w:rsidRPr="00836111">
        <w:rPr>
          <w:rFonts w:ascii="Simplified Arabic" w:hAnsi="Simplified Arabic" w:cs="Simplified Arabic"/>
          <w:color w:val="000000"/>
          <w:sz w:val="28"/>
          <w:szCs w:val="28"/>
        </w:rPr>
        <w:t>(BGT)</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تم اتباع الخطوات السابقة نفسها وبعد ادخال </w:t>
      </w:r>
      <w:proofErr w:type="spellStart"/>
      <w:r w:rsidRPr="00836111">
        <w:rPr>
          <w:rFonts w:ascii="Simplified Arabic" w:hAnsi="Simplified Arabic" w:cs="Simplified Arabic"/>
          <w:color w:val="000000"/>
          <w:sz w:val="28"/>
          <w:szCs w:val="28"/>
          <w:rtl/>
          <w:lang w:bidi="ar-IQ"/>
        </w:rPr>
        <w:t>البيانات،</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واجراء</w:t>
      </w:r>
      <w:proofErr w:type="spellEnd"/>
      <w:r w:rsidRPr="00836111">
        <w:rPr>
          <w:rFonts w:ascii="Simplified Arabic" w:hAnsi="Simplified Arabic" w:cs="Simplified Arabic"/>
          <w:color w:val="000000"/>
          <w:sz w:val="28"/>
          <w:szCs w:val="28"/>
          <w:rtl/>
          <w:lang w:bidi="ar-IQ"/>
        </w:rPr>
        <w:t xml:space="preserve"> اختبار حسن المطابقة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تم ادخال عدد قنوات الخدمة المتمثلة برافعات ساحة الحاويات والبالغ عددها (5 رافعات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فضلاً عن ادخال كلفة الانتظار البالغة (825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وكلفة الخدمة البالغة (2290 ديناراً/دقيقة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واختيار مفتاح تقدير مؤشرات الأداء على وفق انموذج </w:t>
      </w:r>
      <w:r w:rsidRPr="00836111">
        <w:rPr>
          <w:rFonts w:ascii="Simplified Arabic" w:hAnsi="Simplified Arabic" w:cs="Simplified Arabic"/>
          <w:color w:val="000000"/>
          <w:sz w:val="28"/>
          <w:szCs w:val="28"/>
        </w:rPr>
        <w:t>(M/M/c)</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في نافذة </w:t>
      </w:r>
      <w:r w:rsidRPr="00836111">
        <w:rPr>
          <w:rFonts w:ascii="Simplified Arabic" w:hAnsi="Simplified Arabic" w:cs="Simplified Arabic"/>
          <w:color w:val="000000"/>
          <w:sz w:val="28"/>
          <w:szCs w:val="28"/>
        </w:rPr>
        <w:t>(MMC)</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والمبينة في الشكل (5</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333182" cy="1859280"/>
            <wp:effectExtent l="0" t="0" r="0" b="0"/>
            <wp:docPr id="1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333182" cy="1859280"/>
                    </a:xfrm>
                    <a:prstGeom prst="rect">
                      <a:avLst/>
                    </a:prstGeom>
                    <a:noFill/>
                  </pic:spPr>
                </pic:pic>
              </a:graphicData>
            </a:graphic>
          </wp:inline>
        </w:drawing>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ab/>
      </w:r>
      <w:bookmarkStart w:id="6" w:name="_Toc122137227"/>
      <w:r w:rsidRPr="003F1649">
        <w:rPr>
          <w:rFonts w:ascii="Simplified Arabic" w:hAnsi="Simplified Arabic" w:cs="Simplified Arabic"/>
          <w:color w:val="000000"/>
          <w:sz w:val="28"/>
          <w:szCs w:val="28"/>
          <w:rtl/>
          <w:lang w:bidi="ar-IQ"/>
        </w:rPr>
        <w:t>الشكل (5</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نافذة تقدير مؤشرات الأداء لرافعات ساحة محطة حاويات </w:t>
      </w:r>
      <w:r w:rsidRPr="003F1649">
        <w:rPr>
          <w:rFonts w:ascii="Simplified Arabic" w:hAnsi="Simplified Arabic" w:cs="Simplified Arabic"/>
          <w:color w:val="000000"/>
          <w:sz w:val="28"/>
          <w:szCs w:val="28"/>
        </w:rPr>
        <w:t>(BGT)</w:t>
      </w:r>
      <w:bookmarkEnd w:id="6"/>
      <w:r w:rsidRPr="003F1649">
        <w:rPr>
          <w:rFonts w:ascii="Simplified Arabic" w:hAnsi="Simplified Arabic" w:cs="Simplified Arabic"/>
          <w:color w:val="000000"/>
          <w:sz w:val="28"/>
          <w:szCs w:val="28"/>
        </w:rPr>
        <w:tab/>
      </w:r>
    </w:p>
    <w:p w:rsidR="00836111" w:rsidRPr="003F1649" w:rsidRDefault="00836111" w:rsidP="003F1649">
      <w:pPr>
        <w:bidi/>
        <w:spacing w:line="240" w:lineRule="auto"/>
        <w:rPr>
          <w:rFonts w:ascii="Simplified Arabic" w:hAnsi="Simplified Arabic" w:cs="Simplified Arabic"/>
          <w:color w:val="000000"/>
          <w:sz w:val="28"/>
          <w:szCs w:val="28"/>
        </w:rPr>
      </w:pPr>
      <w:proofErr w:type="spellStart"/>
      <w:r w:rsidRPr="003F1649">
        <w:rPr>
          <w:rFonts w:ascii="Simplified Arabic" w:hAnsi="Simplified Arabic" w:cs="Simplified Arabic"/>
          <w:color w:val="000000"/>
          <w:sz w:val="28"/>
          <w:szCs w:val="28"/>
          <w:rtl/>
          <w:lang w:bidi="ar-IQ"/>
        </w:rPr>
        <w:t>(المصدر:</w:t>
      </w:r>
      <w:proofErr w:type="spellEnd"/>
      <w:r w:rsidRPr="003F1649">
        <w:rPr>
          <w:rFonts w:ascii="Simplified Arabic" w:hAnsi="Simplified Arabic" w:cs="Simplified Arabic"/>
          <w:color w:val="000000"/>
          <w:sz w:val="28"/>
          <w:szCs w:val="28"/>
          <w:rtl/>
          <w:lang w:bidi="ar-IQ"/>
        </w:rPr>
        <w:t xml:space="preserve"> من اعداد</w:t>
      </w:r>
      <w:r w:rsidRPr="003F1649">
        <w:rPr>
          <w:rFonts w:ascii="Simplified Arabic" w:hAnsi="Simplified Arabic" w:cs="Simplified Arabic"/>
          <w:color w:val="000000"/>
          <w:sz w:val="28"/>
          <w:szCs w:val="28"/>
        </w:rPr>
        <w:t xml:space="preserve"> </w:t>
      </w:r>
      <w:r w:rsidRPr="003F1649">
        <w:rPr>
          <w:rFonts w:ascii="Simplified Arabic" w:hAnsi="Simplified Arabic" w:cs="Simplified Arabic"/>
          <w:color w:val="000000"/>
          <w:sz w:val="28"/>
          <w:szCs w:val="28"/>
          <w:rtl/>
          <w:lang w:bidi="ar-IQ"/>
        </w:rPr>
        <w:t>الباحث</w:t>
      </w:r>
      <w:r w:rsidRPr="003F1649">
        <w:rPr>
          <w:rFonts w:ascii="Simplified Arabic" w:hAnsi="Simplified Arabic" w:cs="Simplified Arabic"/>
          <w:color w:val="000000"/>
          <w:sz w:val="28"/>
          <w:szCs w:val="28"/>
        </w:rPr>
        <w:t xml:space="preserve"> </w:t>
      </w:r>
      <w:r w:rsidRPr="003F1649">
        <w:rPr>
          <w:rFonts w:ascii="Simplified Arabic" w:hAnsi="Simplified Arabic" w:cs="Simplified Arabic"/>
          <w:color w:val="000000"/>
          <w:sz w:val="28"/>
          <w:szCs w:val="28"/>
          <w:rtl/>
          <w:lang w:bidi="ar-IQ"/>
        </w:rPr>
        <w:t xml:space="preserve">بالاعتماد على مخرجات برنامج </w:t>
      </w:r>
      <w:r w:rsidRPr="003F1649">
        <w:rPr>
          <w:rFonts w:ascii="Simplified Arabic" w:hAnsi="Simplified Arabic" w:cs="Simplified Arabic"/>
          <w:color w:val="000000"/>
          <w:sz w:val="28"/>
          <w:szCs w:val="28"/>
        </w:rPr>
        <w:t>MATLAB</w:t>
      </w:r>
      <w:proofErr w:type="spellStart"/>
      <w:r w:rsidRPr="003F1649">
        <w:rPr>
          <w:rFonts w:ascii="Simplified Arabic" w:hAnsi="Simplified Arabic" w:cs="Simplified Arabic"/>
          <w:color w:val="000000"/>
          <w:sz w:val="28"/>
          <w:szCs w:val="28"/>
          <w:rtl/>
          <w:lang w:bidi="ar-IQ"/>
        </w:rPr>
        <w:t>)</w:t>
      </w:r>
      <w:proofErr w:type="spellEnd"/>
    </w:p>
    <w:p w:rsidR="00836111" w:rsidRPr="003F1649" w:rsidRDefault="00836111" w:rsidP="003F1649">
      <w:pPr>
        <w:bidi/>
        <w:spacing w:line="240" w:lineRule="auto"/>
        <w:rPr>
          <w:rFonts w:ascii="Simplified Arabic" w:hAnsi="Simplified Arabic" w:cs="Simplified Arabic"/>
          <w:color w:val="000000"/>
          <w:sz w:val="28"/>
          <w:szCs w:val="28"/>
          <w:rtl/>
          <w:lang w:bidi="ar-IQ"/>
        </w:rPr>
      </w:pP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4-2-1. التعليق على نتائج مؤشرات الأداء وتفسيرها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من خلال النتائج المبينة في الشكل (5</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يلاحظ أن:</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عدد شاحنات النقل الداخلي في صف الانتظار </w:t>
      </w:r>
      <w:r w:rsidRPr="003F1649">
        <w:rPr>
          <w:rFonts w:ascii="Simplified Arabic" w:hAnsi="Simplified Arabic" w:cs="Simplified Arabic"/>
          <w:color w:val="000000"/>
          <w:sz w:val="28"/>
          <w:szCs w:val="28"/>
        </w:rPr>
        <w:t>(</w:t>
      </w:r>
      <w:proofErr w:type="spellStart"/>
      <w:r w:rsidRPr="003F1649">
        <w:rPr>
          <w:rFonts w:ascii="Simplified Arabic" w:hAnsi="Simplified Arabic" w:cs="Simplified Arabic"/>
          <w:color w:val="000000"/>
          <w:sz w:val="28"/>
          <w:szCs w:val="28"/>
        </w:rPr>
        <w:t>Lq</w:t>
      </w:r>
      <w:proofErr w:type="spellEnd"/>
      <w:r w:rsidRPr="003F1649">
        <w:rPr>
          <w:rFonts w:ascii="Simplified Arabic" w:hAnsi="Simplified Arabic" w:cs="Simplified Arabic"/>
          <w:color w:val="000000"/>
          <w:sz w:val="28"/>
          <w:szCs w:val="28"/>
        </w:rPr>
        <w:t>)</w:t>
      </w:r>
      <w:r w:rsidRPr="003F1649">
        <w:rPr>
          <w:rFonts w:ascii="Simplified Arabic" w:hAnsi="Simplified Arabic" w:cs="Simplified Arabic"/>
          <w:color w:val="000000"/>
          <w:sz w:val="28"/>
          <w:szCs w:val="28"/>
          <w:rtl/>
          <w:lang w:bidi="ar-IQ"/>
        </w:rPr>
        <w:t xml:space="preserve"> يساوي 0.3 بمعنى أنه لا توجد شاحنة في صف </w:t>
      </w:r>
      <w:proofErr w:type="spellStart"/>
      <w:r w:rsidRPr="003F1649">
        <w:rPr>
          <w:rFonts w:ascii="Simplified Arabic" w:hAnsi="Simplified Arabic" w:cs="Simplified Arabic"/>
          <w:color w:val="000000"/>
          <w:sz w:val="28"/>
          <w:szCs w:val="28"/>
          <w:rtl/>
          <w:lang w:bidi="ar-IQ"/>
        </w:rPr>
        <w:t>الانتظار،</w:t>
      </w:r>
      <w:proofErr w:type="spellEnd"/>
      <w:r w:rsidRPr="003F1649">
        <w:rPr>
          <w:rFonts w:ascii="Simplified Arabic" w:hAnsi="Simplified Arabic" w:cs="Simplified Arabic"/>
          <w:color w:val="000000"/>
          <w:sz w:val="28"/>
          <w:szCs w:val="28"/>
          <w:rtl/>
          <w:lang w:bidi="ar-IQ"/>
        </w:rPr>
        <w:t xml:space="preserve"> ومن ثم يعد  </w:t>
      </w:r>
      <w:proofErr w:type="spellStart"/>
      <w:r w:rsidRPr="003F1649">
        <w:rPr>
          <w:rFonts w:ascii="Simplified Arabic" w:hAnsi="Simplified Arabic" w:cs="Simplified Arabic"/>
          <w:color w:val="000000"/>
          <w:sz w:val="28"/>
          <w:szCs w:val="28"/>
          <w:rtl/>
          <w:lang w:bidi="ar-IQ"/>
        </w:rPr>
        <w:t>مقبولا،</w:t>
      </w:r>
      <w:proofErr w:type="spellEnd"/>
      <w:r w:rsidRPr="003F1649">
        <w:rPr>
          <w:rFonts w:ascii="Simplified Arabic" w:hAnsi="Simplified Arabic" w:cs="Simplified Arabic"/>
          <w:color w:val="000000"/>
          <w:sz w:val="28"/>
          <w:szCs w:val="28"/>
          <w:rtl/>
          <w:lang w:bidi="ar-IQ"/>
        </w:rPr>
        <w:t xml:space="preserve">  ويتوافق مع طبيعة عمل الشاحنات.</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عدد شاحنات النقل الداخلي في النظام </w:t>
      </w:r>
      <w:r w:rsidRPr="003F1649">
        <w:rPr>
          <w:rFonts w:ascii="Simplified Arabic" w:hAnsi="Simplified Arabic" w:cs="Simplified Arabic"/>
          <w:color w:val="000000"/>
          <w:sz w:val="28"/>
          <w:szCs w:val="28"/>
        </w:rPr>
        <w:t>(Ls)</w:t>
      </w:r>
      <w:r w:rsidRPr="003F1649">
        <w:rPr>
          <w:rFonts w:ascii="Simplified Arabic" w:hAnsi="Simplified Arabic" w:cs="Simplified Arabic"/>
          <w:color w:val="000000"/>
          <w:sz w:val="28"/>
          <w:szCs w:val="28"/>
          <w:rtl/>
          <w:lang w:bidi="ar-IQ"/>
        </w:rPr>
        <w:t xml:space="preserve"> يساوي 3 شاحنات </w:t>
      </w:r>
      <w:proofErr w:type="spellStart"/>
      <w:r w:rsidRPr="003F1649">
        <w:rPr>
          <w:rFonts w:ascii="Simplified Arabic" w:hAnsi="Simplified Arabic" w:cs="Simplified Arabic"/>
          <w:color w:val="000000"/>
          <w:sz w:val="28"/>
          <w:szCs w:val="28"/>
          <w:rtl/>
          <w:lang w:bidi="ar-IQ"/>
        </w:rPr>
        <w:t>تقريبا،</w:t>
      </w:r>
      <w:proofErr w:type="spellEnd"/>
      <w:r w:rsidRPr="003F1649">
        <w:rPr>
          <w:rFonts w:ascii="Simplified Arabic" w:hAnsi="Simplified Arabic" w:cs="Simplified Arabic"/>
          <w:color w:val="000000"/>
          <w:sz w:val="28"/>
          <w:szCs w:val="28"/>
          <w:rtl/>
          <w:lang w:bidi="ar-IQ"/>
        </w:rPr>
        <w:t xml:space="preserve"> وبما أن عدد قنوات الخدمة (رافعات الساحة</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هو 5 </w:t>
      </w:r>
      <w:proofErr w:type="spellStart"/>
      <w:r w:rsidRPr="003F1649">
        <w:rPr>
          <w:rFonts w:ascii="Simplified Arabic" w:hAnsi="Simplified Arabic" w:cs="Simplified Arabic"/>
          <w:color w:val="000000"/>
          <w:sz w:val="28"/>
          <w:szCs w:val="28"/>
          <w:rtl/>
          <w:lang w:bidi="ar-IQ"/>
        </w:rPr>
        <w:t>رافعات،</w:t>
      </w:r>
      <w:proofErr w:type="spellEnd"/>
      <w:r w:rsidRPr="003F1649">
        <w:rPr>
          <w:rFonts w:ascii="Simplified Arabic" w:hAnsi="Simplified Arabic" w:cs="Simplified Arabic"/>
          <w:color w:val="000000"/>
          <w:sz w:val="28"/>
          <w:szCs w:val="28"/>
          <w:rtl/>
          <w:lang w:bidi="ar-IQ"/>
        </w:rPr>
        <w:t xml:space="preserve"> مما يدل على وجود رافعتين شاغرتين تتسبب في كلفة إضافية لتقديم الخدمة من دون الاستفادة </w:t>
      </w:r>
      <w:proofErr w:type="spellStart"/>
      <w:r w:rsidRPr="003F1649">
        <w:rPr>
          <w:rFonts w:ascii="Simplified Arabic" w:hAnsi="Simplified Arabic" w:cs="Simplified Arabic"/>
          <w:color w:val="000000"/>
          <w:sz w:val="28"/>
          <w:szCs w:val="28"/>
          <w:rtl/>
          <w:lang w:bidi="ar-IQ"/>
        </w:rPr>
        <w:t>منها،</w:t>
      </w:r>
      <w:proofErr w:type="spellEnd"/>
      <w:r w:rsidRPr="003F1649">
        <w:rPr>
          <w:rFonts w:ascii="Simplified Arabic" w:hAnsi="Simplified Arabic" w:cs="Simplified Arabic"/>
          <w:color w:val="000000"/>
          <w:sz w:val="28"/>
          <w:szCs w:val="28"/>
          <w:rtl/>
          <w:lang w:bidi="ar-IQ"/>
        </w:rPr>
        <w:t xml:space="preserve">  لذلك يتطلب الوضع الحالي اجراء تحسين على انموذج صف </w:t>
      </w:r>
      <w:proofErr w:type="spellStart"/>
      <w:r w:rsidRPr="003F1649">
        <w:rPr>
          <w:rFonts w:ascii="Simplified Arabic" w:hAnsi="Simplified Arabic" w:cs="Simplified Arabic"/>
          <w:color w:val="000000"/>
          <w:sz w:val="28"/>
          <w:szCs w:val="28"/>
          <w:rtl/>
          <w:lang w:bidi="ar-IQ"/>
        </w:rPr>
        <w:t>الانتظار،</w:t>
      </w:r>
      <w:proofErr w:type="spellEnd"/>
      <w:r w:rsidRPr="003F1649">
        <w:rPr>
          <w:rFonts w:ascii="Simplified Arabic" w:hAnsi="Simplified Arabic" w:cs="Simplified Arabic"/>
          <w:color w:val="000000"/>
          <w:sz w:val="28"/>
          <w:szCs w:val="28"/>
          <w:rtl/>
          <w:lang w:bidi="ar-IQ"/>
        </w:rPr>
        <w:t xml:space="preserve"> وذلك عن طريق  الغاء قنوات الخدمة التي تعاني من فترات شاغرة في اثناء العمل. وبما يسهم في موازنة كلفتي الانتظار </w:t>
      </w:r>
      <w:proofErr w:type="spellStart"/>
      <w:r w:rsidRPr="003F1649">
        <w:rPr>
          <w:rFonts w:ascii="Simplified Arabic" w:hAnsi="Simplified Arabic" w:cs="Simplified Arabic"/>
          <w:color w:val="000000"/>
          <w:sz w:val="28"/>
          <w:szCs w:val="28"/>
          <w:rtl/>
          <w:lang w:bidi="ar-IQ"/>
        </w:rPr>
        <w:t>والخدمة،</w:t>
      </w:r>
      <w:proofErr w:type="spellEnd"/>
      <w:r w:rsidRPr="003F1649">
        <w:rPr>
          <w:rFonts w:ascii="Simplified Arabic" w:hAnsi="Simplified Arabic" w:cs="Simplified Arabic"/>
          <w:color w:val="000000"/>
          <w:sz w:val="28"/>
          <w:szCs w:val="28"/>
          <w:rtl/>
          <w:lang w:bidi="ar-IQ"/>
        </w:rPr>
        <w:t xml:space="preserve"> وتخفيض الكلفة الكلية مع مراعاة معدل تقديم الخدمة.</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lastRenderedPageBreak/>
        <w:t>متوسط الوقت المستغرق للشاحنات في صف الانتظار</w:t>
      </w:r>
      <w:r w:rsidRPr="003F1649">
        <w:rPr>
          <w:rFonts w:ascii="Simplified Arabic" w:hAnsi="Simplified Arabic" w:cs="Simplified Arabic"/>
          <w:color w:val="000000"/>
          <w:sz w:val="28"/>
          <w:szCs w:val="28"/>
        </w:rPr>
        <w:t>(</w:t>
      </w:r>
      <w:proofErr w:type="spellStart"/>
      <w:r w:rsidRPr="003F1649">
        <w:rPr>
          <w:rFonts w:ascii="Simplified Arabic" w:hAnsi="Simplified Arabic" w:cs="Simplified Arabic"/>
          <w:color w:val="000000"/>
          <w:sz w:val="28"/>
          <w:szCs w:val="28"/>
        </w:rPr>
        <w:t>Wq</w:t>
      </w:r>
      <w:proofErr w:type="spellEnd"/>
      <w:r w:rsidRPr="003F1649">
        <w:rPr>
          <w:rFonts w:ascii="Simplified Arabic" w:hAnsi="Simplified Arabic" w:cs="Simplified Arabic"/>
          <w:color w:val="000000"/>
          <w:sz w:val="28"/>
          <w:szCs w:val="28"/>
        </w:rPr>
        <w:t>)</w:t>
      </w:r>
      <w:r w:rsidRPr="003F1649">
        <w:rPr>
          <w:rFonts w:ascii="Simplified Arabic" w:hAnsi="Simplified Arabic" w:cs="Simplified Arabic"/>
          <w:color w:val="000000"/>
          <w:sz w:val="28"/>
          <w:szCs w:val="28"/>
          <w:rtl/>
          <w:lang w:bidi="ar-IQ"/>
        </w:rPr>
        <w:t xml:space="preserve"> يساوي 0.2 دقيقة.</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الوقت المستغرق  للشاحنات في النظام </w:t>
      </w:r>
      <w:r w:rsidRPr="003F1649">
        <w:rPr>
          <w:rFonts w:ascii="Simplified Arabic" w:hAnsi="Simplified Arabic" w:cs="Simplified Arabic"/>
          <w:color w:val="000000"/>
          <w:sz w:val="28"/>
          <w:szCs w:val="28"/>
        </w:rPr>
        <w:t>(Ws)</w:t>
      </w:r>
      <w:r w:rsidRPr="003F1649">
        <w:rPr>
          <w:rFonts w:ascii="Simplified Arabic" w:hAnsi="Simplified Arabic" w:cs="Simplified Arabic"/>
          <w:color w:val="000000"/>
          <w:sz w:val="28"/>
          <w:szCs w:val="28"/>
          <w:rtl/>
          <w:lang w:bidi="ar-IQ"/>
        </w:rPr>
        <w:t xml:space="preserve"> يساوي 2.3 </w:t>
      </w:r>
      <w:proofErr w:type="spellStart"/>
      <w:r w:rsidRPr="003F1649">
        <w:rPr>
          <w:rFonts w:ascii="Simplified Arabic" w:hAnsi="Simplified Arabic" w:cs="Simplified Arabic"/>
          <w:color w:val="000000"/>
          <w:sz w:val="28"/>
          <w:szCs w:val="28"/>
          <w:rtl/>
          <w:lang w:bidi="ar-IQ"/>
        </w:rPr>
        <w:t>دقيقة،</w:t>
      </w:r>
      <w:proofErr w:type="spellEnd"/>
      <w:r w:rsidRPr="003F1649">
        <w:rPr>
          <w:rFonts w:ascii="Simplified Arabic" w:hAnsi="Simplified Arabic" w:cs="Simplified Arabic"/>
          <w:color w:val="000000"/>
          <w:sz w:val="28"/>
          <w:szCs w:val="28"/>
          <w:rtl/>
          <w:lang w:bidi="ar-IQ"/>
        </w:rPr>
        <w:t xml:space="preserve"> ويعد هذا الوقت مقبولا بالنسبة إلى طبيعة عمل </w:t>
      </w:r>
      <w:proofErr w:type="spellStart"/>
      <w:r w:rsidRPr="003F1649">
        <w:rPr>
          <w:rFonts w:ascii="Simplified Arabic" w:hAnsi="Simplified Arabic" w:cs="Simplified Arabic"/>
          <w:color w:val="000000"/>
          <w:sz w:val="28"/>
          <w:szCs w:val="28"/>
          <w:rtl/>
          <w:lang w:bidi="ar-IQ"/>
        </w:rPr>
        <w:t>الشاحنات،</w:t>
      </w:r>
      <w:proofErr w:type="spellEnd"/>
      <w:r w:rsidRPr="003F1649">
        <w:rPr>
          <w:rFonts w:ascii="Simplified Arabic" w:hAnsi="Simplified Arabic" w:cs="Simplified Arabic"/>
          <w:color w:val="000000"/>
          <w:sz w:val="28"/>
          <w:szCs w:val="28"/>
          <w:rtl/>
          <w:lang w:bidi="ar-IQ"/>
        </w:rPr>
        <w:t xml:space="preserve"> ويمثل الوقت الذي تقضيه الشاحنة في صف الانتظار فضلاً عن الوقت الخاص بتقديم الخدمة.</w:t>
      </w:r>
    </w:p>
    <w:p w:rsidR="00836111" w:rsidRPr="003F1649" w:rsidRDefault="00836111" w:rsidP="003F1649">
      <w:pPr>
        <w:bidi/>
        <w:spacing w:line="240" w:lineRule="auto"/>
        <w:rPr>
          <w:rFonts w:ascii="Simplified Arabic" w:hAnsi="Simplified Arabic" w:cs="Simplified Arabic"/>
          <w:color w:val="000000"/>
          <w:sz w:val="28"/>
          <w:szCs w:val="28"/>
          <w:rtl/>
        </w:rPr>
      </w:pPr>
      <w:r w:rsidRPr="003F1649">
        <w:rPr>
          <w:rFonts w:ascii="Simplified Arabic" w:hAnsi="Simplified Arabic" w:cs="Simplified Arabic"/>
          <w:color w:val="000000"/>
          <w:sz w:val="28"/>
          <w:szCs w:val="28"/>
          <w:rtl/>
          <w:lang w:bidi="ar-IQ"/>
        </w:rPr>
        <w:t xml:space="preserve">     من خلال النتائج المذكورة </w:t>
      </w:r>
      <w:proofErr w:type="spellStart"/>
      <w:r w:rsidRPr="003F1649">
        <w:rPr>
          <w:rFonts w:ascii="Simplified Arabic" w:hAnsi="Simplified Arabic" w:cs="Simplified Arabic"/>
          <w:color w:val="000000"/>
          <w:sz w:val="28"/>
          <w:szCs w:val="28"/>
          <w:rtl/>
          <w:lang w:bidi="ar-IQ"/>
        </w:rPr>
        <w:t>انفاً،</w:t>
      </w:r>
      <w:proofErr w:type="spellEnd"/>
      <w:r w:rsidRPr="003F1649">
        <w:rPr>
          <w:rFonts w:ascii="Simplified Arabic" w:hAnsi="Simplified Arabic" w:cs="Simplified Arabic"/>
          <w:color w:val="000000"/>
          <w:sz w:val="28"/>
          <w:szCs w:val="28"/>
          <w:rtl/>
          <w:lang w:bidi="ar-IQ"/>
        </w:rPr>
        <w:t xml:space="preserve"> يتبين أن النظام (نظام صف الانتظار</w:t>
      </w:r>
      <w:proofErr w:type="spellStart"/>
      <w:r w:rsidRPr="003F1649">
        <w:rPr>
          <w:rFonts w:ascii="Simplified Arabic" w:hAnsi="Simplified Arabic" w:cs="Simplified Arabic"/>
          <w:color w:val="000000"/>
          <w:sz w:val="28"/>
          <w:szCs w:val="28"/>
          <w:rtl/>
          <w:lang w:bidi="ar-IQ"/>
        </w:rPr>
        <w:t>)</w:t>
      </w:r>
      <w:proofErr w:type="spellEnd"/>
      <w:r w:rsidRPr="003F1649">
        <w:rPr>
          <w:rFonts w:ascii="Simplified Arabic" w:hAnsi="Simplified Arabic" w:cs="Simplified Arabic"/>
          <w:color w:val="000000"/>
          <w:sz w:val="28"/>
          <w:szCs w:val="28"/>
          <w:rtl/>
          <w:lang w:bidi="ar-IQ"/>
        </w:rPr>
        <w:t xml:space="preserve"> غير </w:t>
      </w:r>
      <w:proofErr w:type="spellStart"/>
      <w:r w:rsidRPr="003F1649">
        <w:rPr>
          <w:rFonts w:ascii="Simplified Arabic" w:hAnsi="Simplified Arabic" w:cs="Simplified Arabic"/>
          <w:color w:val="000000"/>
          <w:sz w:val="28"/>
          <w:szCs w:val="28"/>
          <w:rtl/>
          <w:lang w:bidi="ar-IQ"/>
        </w:rPr>
        <w:t>مقبولٍ،</w:t>
      </w:r>
      <w:proofErr w:type="spellEnd"/>
      <w:r w:rsidRPr="003F1649">
        <w:rPr>
          <w:rFonts w:ascii="Simplified Arabic" w:hAnsi="Simplified Arabic" w:cs="Simplified Arabic"/>
          <w:color w:val="000000"/>
          <w:sz w:val="28"/>
          <w:szCs w:val="28"/>
          <w:rtl/>
          <w:lang w:bidi="ar-IQ"/>
        </w:rPr>
        <w:t xml:space="preserve"> وعليه فإن استمرار العمل على وفق هذا النظام يتسبب بتكلفة خدمة إضافية ناتجة عن تشغيل عدد من الرافعات على الرغم من انها شاغرة في معظم وقت </w:t>
      </w:r>
      <w:proofErr w:type="spellStart"/>
      <w:r w:rsidRPr="003F1649">
        <w:rPr>
          <w:rFonts w:ascii="Simplified Arabic" w:hAnsi="Simplified Arabic" w:cs="Simplified Arabic"/>
          <w:color w:val="000000"/>
          <w:sz w:val="28"/>
          <w:szCs w:val="28"/>
          <w:rtl/>
          <w:lang w:bidi="ar-IQ"/>
        </w:rPr>
        <w:t>العمل،</w:t>
      </w:r>
      <w:proofErr w:type="spellEnd"/>
      <w:r w:rsidRPr="003F1649">
        <w:rPr>
          <w:rFonts w:ascii="Simplified Arabic" w:hAnsi="Simplified Arabic" w:cs="Simplified Arabic"/>
          <w:color w:val="000000"/>
          <w:sz w:val="28"/>
          <w:szCs w:val="28"/>
          <w:rtl/>
          <w:lang w:bidi="ar-IQ"/>
        </w:rPr>
        <w:t xml:space="preserve"> وعليه ينبغي اجراء تحسين على إدارة نظام الخدمة الحالي لتخفيض الكلفة الكلية.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p>
    <w:p w:rsidR="00836111" w:rsidRPr="003F1649" w:rsidRDefault="00836111" w:rsidP="00B55E04">
      <w:pPr>
        <w:numPr>
          <w:ilvl w:val="2"/>
          <w:numId w:val="8"/>
        </w:numPr>
        <w:tabs>
          <w:tab w:val="right" w:pos="940"/>
        </w:tabs>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الانموذج المقترح كبديل لنظام صف الانتظار الخاص برافعات ساحة حاويات محطة </w:t>
      </w:r>
      <w:r w:rsidRPr="003F1649">
        <w:rPr>
          <w:rFonts w:ascii="Simplified Arabic" w:hAnsi="Simplified Arabic" w:cs="Simplified Arabic"/>
          <w:color w:val="000000"/>
          <w:sz w:val="28"/>
          <w:szCs w:val="28"/>
        </w:rPr>
        <w:t>(BGT)</w:t>
      </w:r>
      <w:r w:rsidRPr="003F1649">
        <w:rPr>
          <w:rFonts w:ascii="Simplified Arabic" w:hAnsi="Simplified Arabic" w:cs="Simplified Arabic"/>
          <w:color w:val="000000"/>
          <w:sz w:val="28"/>
          <w:szCs w:val="28"/>
          <w:rtl/>
          <w:lang w:bidi="ar-IQ"/>
        </w:rPr>
        <w:t xml:space="preserve"> </w:t>
      </w:r>
    </w:p>
    <w:p w:rsidR="00836111" w:rsidRPr="003F1649" w:rsidRDefault="003F1649" w:rsidP="003F1649">
      <w:pPr>
        <w:bidi/>
        <w:spacing w:line="240" w:lineRule="auto"/>
        <w:rPr>
          <w:rFonts w:ascii="Simplified Arabic" w:hAnsi="Simplified Arabic" w:cs="Simplified Arabic"/>
          <w:color w:val="000000"/>
          <w:sz w:val="28"/>
          <w:szCs w:val="28"/>
          <w:rtl/>
          <w:lang w:bidi="ar-IQ"/>
        </w:rPr>
      </w:pPr>
      <w:r>
        <w:rPr>
          <w:rFonts w:ascii="Simplified Arabic" w:hAnsi="Simplified Arabic" w:cs="Simplified Arabic"/>
          <w:color w:val="000000"/>
          <w:sz w:val="28"/>
          <w:szCs w:val="28"/>
          <w:rtl/>
          <w:lang w:bidi="ar-IQ"/>
        </w:rPr>
        <w:t xml:space="preserve"> </w:t>
      </w:r>
      <w:r w:rsidR="00836111" w:rsidRPr="003F1649">
        <w:rPr>
          <w:rFonts w:ascii="Simplified Arabic" w:hAnsi="Simplified Arabic" w:cs="Simplified Arabic"/>
          <w:color w:val="000000"/>
          <w:sz w:val="28"/>
          <w:szCs w:val="28"/>
          <w:rtl/>
          <w:lang w:bidi="ar-IQ"/>
        </w:rPr>
        <w:t xml:space="preserve">يقترح الباحثون على القائمين على إدارة الأنشطة </w:t>
      </w:r>
      <w:proofErr w:type="spellStart"/>
      <w:r w:rsidR="00836111" w:rsidRPr="003F1649">
        <w:rPr>
          <w:rFonts w:ascii="Simplified Arabic" w:hAnsi="Simplified Arabic" w:cs="Simplified Arabic"/>
          <w:color w:val="000000"/>
          <w:sz w:val="28"/>
          <w:szCs w:val="28"/>
          <w:rtl/>
          <w:lang w:bidi="ar-IQ"/>
        </w:rPr>
        <w:t>اللوجستية</w:t>
      </w:r>
      <w:proofErr w:type="spellEnd"/>
      <w:r w:rsidR="00836111" w:rsidRPr="003F1649">
        <w:rPr>
          <w:rFonts w:ascii="Simplified Arabic" w:hAnsi="Simplified Arabic" w:cs="Simplified Arabic"/>
          <w:color w:val="000000"/>
          <w:sz w:val="28"/>
          <w:szCs w:val="28"/>
          <w:rtl/>
          <w:lang w:bidi="ar-IQ"/>
        </w:rPr>
        <w:t xml:space="preserve"> في المحطة المحددة تحسين نظام صف الانتظار الحالي من خلال تخفيض عدد قنوات الخدمة المتمثلة برافعات الساحة بمقدار رافعة واحدة ليكون عدد الرافعات العاملة في ساحة محطة حاويات </w:t>
      </w:r>
      <w:r w:rsidR="00836111" w:rsidRPr="003F1649">
        <w:rPr>
          <w:rFonts w:ascii="Simplified Arabic" w:hAnsi="Simplified Arabic" w:cs="Simplified Arabic"/>
          <w:color w:val="000000"/>
          <w:sz w:val="28"/>
          <w:szCs w:val="28"/>
        </w:rPr>
        <w:t>(BGT)</w:t>
      </w:r>
      <w:r w:rsidR="00836111" w:rsidRPr="003F1649">
        <w:rPr>
          <w:rFonts w:ascii="Simplified Arabic" w:hAnsi="Simplified Arabic" w:cs="Simplified Arabic"/>
          <w:color w:val="000000"/>
          <w:sz w:val="28"/>
          <w:szCs w:val="28"/>
          <w:rtl/>
          <w:lang w:bidi="ar-IQ"/>
        </w:rPr>
        <w:t xml:space="preserve"> (4 بدلا من 5 رافعات</w:t>
      </w:r>
      <w:proofErr w:type="spellStart"/>
      <w:r w:rsidR="00836111" w:rsidRPr="003F1649">
        <w:rPr>
          <w:rFonts w:ascii="Simplified Arabic" w:hAnsi="Simplified Arabic" w:cs="Simplified Arabic"/>
          <w:color w:val="000000"/>
          <w:sz w:val="28"/>
          <w:szCs w:val="28"/>
          <w:rtl/>
          <w:lang w:bidi="ar-IQ"/>
        </w:rPr>
        <w:t>)،</w:t>
      </w:r>
      <w:proofErr w:type="spellEnd"/>
      <w:r w:rsidR="00836111" w:rsidRPr="003F1649">
        <w:rPr>
          <w:rFonts w:ascii="Simplified Arabic" w:hAnsi="Simplified Arabic" w:cs="Simplified Arabic"/>
          <w:color w:val="000000"/>
          <w:sz w:val="28"/>
          <w:szCs w:val="28"/>
          <w:rtl/>
          <w:lang w:bidi="ar-IQ"/>
        </w:rPr>
        <w:t xml:space="preserve"> وبإعادة تقدير مؤشرات الأداء على وفق عدد الرافعات المقترح </w:t>
      </w:r>
      <w:proofErr w:type="spellStart"/>
      <w:r w:rsidR="00836111" w:rsidRPr="003F1649">
        <w:rPr>
          <w:rFonts w:ascii="Simplified Arabic" w:hAnsi="Simplified Arabic" w:cs="Simplified Arabic"/>
          <w:color w:val="000000"/>
          <w:sz w:val="28"/>
          <w:szCs w:val="28"/>
          <w:rtl/>
          <w:lang w:bidi="ar-IQ"/>
        </w:rPr>
        <w:t>،</w:t>
      </w:r>
      <w:proofErr w:type="spellEnd"/>
      <w:r w:rsidR="00836111" w:rsidRPr="003F1649">
        <w:rPr>
          <w:rFonts w:ascii="Simplified Arabic" w:hAnsi="Simplified Arabic" w:cs="Simplified Arabic"/>
          <w:color w:val="000000"/>
          <w:sz w:val="28"/>
          <w:szCs w:val="28"/>
          <w:rtl/>
          <w:lang w:bidi="ar-IQ"/>
        </w:rPr>
        <w:t xml:space="preserve"> تظهر مؤشرات الأداء الجديدة في الشكل (6</w:t>
      </w:r>
      <w:proofErr w:type="spellStart"/>
      <w:r w:rsidR="00836111" w:rsidRPr="003F1649">
        <w:rPr>
          <w:rFonts w:ascii="Simplified Arabic" w:hAnsi="Simplified Arabic" w:cs="Simplified Arabic"/>
          <w:color w:val="000000"/>
          <w:sz w:val="28"/>
          <w:szCs w:val="28"/>
          <w:rtl/>
          <w:lang w:bidi="ar-IQ"/>
        </w:rPr>
        <w:t>).</w:t>
      </w:r>
      <w:proofErr w:type="spellEnd"/>
    </w:p>
    <w:p w:rsidR="00836111" w:rsidRPr="00836111" w:rsidRDefault="00836111" w:rsidP="00836111">
      <w:pPr>
        <w:bidi/>
        <w:spacing w:line="360" w:lineRule="auto"/>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585731" cy="1973580"/>
            <wp:effectExtent l="0" t="0" r="5319" b="0"/>
            <wp:docPr id="1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92654" cy="1976559"/>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ab/>
      </w:r>
      <w:bookmarkStart w:id="7" w:name="_Toc122137229"/>
      <w:r w:rsidRPr="00836111">
        <w:rPr>
          <w:rFonts w:ascii="Simplified Arabic" w:hAnsi="Simplified Arabic" w:cs="Simplified Arabic"/>
          <w:b/>
          <w:bCs/>
          <w:color w:val="000000"/>
          <w:sz w:val="28"/>
          <w:szCs w:val="28"/>
          <w:rtl/>
          <w:lang w:bidi="ar-IQ"/>
        </w:rPr>
        <w:t>الشكل (6</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مؤشرات الأداء الخاصة برافعات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w:t>
      </w:r>
      <w:bookmarkEnd w:id="7"/>
      <w:r w:rsidRPr="00836111">
        <w:rPr>
          <w:rFonts w:ascii="Simplified Arabic" w:hAnsi="Simplified Arabic" w:cs="Simplified Arabic"/>
          <w:b/>
          <w:bCs/>
          <w:color w:val="000000"/>
          <w:sz w:val="28"/>
          <w:szCs w:val="28"/>
          <w:rtl/>
          <w:lang w:bidi="ar-IQ"/>
        </w:rPr>
        <w:t>بعد تخفيض عدد الرافعات</w:t>
      </w:r>
      <w:r w:rsidRPr="00836111">
        <w:rPr>
          <w:rFonts w:ascii="Simplified Arabic" w:hAnsi="Simplified Arabic" w:cs="Simplified Arabic"/>
          <w:b/>
          <w:bCs/>
          <w:color w:val="000000"/>
          <w:sz w:val="28"/>
          <w:szCs w:val="28"/>
          <w:rtl/>
          <w:lang w:bidi="ar-IQ"/>
        </w:rPr>
        <w:tab/>
      </w:r>
    </w:p>
    <w:p w:rsidR="00836111" w:rsidRPr="00836111" w:rsidRDefault="00836111" w:rsidP="003F1649">
      <w:pPr>
        <w:bidi/>
        <w:spacing w:line="240" w:lineRule="auto"/>
        <w:rPr>
          <w:rFonts w:ascii="Simplified Arabic" w:hAnsi="Simplified Arabic" w:cs="Simplified Arabic"/>
          <w:b/>
          <w:bCs/>
          <w:color w:val="000000"/>
          <w:sz w:val="28"/>
          <w:szCs w:val="28"/>
        </w:rPr>
      </w:pPr>
      <w:proofErr w:type="spellStart"/>
      <w:r w:rsidRPr="00836111">
        <w:rPr>
          <w:rFonts w:ascii="Simplified Arabic" w:hAnsi="Simplified Arabic" w:cs="Simplified Arabic"/>
          <w:b/>
          <w:bCs/>
          <w:color w:val="000000"/>
          <w:sz w:val="28"/>
          <w:szCs w:val="28"/>
          <w:rtl/>
          <w:lang w:bidi="ar-IQ"/>
        </w:rPr>
        <w:t>(المصدر:</w:t>
      </w:r>
      <w:proofErr w:type="spellEnd"/>
      <w:r w:rsidRPr="00836111">
        <w:rPr>
          <w:rFonts w:ascii="Simplified Arabic" w:hAnsi="Simplified Arabic" w:cs="Simplified Arabic"/>
          <w:b/>
          <w:bCs/>
          <w:color w:val="000000"/>
          <w:sz w:val="28"/>
          <w:szCs w:val="28"/>
          <w:rtl/>
          <w:lang w:bidi="ar-IQ"/>
        </w:rPr>
        <w:t xml:space="preserve">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B55E04">
      <w:pPr>
        <w:numPr>
          <w:ilvl w:val="2"/>
          <w:numId w:val="8"/>
        </w:numPr>
        <w:tabs>
          <w:tab w:val="right" w:pos="940"/>
        </w:tabs>
        <w:bidi/>
        <w:spacing w:line="240" w:lineRule="auto"/>
        <w:rPr>
          <w:rFonts w:ascii="Simplified Arabic" w:hAnsi="Simplified Arabic" w:cs="Simplified Arabic"/>
          <w:color w:val="000000"/>
          <w:sz w:val="28"/>
          <w:szCs w:val="28"/>
        </w:rPr>
      </w:pPr>
      <w:r w:rsidRPr="00836111">
        <w:rPr>
          <w:rFonts w:ascii="Simplified Arabic" w:hAnsi="Simplified Arabic" w:cs="Simplified Arabic"/>
          <w:b/>
          <w:bCs/>
          <w:color w:val="000000"/>
          <w:sz w:val="28"/>
          <w:szCs w:val="28"/>
          <w:rtl/>
          <w:lang w:bidi="ar-IQ"/>
        </w:rPr>
        <w:t xml:space="preserve">المفاضلة بين الانموذج الحالي </w:t>
      </w:r>
      <w:proofErr w:type="spellStart"/>
      <w:r w:rsidRPr="00836111">
        <w:rPr>
          <w:rFonts w:ascii="Simplified Arabic" w:hAnsi="Simplified Arabic" w:cs="Simplified Arabic"/>
          <w:b/>
          <w:bCs/>
          <w:color w:val="000000"/>
          <w:sz w:val="28"/>
          <w:szCs w:val="28"/>
          <w:rtl/>
          <w:lang w:bidi="ar-IQ"/>
        </w:rPr>
        <w:t>والانموذج</w:t>
      </w:r>
      <w:proofErr w:type="spellEnd"/>
      <w:r w:rsidRPr="00836111">
        <w:rPr>
          <w:rFonts w:ascii="Simplified Arabic" w:hAnsi="Simplified Arabic" w:cs="Simplified Arabic"/>
          <w:b/>
          <w:bCs/>
          <w:color w:val="000000"/>
          <w:sz w:val="28"/>
          <w:szCs w:val="28"/>
          <w:rtl/>
          <w:lang w:bidi="ar-IQ"/>
        </w:rPr>
        <w:t xml:space="preserve"> المقترح</w:t>
      </w:r>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يلخص الجدول (4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نتائج مؤشرات الأداء والكلفة الكلية المقدرة للأنموذج الحالي </w:t>
      </w:r>
      <w:proofErr w:type="spellStart"/>
      <w:r w:rsidRPr="00836111">
        <w:rPr>
          <w:rFonts w:ascii="Simplified Arabic" w:hAnsi="Simplified Arabic" w:cs="Simplified Arabic"/>
          <w:color w:val="000000"/>
          <w:sz w:val="28"/>
          <w:szCs w:val="28"/>
          <w:rtl/>
          <w:lang w:bidi="ar-IQ"/>
        </w:rPr>
        <w:t>والانموذج</w:t>
      </w:r>
      <w:proofErr w:type="spellEnd"/>
      <w:r w:rsidRPr="00836111">
        <w:rPr>
          <w:rFonts w:ascii="Simplified Arabic" w:hAnsi="Simplified Arabic" w:cs="Simplified Arabic"/>
          <w:color w:val="000000"/>
          <w:sz w:val="28"/>
          <w:szCs w:val="28"/>
          <w:rtl/>
          <w:lang w:bidi="ar-IQ"/>
        </w:rPr>
        <w:t xml:space="preserve"> المقترح كبديل لنظام صف الانتظار الخاص برافعات الساحة لمحطة حاويات </w:t>
      </w:r>
      <w:r w:rsidRPr="00836111">
        <w:rPr>
          <w:rFonts w:ascii="Simplified Arabic" w:hAnsi="Simplified Arabic" w:cs="Simplified Arabic"/>
          <w:color w:val="000000"/>
          <w:sz w:val="28"/>
          <w:szCs w:val="28"/>
        </w:rPr>
        <w:t>(BGT)</w:t>
      </w:r>
      <w:proofErr w:type="spellStart"/>
      <w:r w:rsidRPr="00836111">
        <w:rPr>
          <w:rFonts w:ascii="Simplified Arabic" w:hAnsi="Simplified Arabic" w:cs="Simplified Arabic"/>
          <w:color w:val="000000"/>
          <w:sz w:val="28"/>
          <w:szCs w:val="28"/>
          <w:rtl/>
          <w:lang w:bidi="ar-IQ"/>
        </w:rPr>
        <w:t>.</w:t>
      </w:r>
      <w:proofErr w:type="spellEnd"/>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bookmarkStart w:id="8" w:name="_Toc122054646"/>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lastRenderedPageBreak/>
        <w:t>الجدول (4</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مؤشرات الأداء المقدرة لرافعات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قبل وبعد تخفيض عدد الرافعات</w:t>
      </w:r>
      <w:bookmarkEnd w:id="8"/>
    </w:p>
    <w:tbl>
      <w:tblPr>
        <w:tblStyle w:val="TableGrid"/>
        <w:bidiVisual/>
        <w:tblW w:w="7692" w:type="dxa"/>
        <w:jc w:val="center"/>
        <w:tblLayout w:type="fixed"/>
        <w:tblLook w:val="04A0"/>
      </w:tblPr>
      <w:tblGrid>
        <w:gridCol w:w="808"/>
        <w:gridCol w:w="649"/>
        <w:gridCol w:w="937"/>
        <w:gridCol w:w="903"/>
        <w:gridCol w:w="883"/>
        <w:gridCol w:w="860"/>
        <w:gridCol w:w="899"/>
        <w:gridCol w:w="850"/>
        <w:gridCol w:w="903"/>
      </w:tblGrid>
      <w:tr w:rsidR="00836111" w:rsidRPr="003F1649" w:rsidTr="003F1649">
        <w:trPr>
          <w:trHeight w:val="830"/>
          <w:jc w:val="center"/>
        </w:trPr>
        <w:tc>
          <w:tcPr>
            <w:tcW w:w="808"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نموذج صف الانتظار</w:t>
            </w:r>
          </w:p>
        </w:tc>
        <w:tc>
          <w:tcPr>
            <w:tcW w:w="649"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عدد قنوات الخدمة</w:t>
            </w:r>
          </w:p>
        </w:tc>
        <w:tc>
          <w:tcPr>
            <w:tcW w:w="937"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Pr>
            </w:pPr>
            <w:proofErr w:type="spellStart"/>
            <w:r w:rsidRPr="003F1649">
              <w:rPr>
                <w:rFonts w:ascii="Simplified Arabic" w:hAnsi="Simplified Arabic" w:cs="Simplified Arabic"/>
                <w:b/>
                <w:bCs/>
                <w:color w:val="000000"/>
                <w:sz w:val="18"/>
                <w:szCs w:val="18"/>
              </w:rPr>
              <w:t>Lq</w:t>
            </w:r>
            <w:proofErr w:type="spellEnd"/>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90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Ls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8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roofErr w:type="spellStart"/>
            <w:r w:rsidRPr="003F1649">
              <w:rPr>
                <w:rFonts w:ascii="Simplified Arabic" w:hAnsi="Simplified Arabic" w:cs="Simplified Arabic"/>
                <w:b/>
                <w:bCs/>
                <w:color w:val="000000"/>
                <w:sz w:val="18"/>
                <w:szCs w:val="18"/>
              </w:rPr>
              <w:t>Wq</w:t>
            </w:r>
            <w:proofErr w:type="spellEnd"/>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60"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Ws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99"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Cs*K</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50"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roofErr w:type="spellStart"/>
            <w:r w:rsidRPr="003F1649">
              <w:rPr>
                <w:rFonts w:ascii="Simplified Arabic" w:hAnsi="Simplified Arabic" w:cs="Simplified Arabic"/>
                <w:b/>
                <w:bCs/>
                <w:color w:val="000000"/>
                <w:sz w:val="18"/>
                <w:szCs w:val="18"/>
              </w:rPr>
              <w:t>Cw</w:t>
            </w:r>
            <w:proofErr w:type="spellEnd"/>
            <w:r w:rsidRPr="003F1649">
              <w:rPr>
                <w:rFonts w:ascii="Simplified Arabic" w:hAnsi="Simplified Arabic" w:cs="Simplified Arabic"/>
                <w:b/>
                <w:bCs/>
                <w:color w:val="000000"/>
                <w:sz w:val="18"/>
                <w:szCs w:val="18"/>
              </w:rPr>
              <w:t>*Ls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90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T.C</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r>
      <w:tr w:rsidR="00836111" w:rsidRPr="003F1649" w:rsidTr="003F1649">
        <w:trPr>
          <w:trHeight w:val="486"/>
          <w:jc w:val="center"/>
        </w:trPr>
        <w:tc>
          <w:tcPr>
            <w:tcW w:w="808"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Pr>
            </w:pPr>
            <w:r w:rsidRPr="003F1649">
              <w:rPr>
                <w:rFonts w:ascii="Simplified Arabic" w:hAnsi="Simplified Arabic" w:cs="Simplified Arabic"/>
                <w:b/>
                <w:bCs/>
                <w:color w:val="000000"/>
                <w:sz w:val="18"/>
                <w:szCs w:val="18"/>
                <w:rtl/>
                <w:lang w:bidi="ar-IQ"/>
              </w:rPr>
              <w:t>النموذج الحالي</w:t>
            </w:r>
          </w:p>
        </w:tc>
        <w:tc>
          <w:tcPr>
            <w:tcW w:w="649"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5</w:t>
            </w:r>
          </w:p>
        </w:tc>
        <w:tc>
          <w:tcPr>
            <w:tcW w:w="937"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0.319749</w:t>
            </w:r>
          </w:p>
        </w:tc>
        <w:tc>
          <w:tcPr>
            <w:tcW w:w="90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3.26562</w:t>
            </w:r>
          </w:p>
        </w:tc>
        <w:tc>
          <w:tcPr>
            <w:tcW w:w="88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0.22663</w:t>
            </w:r>
          </w:p>
        </w:tc>
        <w:tc>
          <w:tcPr>
            <w:tcW w:w="860"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2.31459</w:t>
            </w:r>
          </w:p>
        </w:tc>
        <w:tc>
          <w:tcPr>
            <w:tcW w:w="899"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11450</w:t>
            </w:r>
          </w:p>
        </w:tc>
        <w:tc>
          <w:tcPr>
            <w:tcW w:w="850"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2694.1</w:t>
            </w:r>
          </w:p>
        </w:tc>
        <w:tc>
          <w:tcPr>
            <w:tcW w:w="90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14144.1</w:t>
            </w:r>
          </w:p>
        </w:tc>
      </w:tr>
      <w:tr w:rsidR="00836111" w:rsidRPr="003F1649" w:rsidTr="003F1649">
        <w:trPr>
          <w:trHeight w:val="508"/>
          <w:jc w:val="center"/>
        </w:trPr>
        <w:tc>
          <w:tcPr>
            <w:tcW w:w="808"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Pr>
            </w:pPr>
            <w:r w:rsidRPr="003F1649">
              <w:rPr>
                <w:rFonts w:ascii="Simplified Arabic" w:hAnsi="Simplified Arabic" w:cs="Simplified Arabic"/>
                <w:b/>
                <w:bCs/>
                <w:color w:val="000000"/>
                <w:sz w:val="18"/>
                <w:szCs w:val="18"/>
                <w:rtl/>
                <w:lang w:bidi="ar-IQ"/>
              </w:rPr>
              <w:t xml:space="preserve">النموذج البديل المقترح </w:t>
            </w:r>
          </w:p>
        </w:tc>
        <w:tc>
          <w:tcPr>
            <w:tcW w:w="649"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4</w:t>
            </w:r>
          </w:p>
        </w:tc>
        <w:tc>
          <w:tcPr>
            <w:tcW w:w="937"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1.36081</w:t>
            </w:r>
          </w:p>
        </w:tc>
        <w:tc>
          <w:tcPr>
            <w:tcW w:w="90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4.30667</w:t>
            </w:r>
          </w:p>
        </w:tc>
        <w:tc>
          <w:tcPr>
            <w:tcW w:w="88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0.96450</w:t>
            </w:r>
          </w:p>
        </w:tc>
        <w:tc>
          <w:tcPr>
            <w:tcW w:w="860"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3.05246</w:t>
            </w:r>
          </w:p>
        </w:tc>
        <w:tc>
          <w:tcPr>
            <w:tcW w:w="899"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9160</w:t>
            </w:r>
          </w:p>
        </w:tc>
        <w:tc>
          <w:tcPr>
            <w:tcW w:w="850"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3553</w:t>
            </w:r>
          </w:p>
        </w:tc>
        <w:tc>
          <w:tcPr>
            <w:tcW w:w="90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12713</w:t>
            </w:r>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المصدر </w:t>
      </w:r>
      <w:proofErr w:type="spellStart"/>
      <w:r w:rsidRPr="00836111">
        <w:rPr>
          <w:rFonts w:ascii="Simplified Arabic" w:hAnsi="Simplified Arabic" w:cs="Simplified Arabic"/>
          <w:b/>
          <w:bCs/>
          <w:color w:val="000000"/>
          <w:sz w:val="28"/>
          <w:szCs w:val="28"/>
          <w:rtl/>
          <w:lang w:bidi="ar-IQ"/>
        </w:rPr>
        <w:t>:</w:t>
      </w:r>
      <w:proofErr w:type="spellEnd"/>
      <w:r w:rsidRPr="00836111">
        <w:rPr>
          <w:rFonts w:ascii="Simplified Arabic" w:hAnsi="Simplified Arabic" w:cs="Simplified Arabic"/>
          <w:b/>
          <w:bCs/>
          <w:color w:val="000000"/>
          <w:sz w:val="28"/>
          <w:szCs w:val="28"/>
          <w:rtl/>
          <w:lang w:bidi="ar-IQ"/>
        </w:rPr>
        <w:t xml:space="preserve"> من اعداد الباحثين بالاعتماد على نتائج مؤشرات الأداء المقدرة </w:t>
      </w:r>
    </w:p>
    <w:p w:rsidR="00836111" w:rsidRPr="00DA6484" w:rsidRDefault="003F1649" w:rsidP="003F1649">
      <w:pPr>
        <w:bidi/>
        <w:spacing w:line="240" w:lineRule="auto"/>
        <w:rPr>
          <w:rFonts w:ascii="Simplified Arabic" w:hAnsi="Simplified Arabic" w:cs="Simplified Arabic"/>
          <w:color w:val="000000"/>
          <w:sz w:val="28"/>
          <w:szCs w:val="28"/>
          <w:lang w:bidi="ar-IQ"/>
        </w:rPr>
      </w:pPr>
      <w:r>
        <w:rPr>
          <w:rFonts w:ascii="Simplified Arabic" w:hAnsi="Simplified Arabic" w:cs="Simplified Arabic"/>
          <w:b/>
          <w:bCs/>
          <w:color w:val="000000"/>
          <w:sz w:val="28"/>
          <w:szCs w:val="28"/>
          <w:rtl/>
          <w:lang w:bidi="ar-IQ"/>
        </w:rPr>
        <w:t xml:space="preserve"> </w:t>
      </w:r>
      <w:r w:rsidR="00836111" w:rsidRPr="00DA6484">
        <w:rPr>
          <w:rFonts w:ascii="Simplified Arabic" w:hAnsi="Simplified Arabic" w:cs="Simplified Arabic"/>
          <w:color w:val="000000"/>
          <w:sz w:val="28"/>
          <w:szCs w:val="28"/>
          <w:rtl/>
          <w:lang w:bidi="ar-IQ"/>
        </w:rPr>
        <w:t xml:space="preserve">من خلال ما تم عرضه في الجدول المذكور انفاً من نتائج مؤشرات </w:t>
      </w:r>
      <w:proofErr w:type="spellStart"/>
      <w:r w:rsidR="00836111" w:rsidRPr="00DA6484">
        <w:rPr>
          <w:rFonts w:ascii="Simplified Arabic" w:hAnsi="Simplified Arabic" w:cs="Simplified Arabic"/>
          <w:color w:val="000000"/>
          <w:sz w:val="28"/>
          <w:szCs w:val="28"/>
          <w:rtl/>
          <w:lang w:bidi="ar-IQ"/>
        </w:rPr>
        <w:t>الأداء،</w:t>
      </w:r>
      <w:proofErr w:type="spellEnd"/>
      <w:r w:rsidR="00836111" w:rsidRPr="00DA6484">
        <w:rPr>
          <w:rFonts w:ascii="Simplified Arabic" w:hAnsi="Simplified Arabic" w:cs="Simplified Arabic"/>
          <w:color w:val="000000"/>
          <w:sz w:val="28"/>
          <w:szCs w:val="28"/>
          <w:rtl/>
          <w:lang w:bidi="ar-IQ"/>
        </w:rPr>
        <w:t xml:space="preserve"> يلاحظ أن الانموذج المقترح قد عمل على التخلص من قنوات الخدمة الزائدة ومن ثم فانه خفض تكلفة الخدمة الامر الذي انعكس على الكلفة الكلية فادى إلى انخفاضها.</w:t>
      </w: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Pr="00836111" w:rsidRDefault="003F1649"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B55E04">
      <w:pPr>
        <w:numPr>
          <w:ilvl w:val="0"/>
          <w:numId w:val="6"/>
        </w:numPr>
        <w:bidi/>
        <w:spacing w:line="36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lastRenderedPageBreak/>
        <w:t xml:space="preserve">الاستنتاجات </w:t>
      </w:r>
    </w:p>
    <w:p w:rsidR="00836111" w:rsidRPr="00DA6484" w:rsidRDefault="00836111" w:rsidP="00DA6484">
      <w:pPr>
        <w:bidi/>
        <w:spacing w:line="240" w:lineRule="auto"/>
        <w:rPr>
          <w:rFonts w:ascii="Simplified Arabic" w:hAnsi="Simplified Arabic" w:cs="Simplified Arabic"/>
          <w:color w:val="000000"/>
          <w:sz w:val="28"/>
          <w:szCs w:val="28"/>
          <w:rtl/>
          <w:lang w:bidi="ar-IQ"/>
        </w:rPr>
      </w:pPr>
      <w:r w:rsidRPr="00DA6484">
        <w:rPr>
          <w:rFonts w:ascii="Simplified Arabic" w:hAnsi="Simplified Arabic" w:cs="Simplified Arabic"/>
          <w:color w:val="000000"/>
          <w:sz w:val="28"/>
          <w:szCs w:val="28"/>
          <w:rtl/>
          <w:lang w:bidi="ar-IQ"/>
        </w:rPr>
        <w:t xml:space="preserve">من خلال ما تم التوصل اليه من نتائج في القسم السابق نستنتج ما يلي </w:t>
      </w:r>
      <w:proofErr w:type="spellStart"/>
      <w:r w:rsidRPr="00DA6484">
        <w:rPr>
          <w:rFonts w:ascii="Simplified Arabic" w:hAnsi="Simplified Arabic" w:cs="Simplified Arabic"/>
          <w:color w:val="000000"/>
          <w:sz w:val="28"/>
          <w:szCs w:val="28"/>
          <w:rtl/>
          <w:lang w:bidi="ar-IQ"/>
        </w:rPr>
        <w:t>:</w:t>
      </w:r>
      <w:proofErr w:type="spellEnd"/>
    </w:p>
    <w:p w:rsidR="00836111" w:rsidRPr="00836111" w:rsidRDefault="00836111" w:rsidP="00DA6484">
      <w:pPr>
        <w:bidi/>
        <w:spacing w:line="240" w:lineRule="auto"/>
        <w:rPr>
          <w:rFonts w:ascii="Simplified Arabic" w:hAnsi="Simplified Arabic" w:cs="Simplified Arabic"/>
          <w:b/>
          <w:bCs/>
          <w:color w:val="000000"/>
          <w:sz w:val="28"/>
          <w:szCs w:val="28"/>
          <w:rtl/>
          <w:lang w:bidi="ar-IQ"/>
        </w:rPr>
      </w:pPr>
      <w:r w:rsidRPr="00DA6484">
        <w:rPr>
          <w:rFonts w:ascii="Simplified Arabic" w:hAnsi="Simplified Arabic" w:cs="Simplified Arabic"/>
          <w:color w:val="000000"/>
          <w:sz w:val="28"/>
          <w:szCs w:val="28"/>
          <w:rtl/>
          <w:lang w:bidi="ar-IQ"/>
        </w:rPr>
        <w:t xml:space="preserve">مؤشرات الأداء الخاصة برافعات ساحة حاويات محطة البصرة متعددة الأغراض </w:t>
      </w:r>
      <w:r w:rsidRPr="00DA6484">
        <w:rPr>
          <w:rFonts w:ascii="Simplified Arabic" w:hAnsi="Simplified Arabic" w:cs="Simplified Arabic"/>
          <w:color w:val="000000"/>
          <w:sz w:val="28"/>
          <w:szCs w:val="28"/>
        </w:rPr>
        <w:t>(BMT)</w:t>
      </w:r>
      <w:r w:rsidRPr="00DA6484">
        <w:rPr>
          <w:rFonts w:ascii="Simplified Arabic" w:hAnsi="Simplified Arabic" w:cs="Simplified Arabic"/>
          <w:color w:val="000000"/>
          <w:sz w:val="28"/>
          <w:szCs w:val="28"/>
          <w:rtl/>
          <w:lang w:bidi="ar-IQ"/>
        </w:rPr>
        <w:t xml:space="preserve"> في اثناء نشاط تفريغ الحاويات من شاحنات النقل الداخلي وخزنها في ساحة الحاويات</w:t>
      </w:r>
      <w:r w:rsidRPr="00836111">
        <w:rPr>
          <w:rFonts w:ascii="Simplified Arabic" w:hAnsi="Simplified Arabic" w:cs="Simplified Arabic"/>
          <w:b/>
          <w:bCs/>
          <w:color w:val="000000"/>
          <w:sz w:val="28"/>
          <w:szCs w:val="28"/>
          <w:rtl/>
          <w:lang w:bidi="ar-IQ"/>
        </w:rPr>
        <w:t>.</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بينت نتائج مؤشرات الأداء لمحطة حاويات البصرة متعددة الأغراض </w:t>
      </w:r>
      <w:r w:rsidRPr="00836111">
        <w:rPr>
          <w:rFonts w:ascii="Simplified Arabic" w:hAnsi="Simplified Arabic" w:cs="Simplified Arabic"/>
          <w:color w:val="000000"/>
          <w:sz w:val="28"/>
          <w:szCs w:val="28"/>
        </w:rPr>
        <w:t>(BMT)</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الخاصة بعمليات النقل </w:t>
      </w:r>
      <w:proofErr w:type="spellStart"/>
      <w:r w:rsidRPr="00836111">
        <w:rPr>
          <w:rFonts w:ascii="Simplified Arabic" w:hAnsi="Simplified Arabic" w:cs="Simplified Arabic"/>
          <w:color w:val="000000"/>
          <w:sz w:val="28"/>
          <w:szCs w:val="28"/>
          <w:rtl/>
          <w:lang w:bidi="ar-IQ"/>
        </w:rPr>
        <w:t>الداخلي،</w:t>
      </w:r>
      <w:proofErr w:type="spellEnd"/>
      <w:r w:rsidRPr="00836111">
        <w:rPr>
          <w:rFonts w:ascii="Simplified Arabic" w:hAnsi="Simplified Arabic" w:cs="Simplified Arabic"/>
          <w:color w:val="000000"/>
          <w:sz w:val="28"/>
          <w:szCs w:val="28"/>
          <w:rtl/>
          <w:lang w:bidi="ar-IQ"/>
        </w:rPr>
        <w:t xml:space="preserve"> عدم </w:t>
      </w:r>
      <w:proofErr w:type="spellStart"/>
      <w:r w:rsidRPr="00836111">
        <w:rPr>
          <w:rFonts w:ascii="Simplified Arabic" w:hAnsi="Simplified Arabic" w:cs="Simplified Arabic"/>
          <w:color w:val="000000"/>
          <w:sz w:val="28"/>
          <w:szCs w:val="28"/>
          <w:rtl/>
          <w:lang w:bidi="ar-IQ"/>
        </w:rPr>
        <w:t>مقبولية</w:t>
      </w:r>
      <w:proofErr w:type="spellEnd"/>
      <w:r w:rsidRPr="00836111">
        <w:rPr>
          <w:rFonts w:ascii="Simplified Arabic" w:hAnsi="Simplified Arabic" w:cs="Simplified Arabic"/>
          <w:color w:val="000000"/>
          <w:sz w:val="28"/>
          <w:szCs w:val="28"/>
          <w:rtl/>
          <w:lang w:bidi="ar-IQ"/>
        </w:rPr>
        <w:t xml:space="preserve"> عمليات مناولة (تفريغ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الحاويات لرافعات </w:t>
      </w:r>
      <w:proofErr w:type="spellStart"/>
      <w:r w:rsidRPr="00836111">
        <w:rPr>
          <w:rFonts w:ascii="Simplified Arabic" w:hAnsi="Simplified Arabic" w:cs="Simplified Arabic"/>
          <w:color w:val="000000"/>
          <w:sz w:val="28"/>
          <w:szCs w:val="28"/>
          <w:rtl/>
          <w:lang w:bidi="ar-IQ"/>
        </w:rPr>
        <w:t>الساحة،</w:t>
      </w:r>
      <w:proofErr w:type="spellEnd"/>
      <w:r w:rsidRPr="00836111">
        <w:rPr>
          <w:rFonts w:ascii="Simplified Arabic" w:hAnsi="Simplified Arabic" w:cs="Simplified Arabic"/>
          <w:color w:val="000000"/>
          <w:sz w:val="28"/>
          <w:szCs w:val="28"/>
          <w:rtl/>
          <w:lang w:bidi="ar-IQ"/>
        </w:rPr>
        <w:t xml:space="preserve"> وذلك نظرا لتجاوز فترات الانتظار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Wq</w:t>
      </w:r>
      <w:proofErr w:type="spellEnd"/>
      <w:r w:rsidRPr="00836111">
        <w:rPr>
          <w:rFonts w:ascii="Simplified Arabic" w:hAnsi="Simplified Arabic" w:cs="Simplified Arabic"/>
          <w:color w:val="000000"/>
          <w:sz w:val="28"/>
          <w:szCs w:val="28"/>
        </w:rPr>
        <w:t xml:space="preserve"> &amp; Ws)</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وتجاوز عدد الشاحنات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Lq</w:t>
      </w:r>
      <w:proofErr w:type="spellEnd"/>
      <w:r w:rsidRPr="00836111">
        <w:rPr>
          <w:rFonts w:ascii="Simplified Arabic" w:hAnsi="Simplified Arabic" w:cs="Simplified Arabic"/>
          <w:color w:val="000000"/>
          <w:sz w:val="28"/>
          <w:szCs w:val="28"/>
        </w:rPr>
        <w:t xml:space="preserve"> &amp; Ls)</w:t>
      </w:r>
      <w:r w:rsidRPr="00836111">
        <w:rPr>
          <w:rFonts w:ascii="Simplified Arabic" w:hAnsi="Simplified Arabic" w:cs="Simplified Arabic"/>
          <w:color w:val="000000"/>
          <w:sz w:val="28"/>
          <w:szCs w:val="28"/>
          <w:rtl/>
          <w:lang w:bidi="ar-IQ"/>
        </w:rPr>
        <w:t xml:space="preserve"> الحدود المسموح </w:t>
      </w:r>
      <w:proofErr w:type="spellStart"/>
      <w:r w:rsidRPr="00836111">
        <w:rPr>
          <w:rFonts w:ascii="Simplified Arabic" w:hAnsi="Simplified Arabic" w:cs="Simplified Arabic"/>
          <w:color w:val="000000"/>
          <w:sz w:val="28"/>
          <w:szCs w:val="28"/>
          <w:rtl/>
          <w:lang w:bidi="ar-IQ"/>
        </w:rPr>
        <w:t>بها</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b/>
          <w:color w:val="000000"/>
          <w:sz w:val="28"/>
          <w:szCs w:val="28"/>
          <w:rtl/>
          <w:lang w:bidi="ar-IQ"/>
        </w:rPr>
        <w:t xml:space="preserve">وذلك استنادا الى قرار القائمين على الإدارة </w:t>
      </w:r>
      <w:proofErr w:type="spellStart"/>
      <w:r w:rsidRPr="00836111">
        <w:rPr>
          <w:rFonts w:ascii="Simplified Arabic" w:hAnsi="Simplified Arabic" w:cs="Simplified Arabic"/>
          <w:b/>
          <w:color w:val="000000"/>
          <w:sz w:val="28"/>
          <w:szCs w:val="28"/>
          <w:rtl/>
          <w:lang w:bidi="ar-IQ"/>
        </w:rPr>
        <w:t>اللوجستية</w:t>
      </w:r>
      <w:proofErr w:type="spellEnd"/>
      <w:r w:rsidRPr="00836111">
        <w:rPr>
          <w:rFonts w:ascii="Simplified Arabic" w:hAnsi="Simplified Arabic" w:cs="Simplified Arabic"/>
          <w:b/>
          <w:color w:val="000000"/>
          <w:sz w:val="28"/>
          <w:szCs w:val="28"/>
          <w:rtl/>
          <w:lang w:bidi="ar-IQ"/>
        </w:rPr>
        <w:t xml:space="preserve"> في الميناء بعد عرض ومناقشة النتائج معهم</w:t>
      </w:r>
      <w:proofErr w:type="spellStart"/>
      <w:r w:rsidRPr="00836111">
        <w:rPr>
          <w:rFonts w:ascii="Simplified Arabic" w:hAnsi="Simplified Arabic" w:cs="Simplified Arabic"/>
          <w:b/>
          <w:color w:val="000000"/>
          <w:sz w:val="28"/>
          <w:szCs w:val="28"/>
          <w:rtl/>
          <w:lang w:bidi="ar-IQ"/>
        </w:rPr>
        <w:t>)</w:t>
      </w:r>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وعلية تم تحسين الأداء من خلال تقديم نموذج مقترح بديلاً لنظام صف الانتظار </w:t>
      </w:r>
      <w:proofErr w:type="spellStart"/>
      <w:r w:rsidRPr="00836111">
        <w:rPr>
          <w:rFonts w:ascii="Simplified Arabic" w:hAnsi="Simplified Arabic" w:cs="Simplified Arabic"/>
          <w:color w:val="000000"/>
          <w:sz w:val="28"/>
          <w:szCs w:val="28"/>
          <w:rtl/>
          <w:lang w:bidi="ar-IQ"/>
        </w:rPr>
        <w:t>الحالي،</w:t>
      </w:r>
      <w:proofErr w:type="spellEnd"/>
      <w:r w:rsidRPr="00836111">
        <w:rPr>
          <w:rFonts w:ascii="Simplified Arabic" w:hAnsi="Simplified Arabic" w:cs="Simplified Arabic"/>
          <w:color w:val="000000"/>
          <w:sz w:val="28"/>
          <w:szCs w:val="28"/>
          <w:rtl/>
          <w:lang w:bidi="ar-IQ"/>
        </w:rPr>
        <w:t xml:space="preserve"> والذي يتضمن زيادة عدد الرافعات في ساحة الحاويات بمقدار (رافعة واحدة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والتي بدورها أظهرت تحسنا واضحا في انخفاض فترات </w:t>
      </w:r>
      <w:proofErr w:type="spellStart"/>
      <w:r w:rsidRPr="00836111">
        <w:rPr>
          <w:rFonts w:ascii="Simplified Arabic" w:hAnsi="Simplified Arabic" w:cs="Simplified Arabic"/>
          <w:color w:val="000000"/>
          <w:sz w:val="28"/>
          <w:szCs w:val="28"/>
          <w:rtl/>
          <w:lang w:bidi="ar-IQ"/>
        </w:rPr>
        <w:t>الانتظار،</w:t>
      </w:r>
      <w:proofErr w:type="spellEnd"/>
      <w:r w:rsidRPr="00836111">
        <w:rPr>
          <w:rFonts w:ascii="Simplified Arabic" w:hAnsi="Simplified Arabic" w:cs="Simplified Arabic"/>
          <w:color w:val="000000"/>
          <w:sz w:val="28"/>
          <w:szCs w:val="28"/>
          <w:rtl/>
          <w:lang w:bidi="ar-IQ"/>
        </w:rPr>
        <w:t xml:space="preserve"> وعدد الشاحنات في صف </w:t>
      </w:r>
      <w:proofErr w:type="spellStart"/>
      <w:r w:rsidRPr="00836111">
        <w:rPr>
          <w:rFonts w:ascii="Simplified Arabic" w:hAnsi="Simplified Arabic" w:cs="Simplified Arabic"/>
          <w:color w:val="000000"/>
          <w:sz w:val="28"/>
          <w:szCs w:val="28"/>
          <w:rtl/>
          <w:lang w:bidi="ar-IQ"/>
        </w:rPr>
        <w:t>الانتظار،</w:t>
      </w:r>
      <w:proofErr w:type="spellEnd"/>
      <w:r w:rsidRPr="00836111">
        <w:rPr>
          <w:rFonts w:ascii="Simplified Arabic" w:hAnsi="Simplified Arabic" w:cs="Simplified Arabic"/>
          <w:color w:val="000000"/>
          <w:sz w:val="28"/>
          <w:szCs w:val="28"/>
          <w:rtl/>
          <w:lang w:bidi="ar-IQ"/>
        </w:rPr>
        <w:t xml:space="preserve"> وزيادة سرعة عمليات </w:t>
      </w:r>
      <w:proofErr w:type="spellStart"/>
      <w:r w:rsidRPr="00836111">
        <w:rPr>
          <w:rFonts w:ascii="Simplified Arabic" w:hAnsi="Simplified Arabic" w:cs="Simplified Arabic"/>
          <w:color w:val="000000"/>
          <w:sz w:val="28"/>
          <w:szCs w:val="28"/>
          <w:rtl/>
          <w:lang w:bidi="ar-IQ"/>
        </w:rPr>
        <w:t>المناولة،</w:t>
      </w:r>
      <w:proofErr w:type="spellEnd"/>
      <w:r w:rsidRPr="00836111">
        <w:rPr>
          <w:rFonts w:ascii="Simplified Arabic" w:hAnsi="Simplified Arabic" w:cs="Simplified Arabic"/>
          <w:color w:val="000000"/>
          <w:sz w:val="28"/>
          <w:szCs w:val="28"/>
          <w:rtl/>
          <w:lang w:bidi="ar-IQ"/>
        </w:rPr>
        <w:t xml:space="preserve"> وكما موضح بالجدول (2</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والذي يتضمن مؤشرات الأداء لنظام صف الانتظار الخاص برافعات ساحة حاويات محطة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قبل إضافة الرافعة </w:t>
      </w:r>
      <w:proofErr w:type="spellStart"/>
      <w:r w:rsidRPr="00836111">
        <w:rPr>
          <w:rFonts w:ascii="Simplified Arabic" w:hAnsi="Simplified Arabic" w:cs="Simplified Arabic"/>
          <w:color w:val="000000"/>
          <w:sz w:val="28"/>
          <w:szCs w:val="28"/>
          <w:rtl/>
          <w:lang w:bidi="ar-IQ"/>
        </w:rPr>
        <w:t>المقترحة،</w:t>
      </w:r>
      <w:proofErr w:type="spellEnd"/>
      <w:r w:rsidRPr="00836111">
        <w:rPr>
          <w:rFonts w:ascii="Simplified Arabic" w:hAnsi="Simplified Arabic" w:cs="Simplified Arabic"/>
          <w:color w:val="000000"/>
          <w:sz w:val="28"/>
          <w:szCs w:val="28"/>
          <w:rtl/>
          <w:lang w:bidi="ar-IQ"/>
        </w:rPr>
        <w:t xml:space="preserve"> وبعد إضافة الرافعة من خلال الانموذج المقترح الذي تم تقديمه بغية تحسين إدارة هذا </w:t>
      </w:r>
      <w:proofErr w:type="spellStart"/>
      <w:r w:rsidRPr="00836111">
        <w:rPr>
          <w:rFonts w:ascii="Simplified Arabic" w:hAnsi="Simplified Arabic" w:cs="Simplified Arabic"/>
          <w:color w:val="000000"/>
          <w:sz w:val="28"/>
          <w:szCs w:val="28"/>
          <w:rtl/>
          <w:lang w:bidi="ar-IQ"/>
        </w:rPr>
        <w:t>النشاط،</w:t>
      </w:r>
      <w:proofErr w:type="spellEnd"/>
      <w:r w:rsidRPr="00836111">
        <w:rPr>
          <w:rFonts w:ascii="Simplified Arabic" w:hAnsi="Simplified Arabic" w:cs="Simplified Arabic"/>
          <w:color w:val="000000"/>
          <w:sz w:val="28"/>
          <w:szCs w:val="28"/>
          <w:rtl/>
          <w:lang w:bidi="ar-IQ"/>
        </w:rPr>
        <w:t xml:space="preserve"> وبمقارنة تلك </w:t>
      </w:r>
      <w:proofErr w:type="spellStart"/>
      <w:r w:rsidRPr="00836111">
        <w:rPr>
          <w:rFonts w:ascii="Simplified Arabic" w:hAnsi="Simplified Arabic" w:cs="Simplified Arabic"/>
          <w:color w:val="000000"/>
          <w:sz w:val="28"/>
          <w:szCs w:val="28"/>
          <w:rtl/>
          <w:lang w:bidi="ar-IQ"/>
        </w:rPr>
        <w:t>النتائج،</w:t>
      </w:r>
      <w:proofErr w:type="spellEnd"/>
      <w:r w:rsidRPr="00836111">
        <w:rPr>
          <w:rFonts w:ascii="Simplified Arabic" w:hAnsi="Simplified Arabic" w:cs="Simplified Arabic"/>
          <w:color w:val="000000"/>
          <w:sz w:val="28"/>
          <w:szCs w:val="28"/>
          <w:rtl/>
          <w:lang w:bidi="ar-IQ"/>
        </w:rPr>
        <w:t xml:space="preserve"> نجد ما يلي:</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إن نظام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صف</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الانتظار الحالي (قبل  إضافة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الرافعة  المقترحة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ومن</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خلال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مؤشرات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الأداء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Lq</w:t>
      </w:r>
      <w:proofErr w:type="spellEnd"/>
      <w:r w:rsidRPr="00836111">
        <w:rPr>
          <w:rFonts w:ascii="Simplified Arabic" w:hAnsi="Simplified Arabic" w:cs="Simplified Arabic"/>
          <w:color w:val="000000"/>
          <w:sz w:val="28"/>
          <w:szCs w:val="28"/>
        </w:rPr>
        <w:t xml:space="preserve"> &amp; Ls &amp; </w:t>
      </w:r>
      <w:proofErr w:type="spellStart"/>
      <w:r w:rsidRPr="00836111">
        <w:rPr>
          <w:rFonts w:ascii="Simplified Arabic" w:hAnsi="Simplified Arabic" w:cs="Simplified Arabic"/>
          <w:color w:val="000000"/>
          <w:sz w:val="28"/>
          <w:szCs w:val="28"/>
        </w:rPr>
        <w:t>Wq</w:t>
      </w:r>
      <w:proofErr w:type="spellEnd"/>
      <w:r w:rsidRPr="00836111">
        <w:rPr>
          <w:rFonts w:ascii="Simplified Arabic" w:hAnsi="Simplified Arabic" w:cs="Simplified Arabic"/>
          <w:color w:val="000000"/>
          <w:sz w:val="28"/>
          <w:szCs w:val="28"/>
        </w:rPr>
        <w:t xml:space="preserve"> &amp; Ws)</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يعد غير مقبول من حيث عدد الشاحنات في صف الانتظار وفي </w:t>
      </w:r>
      <w:proofErr w:type="spellStart"/>
      <w:r w:rsidRPr="00836111">
        <w:rPr>
          <w:rFonts w:ascii="Simplified Arabic" w:hAnsi="Simplified Arabic" w:cs="Simplified Arabic"/>
          <w:color w:val="000000"/>
          <w:sz w:val="28"/>
          <w:szCs w:val="28"/>
          <w:rtl/>
          <w:lang w:bidi="ar-IQ"/>
        </w:rPr>
        <w:t>النظام،</w:t>
      </w:r>
      <w:proofErr w:type="spellEnd"/>
      <w:r w:rsidRPr="00836111">
        <w:rPr>
          <w:rFonts w:ascii="Simplified Arabic" w:hAnsi="Simplified Arabic" w:cs="Simplified Arabic"/>
          <w:color w:val="000000"/>
          <w:sz w:val="28"/>
          <w:szCs w:val="28"/>
          <w:rtl/>
          <w:lang w:bidi="ar-IQ"/>
        </w:rPr>
        <w:t xml:space="preserve"> والوقت الذي تقضيه شاحنات النقل في صف الانتظار وفي </w:t>
      </w:r>
      <w:proofErr w:type="spellStart"/>
      <w:r w:rsidRPr="00836111">
        <w:rPr>
          <w:rFonts w:ascii="Simplified Arabic" w:hAnsi="Simplified Arabic" w:cs="Simplified Arabic"/>
          <w:color w:val="000000"/>
          <w:sz w:val="28"/>
          <w:szCs w:val="28"/>
          <w:rtl/>
          <w:lang w:bidi="ar-IQ"/>
        </w:rPr>
        <w:t>النظام؛</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b/>
          <w:bCs/>
          <w:color w:val="000000"/>
          <w:sz w:val="28"/>
          <w:szCs w:val="28"/>
          <w:rtl/>
          <w:lang w:bidi="ar-IQ"/>
        </w:rPr>
        <w:t xml:space="preserve">لأن ذلك يسبب </w:t>
      </w:r>
      <w:r w:rsidRPr="00836111">
        <w:rPr>
          <w:rFonts w:ascii="Simplified Arabic" w:hAnsi="Simplified Arabic" w:cs="Simplified Arabic"/>
          <w:b/>
          <w:bCs/>
          <w:color w:val="000000"/>
          <w:sz w:val="28"/>
          <w:szCs w:val="28"/>
          <w:rtl/>
          <w:lang w:bidi="ar-IQ"/>
        </w:rPr>
        <w:lastRenderedPageBreak/>
        <w:t xml:space="preserve">كلف انتظار </w:t>
      </w:r>
      <w:proofErr w:type="spellStart"/>
      <w:r w:rsidRPr="00836111">
        <w:rPr>
          <w:rFonts w:ascii="Simplified Arabic" w:hAnsi="Simplified Arabic" w:cs="Simplified Arabic"/>
          <w:b/>
          <w:bCs/>
          <w:color w:val="000000"/>
          <w:sz w:val="28"/>
          <w:szCs w:val="28"/>
          <w:rtl/>
          <w:lang w:bidi="ar-IQ"/>
        </w:rPr>
        <w:t>عالية،</w:t>
      </w:r>
      <w:proofErr w:type="spellEnd"/>
      <w:r w:rsidRPr="00836111">
        <w:rPr>
          <w:rFonts w:ascii="Simplified Arabic" w:hAnsi="Simplified Arabic" w:cs="Simplified Arabic"/>
          <w:b/>
          <w:bCs/>
          <w:color w:val="000000"/>
          <w:sz w:val="28"/>
          <w:szCs w:val="28"/>
          <w:rtl/>
          <w:lang w:bidi="ar-IQ"/>
        </w:rPr>
        <w:t xml:space="preserve"> وتراجع في مستوى تقديم </w:t>
      </w:r>
      <w:proofErr w:type="spellStart"/>
      <w:r w:rsidRPr="00836111">
        <w:rPr>
          <w:rFonts w:ascii="Simplified Arabic" w:hAnsi="Simplified Arabic" w:cs="Simplified Arabic"/>
          <w:b/>
          <w:bCs/>
          <w:color w:val="000000"/>
          <w:sz w:val="28"/>
          <w:szCs w:val="28"/>
          <w:rtl/>
          <w:lang w:bidi="ar-IQ"/>
        </w:rPr>
        <w:t>الخدمة،</w:t>
      </w:r>
      <w:proofErr w:type="spellEnd"/>
      <w:r w:rsidRPr="00836111">
        <w:rPr>
          <w:rFonts w:ascii="Simplified Arabic" w:hAnsi="Simplified Arabic" w:cs="Simplified Arabic"/>
          <w:b/>
          <w:bCs/>
          <w:color w:val="000000"/>
          <w:sz w:val="28"/>
          <w:szCs w:val="28"/>
          <w:rtl/>
          <w:lang w:bidi="ar-IQ"/>
        </w:rPr>
        <w:t xml:space="preserve"> وانخفاض معدل نشاط </w:t>
      </w:r>
      <w:proofErr w:type="spellStart"/>
      <w:r w:rsidRPr="00836111">
        <w:rPr>
          <w:rFonts w:ascii="Simplified Arabic" w:hAnsi="Simplified Arabic" w:cs="Simplified Arabic"/>
          <w:b/>
          <w:bCs/>
          <w:color w:val="000000"/>
          <w:sz w:val="28"/>
          <w:szCs w:val="28"/>
          <w:rtl/>
          <w:lang w:bidi="ar-IQ"/>
        </w:rPr>
        <w:t>العمل،</w:t>
      </w:r>
      <w:proofErr w:type="spellEnd"/>
      <w:r w:rsidRPr="00836111">
        <w:rPr>
          <w:rFonts w:ascii="Simplified Arabic" w:hAnsi="Simplified Arabic" w:cs="Simplified Arabic"/>
          <w:b/>
          <w:bCs/>
          <w:color w:val="000000"/>
          <w:sz w:val="28"/>
          <w:szCs w:val="28"/>
          <w:rtl/>
          <w:lang w:bidi="ar-IQ"/>
        </w:rPr>
        <w:t xml:space="preserve"> مما يؤدي بالمحصلة النهائية إلى ارتفاع الكلفة الكلية لتقديم الخدمة.</w:t>
      </w:r>
    </w:p>
    <w:p w:rsidR="00836111" w:rsidRPr="00DA6484" w:rsidRDefault="00836111" w:rsidP="00B55E04">
      <w:pPr>
        <w:numPr>
          <w:ilvl w:val="0"/>
          <w:numId w:val="3"/>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إن الانموذج المقترح كبديل لنظام صف الانتظار الحالي بينت نتائج مؤشرات الأداء الجديدة أنه قد خفض عدد الشاحنات في صف الانتظار </w:t>
      </w:r>
      <w:proofErr w:type="spellStart"/>
      <w:r w:rsidRPr="00836111">
        <w:rPr>
          <w:rFonts w:ascii="Simplified Arabic" w:hAnsi="Simplified Arabic" w:cs="Simplified Arabic"/>
          <w:color w:val="000000"/>
          <w:sz w:val="28"/>
          <w:szCs w:val="28"/>
          <w:rtl/>
          <w:lang w:bidi="ar-IQ"/>
        </w:rPr>
        <w:t>والنظام،</w:t>
      </w:r>
      <w:proofErr w:type="spellEnd"/>
      <w:r w:rsidRPr="00836111">
        <w:rPr>
          <w:rFonts w:ascii="Simplified Arabic" w:hAnsi="Simplified Arabic" w:cs="Simplified Arabic"/>
          <w:color w:val="000000"/>
          <w:sz w:val="28"/>
          <w:szCs w:val="28"/>
          <w:rtl/>
          <w:lang w:bidi="ar-IQ"/>
        </w:rPr>
        <w:t xml:space="preserve"> كما خفض أيضا فترة انتظار الشاحنات في كل من صف الانتظار </w:t>
      </w:r>
      <w:proofErr w:type="spellStart"/>
      <w:r w:rsidRPr="00836111">
        <w:rPr>
          <w:rFonts w:ascii="Simplified Arabic" w:hAnsi="Simplified Arabic" w:cs="Simplified Arabic"/>
          <w:color w:val="000000"/>
          <w:sz w:val="28"/>
          <w:szCs w:val="28"/>
          <w:rtl/>
          <w:lang w:bidi="ar-IQ"/>
        </w:rPr>
        <w:t>والنظام،</w:t>
      </w:r>
      <w:proofErr w:type="spellEnd"/>
      <w:r w:rsidRPr="00836111">
        <w:rPr>
          <w:rFonts w:ascii="Simplified Arabic" w:hAnsi="Simplified Arabic" w:cs="Simplified Arabic"/>
          <w:color w:val="000000"/>
          <w:sz w:val="28"/>
          <w:szCs w:val="28"/>
          <w:rtl/>
          <w:lang w:bidi="ar-IQ"/>
        </w:rPr>
        <w:t xml:space="preserve"> فضلاً عن أنه أدى إلى انخفاض الكلفة الكلية. ومن </w:t>
      </w:r>
      <w:r w:rsidRPr="00DA6484">
        <w:rPr>
          <w:rFonts w:ascii="Simplified Arabic" w:hAnsi="Simplified Arabic" w:cs="Simplified Arabic"/>
          <w:color w:val="000000"/>
          <w:sz w:val="28"/>
          <w:szCs w:val="28"/>
          <w:rtl/>
          <w:lang w:bidi="ar-IQ"/>
        </w:rPr>
        <w:t xml:space="preserve">خلال تلك المؤشرات نستنتج أن الانموذج المقترح يعد </w:t>
      </w:r>
      <w:proofErr w:type="spellStart"/>
      <w:r w:rsidRPr="00DA6484">
        <w:rPr>
          <w:rFonts w:ascii="Simplified Arabic" w:hAnsi="Simplified Arabic" w:cs="Simplified Arabic"/>
          <w:color w:val="000000"/>
          <w:sz w:val="28"/>
          <w:szCs w:val="28"/>
          <w:rtl/>
          <w:lang w:bidi="ar-IQ"/>
        </w:rPr>
        <w:t>مقبولاً،</w:t>
      </w:r>
      <w:proofErr w:type="spellEnd"/>
      <w:r w:rsidRPr="00DA6484">
        <w:rPr>
          <w:rFonts w:ascii="Simplified Arabic" w:hAnsi="Simplified Arabic" w:cs="Simplified Arabic"/>
          <w:color w:val="000000"/>
          <w:sz w:val="28"/>
          <w:szCs w:val="28"/>
          <w:rtl/>
          <w:lang w:bidi="ar-IQ"/>
        </w:rPr>
        <w:t xml:space="preserve"> وهو افضل من الانموذج المعمول </w:t>
      </w:r>
      <w:proofErr w:type="spellStart"/>
      <w:r w:rsidRPr="00DA6484">
        <w:rPr>
          <w:rFonts w:ascii="Simplified Arabic" w:hAnsi="Simplified Arabic" w:cs="Simplified Arabic"/>
          <w:color w:val="000000"/>
          <w:sz w:val="28"/>
          <w:szCs w:val="28"/>
          <w:rtl/>
          <w:lang w:bidi="ar-IQ"/>
        </w:rPr>
        <w:t>به</w:t>
      </w:r>
      <w:proofErr w:type="spellEnd"/>
      <w:r w:rsidRPr="00DA6484">
        <w:rPr>
          <w:rFonts w:ascii="Simplified Arabic" w:hAnsi="Simplified Arabic" w:cs="Simplified Arabic"/>
          <w:color w:val="000000"/>
          <w:sz w:val="28"/>
          <w:szCs w:val="28"/>
          <w:rtl/>
          <w:lang w:bidi="ar-IQ"/>
        </w:rPr>
        <w:t xml:space="preserve"> </w:t>
      </w:r>
      <w:proofErr w:type="spellStart"/>
      <w:r w:rsidRPr="00DA6484">
        <w:rPr>
          <w:rFonts w:ascii="Simplified Arabic" w:hAnsi="Simplified Arabic" w:cs="Simplified Arabic"/>
          <w:color w:val="000000"/>
          <w:sz w:val="28"/>
          <w:szCs w:val="28"/>
          <w:rtl/>
          <w:lang w:bidi="ar-IQ"/>
        </w:rPr>
        <w:t>حالياً،</w:t>
      </w:r>
      <w:proofErr w:type="spellEnd"/>
      <w:r w:rsidRPr="00DA6484">
        <w:rPr>
          <w:rFonts w:ascii="Simplified Arabic" w:hAnsi="Simplified Arabic" w:cs="Simplified Arabic"/>
          <w:color w:val="000000"/>
          <w:sz w:val="28"/>
          <w:szCs w:val="28"/>
          <w:rtl/>
          <w:lang w:bidi="ar-IQ"/>
        </w:rPr>
        <w:t xml:space="preserve"> لأنه يؤدي إلى  تحسين </w:t>
      </w:r>
      <w:proofErr w:type="spellStart"/>
      <w:r w:rsidRPr="00DA6484">
        <w:rPr>
          <w:rFonts w:ascii="Simplified Arabic" w:hAnsi="Simplified Arabic" w:cs="Simplified Arabic"/>
          <w:color w:val="000000"/>
          <w:sz w:val="28"/>
          <w:szCs w:val="28"/>
          <w:rtl/>
          <w:lang w:bidi="ar-IQ"/>
        </w:rPr>
        <w:t>الأداء،</w:t>
      </w:r>
      <w:proofErr w:type="spellEnd"/>
      <w:r w:rsidRPr="00DA6484">
        <w:rPr>
          <w:rFonts w:ascii="Simplified Arabic" w:hAnsi="Simplified Arabic" w:cs="Simplified Arabic"/>
          <w:color w:val="000000"/>
          <w:sz w:val="28"/>
          <w:szCs w:val="28"/>
          <w:rtl/>
          <w:lang w:bidi="ar-IQ"/>
        </w:rPr>
        <w:t xml:space="preserve"> ويزيد من  معدل نشاط </w:t>
      </w:r>
      <w:proofErr w:type="spellStart"/>
      <w:r w:rsidRPr="00DA6484">
        <w:rPr>
          <w:rFonts w:ascii="Simplified Arabic" w:hAnsi="Simplified Arabic" w:cs="Simplified Arabic"/>
          <w:color w:val="000000"/>
          <w:sz w:val="28"/>
          <w:szCs w:val="28"/>
          <w:rtl/>
          <w:lang w:bidi="ar-IQ"/>
        </w:rPr>
        <w:t>العمل،</w:t>
      </w:r>
      <w:proofErr w:type="spellEnd"/>
      <w:r w:rsidRPr="00DA6484">
        <w:rPr>
          <w:rFonts w:ascii="Simplified Arabic" w:hAnsi="Simplified Arabic" w:cs="Simplified Arabic"/>
          <w:color w:val="000000"/>
          <w:sz w:val="28"/>
          <w:szCs w:val="28"/>
          <w:rtl/>
          <w:lang w:bidi="ar-IQ"/>
        </w:rPr>
        <w:t xml:space="preserve"> ويعمل على تعظيم الأرباح.</w:t>
      </w:r>
    </w:p>
    <w:p w:rsidR="00836111" w:rsidRPr="00836111" w:rsidRDefault="00836111" w:rsidP="00DA6484">
      <w:pPr>
        <w:bidi/>
        <w:spacing w:line="240" w:lineRule="auto"/>
        <w:rPr>
          <w:rFonts w:ascii="Simplified Arabic" w:hAnsi="Simplified Arabic" w:cs="Simplified Arabic"/>
          <w:b/>
          <w:bCs/>
          <w:color w:val="000000"/>
          <w:sz w:val="28"/>
          <w:szCs w:val="28"/>
          <w:rtl/>
          <w:lang w:bidi="ar-IQ"/>
        </w:rPr>
      </w:pPr>
      <w:r w:rsidRPr="00DA6484">
        <w:rPr>
          <w:rFonts w:ascii="Simplified Arabic" w:hAnsi="Simplified Arabic" w:cs="Simplified Arabic"/>
          <w:color w:val="000000"/>
          <w:sz w:val="28"/>
          <w:szCs w:val="28"/>
          <w:rtl/>
          <w:lang w:bidi="ar-IQ"/>
        </w:rPr>
        <w:t xml:space="preserve">مؤشرات الأداء الخاصة برافعات ساحة حاويات محطة بوابة البصرة </w:t>
      </w:r>
      <w:r w:rsidRPr="00DA6484">
        <w:rPr>
          <w:rFonts w:ascii="Simplified Arabic" w:hAnsi="Simplified Arabic" w:cs="Simplified Arabic"/>
          <w:color w:val="000000"/>
          <w:sz w:val="28"/>
          <w:szCs w:val="28"/>
        </w:rPr>
        <w:t>(BGT)</w:t>
      </w:r>
      <w:r w:rsidRPr="00DA6484">
        <w:rPr>
          <w:rFonts w:ascii="Simplified Arabic" w:hAnsi="Simplified Arabic" w:cs="Simplified Arabic"/>
          <w:color w:val="000000"/>
          <w:sz w:val="28"/>
          <w:szCs w:val="28"/>
          <w:rtl/>
          <w:lang w:bidi="ar-IQ"/>
        </w:rPr>
        <w:t xml:space="preserve"> في اثناء نشاط تفريغ الحاويات من شاحنات النقل الداخلي وخزنها في ساحة الحاويات</w:t>
      </w:r>
      <w:r w:rsidRPr="00836111">
        <w:rPr>
          <w:rFonts w:ascii="Simplified Arabic" w:hAnsi="Simplified Arabic" w:cs="Simplified Arabic"/>
          <w:b/>
          <w:bCs/>
          <w:color w:val="000000"/>
          <w:sz w:val="28"/>
          <w:szCs w:val="28"/>
          <w:rtl/>
          <w:lang w:bidi="ar-IQ"/>
        </w:rPr>
        <w:t>.</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بينت نتائج مؤشرات الأداء لرافعات ساحة محطة حاويات البصرة متعددة الأغراض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 xml:space="preserve"> الخاصة بعمليات النقل </w:t>
      </w:r>
      <w:proofErr w:type="spellStart"/>
      <w:r w:rsidRPr="00836111">
        <w:rPr>
          <w:rFonts w:ascii="Simplified Arabic" w:hAnsi="Simplified Arabic" w:cs="Simplified Arabic"/>
          <w:color w:val="000000"/>
          <w:sz w:val="28"/>
          <w:szCs w:val="28"/>
          <w:rtl/>
          <w:lang w:bidi="ar-IQ"/>
        </w:rPr>
        <w:t>الداخلي،</w:t>
      </w:r>
      <w:proofErr w:type="spellEnd"/>
      <w:r w:rsidRPr="00836111">
        <w:rPr>
          <w:rFonts w:ascii="Simplified Arabic" w:hAnsi="Simplified Arabic" w:cs="Simplified Arabic"/>
          <w:color w:val="000000"/>
          <w:sz w:val="28"/>
          <w:szCs w:val="28"/>
          <w:rtl/>
          <w:lang w:bidi="ar-IQ"/>
        </w:rPr>
        <w:t xml:space="preserve"> عدم </w:t>
      </w:r>
      <w:proofErr w:type="spellStart"/>
      <w:r w:rsidRPr="00836111">
        <w:rPr>
          <w:rFonts w:ascii="Simplified Arabic" w:hAnsi="Simplified Arabic" w:cs="Simplified Arabic"/>
          <w:color w:val="000000"/>
          <w:sz w:val="28"/>
          <w:szCs w:val="28"/>
          <w:rtl/>
          <w:lang w:bidi="ar-IQ"/>
        </w:rPr>
        <w:t>مقبولية</w:t>
      </w:r>
      <w:proofErr w:type="spellEnd"/>
      <w:r w:rsidRPr="00836111">
        <w:rPr>
          <w:rFonts w:ascii="Simplified Arabic" w:hAnsi="Simplified Arabic" w:cs="Simplified Arabic"/>
          <w:color w:val="000000"/>
          <w:sz w:val="28"/>
          <w:szCs w:val="28"/>
          <w:rtl/>
          <w:lang w:bidi="ar-IQ"/>
        </w:rPr>
        <w:t xml:space="preserve"> عمليات المناولة (التفريغ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لرافعات </w:t>
      </w:r>
      <w:proofErr w:type="spellStart"/>
      <w:r w:rsidRPr="00836111">
        <w:rPr>
          <w:rFonts w:ascii="Simplified Arabic" w:hAnsi="Simplified Arabic" w:cs="Simplified Arabic"/>
          <w:color w:val="000000"/>
          <w:sz w:val="28"/>
          <w:szCs w:val="28"/>
          <w:rtl/>
          <w:lang w:bidi="ar-IQ"/>
        </w:rPr>
        <w:t>الساحة،</w:t>
      </w:r>
      <w:proofErr w:type="spellEnd"/>
      <w:r w:rsidRPr="00836111">
        <w:rPr>
          <w:rFonts w:ascii="Simplified Arabic" w:hAnsi="Simplified Arabic" w:cs="Simplified Arabic"/>
          <w:color w:val="000000"/>
          <w:sz w:val="28"/>
          <w:szCs w:val="28"/>
          <w:rtl/>
          <w:lang w:bidi="ar-IQ"/>
        </w:rPr>
        <w:t xml:space="preserve"> وذلك لوجود قنوات خدمة شاغرة في اثناء </w:t>
      </w:r>
      <w:proofErr w:type="spellStart"/>
      <w:r w:rsidRPr="00836111">
        <w:rPr>
          <w:rFonts w:ascii="Simplified Arabic" w:hAnsi="Simplified Arabic" w:cs="Simplified Arabic"/>
          <w:color w:val="000000"/>
          <w:sz w:val="28"/>
          <w:szCs w:val="28"/>
          <w:rtl/>
          <w:lang w:bidi="ar-IQ"/>
        </w:rPr>
        <w:t>العمل،</w:t>
      </w:r>
      <w:proofErr w:type="spellEnd"/>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b/>
          <w:color w:val="000000"/>
          <w:sz w:val="28"/>
          <w:szCs w:val="28"/>
          <w:rtl/>
          <w:lang w:bidi="ar-IQ"/>
        </w:rPr>
        <w:t xml:space="preserve">وذلك استنادا الى مؤشر </w:t>
      </w:r>
      <w:r w:rsidRPr="00836111">
        <w:rPr>
          <w:rFonts w:ascii="Simplified Arabic" w:hAnsi="Simplified Arabic" w:cs="Simplified Arabic"/>
          <w:b/>
          <w:color w:val="000000"/>
          <w:sz w:val="28"/>
          <w:szCs w:val="28"/>
        </w:rPr>
        <w:t>(Ls)</w:t>
      </w:r>
      <w:r w:rsidRPr="00836111">
        <w:rPr>
          <w:rFonts w:ascii="Simplified Arabic" w:hAnsi="Simplified Arabic" w:cs="Simplified Arabic"/>
          <w:b/>
          <w:color w:val="000000"/>
          <w:sz w:val="28"/>
          <w:szCs w:val="28"/>
          <w:rtl/>
          <w:lang w:bidi="ar-IQ"/>
        </w:rPr>
        <w:t xml:space="preserve"> وقرار القائمين على الإدارة </w:t>
      </w:r>
      <w:proofErr w:type="spellStart"/>
      <w:r w:rsidRPr="00836111">
        <w:rPr>
          <w:rFonts w:ascii="Simplified Arabic" w:hAnsi="Simplified Arabic" w:cs="Simplified Arabic"/>
          <w:b/>
          <w:color w:val="000000"/>
          <w:sz w:val="28"/>
          <w:szCs w:val="28"/>
          <w:rtl/>
          <w:lang w:bidi="ar-IQ"/>
        </w:rPr>
        <w:t>اللوجستية</w:t>
      </w:r>
      <w:proofErr w:type="spellEnd"/>
      <w:r w:rsidRPr="00836111">
        <w:rPr>
          <w:rFonts w:ascii="Simplified Arabic" w:hAnsi="Simplified Arabic" w:cs="Simplified Arabic"/>
          <w:b/>
          <w:color w:val="000000"/>
          <w:sz w:val="28"/>
          <w:szCs w:val="28"/>
          <w:rtl/>
          <w:lang w:bidi="ar-IQ"/>
        </w:rPr>
        <w:t xml:space="preserve"> في الميناء بعد عرض ومناقشة النتائج </w:t>
      </w:r>
      <w:proofErr w:type="spellStart"/>
      <w:r w:rsidRPr="00836111">
        <w:rPr>
          <w:rFonts w:ascii="Simplified Arabic" w:hAnsi="Simplified Arabic" w:cs="Simplified Arabic"/>
          <w:b/>
          <w:color w:val="000000"/>
          <w:sz w:val="28"/>
          <w:szCs w:val="28"/>
          <w:rtl/>
          <w:lang w:bidi="ar-IQ"/>
        </w:rPr>
        <w:t>معهم</w:t>
      </w:r>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وعلية تم تحسين الأداء من خلال تقديم انموذج مقترح بديل لنظام صف الانتظار </w:t>
      </w:r>
      <w:proofErr w:type="spellStart"/>
      <w:r w:rsidRPr="00836111">
        <w:rPr>
          <w:rFonts w:ascii="Simplified Arabic" w:hAnsi="Simplified Arabic" w:cs="Simplified Arabic"/>
          <w:color w:val="000000"/>
          <w:sz w:val="28"/>
          <w:szCs w:val="28"/>
          <w:rtl/>
          <w:lang w:bidi="ar-IQ"/>
        </w:rPr>
        <w:t>الحالي،</w:t>
      </w:r>
      <w:proofErr w:type="spellEnd"/>
      <w:r w:rsidRPr="00836111">
        <w:rPr>
          <w:rFonts w:ascii="Simplified Arabic" w:hAnsi="Simplified Arabic" w:cs="Simplified Arabic"/>
          <w:color w:val="000000"/>
          <w:sz w:val="28"/>
          <w:szCs w:val="28"/>
          <w:rtl/>
          <w:lang w:bidi="ar-IQ"/>
        </w:rPr>
        <w:t xml:space="preserve"> المتضمن تخفيض عدد الرافعات في ساحة الحاويات بمقدار (رافعة واحدة</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والتي بدورها أظهرت تحسناً ملموساً في نظام العمل الخاص بهذا </w:t>
      </w:r>
      <w:proofErr w:type="spellStart"/>
      <w:r w:rsidRPr="00836111">
        <w:rPr>
          <w:rFonts w:ascii="Simplified Arabic" w:hAnsi="Simplified Arabic" w:cs="Simplified Arabic"/>
          <w:color w:val="000000"/>
          <w:sz w:val="28"/>
          <w:szCs w:val="28"/>
          <w:rtl/>
          <w:lang w:bidi="ar-IQ"/>
        </w:rPr>
        <w:t>النشاط،</w:t>
      </w:r>
      <w:proofErr w:type="spellEnd"/>
      <w:r w:rsidRPr="00836111">
        <w:rPr>
          <w:rFonts w:ascii="Simplified Arabic" w:hAnsi="Simplified Arabic" w:cs="Simplified Arabic"/>
          <w:color w:val="000000"/>
          <w:sz w:val="28"/>
          <w:szCs w:val="28"/>
          <w:rtl/>
          <w:lang w:bidi="ar-IQ"/>
        </w:rPr>
        <w:t xml:space="preserve"> وكما موضح في الجدول (4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الذي يضم مؤشرات الأداء لنظام صف الانتظار الخاص برافعات ساحة حاويات محطة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قبل تخفيض عدد </w:t>
      </w:r>
      <w:proofErr w:type="spellStart"/>
      <w:r w:rsidRPr="00836111">
        <w:rPr>
          <w:rFonts w:ascii="Simplified Arabic" w:hAnsi="Simplified Arabic" w:cs="Simplified Arabic"/>
          <w:color w:val="000000"/>
          <w:sz w:val="28"/>
          <w:szCs w:val="28"/>
          <w:rtl/>
          <w:lang w:bidi="ar-IQ"/>
        </w:rPr>
        <w:t>الرافعات،</w:t>
      </w:r>
      <w:proofErr w:type="spellEnd"/>
      <w:r w:rsidRPr="00836111">
        <w:rPr>
          <w:rFonts w:ascii="Simplified Arabic" w:hAnsi="Simplified Arabic" w:cs="Simplified Arabic"/>
          <w:color w:val="000000"/>
          <w:sz w:val="28"/>
          <w:szCs w:val="28"/>
          <w:rtl/>
          <w:lang w:bidi="ar-IQ"/>
        </w:rPr>
        <w:t xml:space="preserve"> وبعد اجراء التخفيض من خلال الانموذج </w:t>
      </w:r>
      <w:r w:rsidRPr="00836111">
        <w:rPr>
          <w:rFonts w:ascii="Simplified Arabic" w:hAnsi="Simplified Arabic" w:cs="Simplified Arabic"/>
          <w:color w:val="000000"/>
          <w:sz w:val="28"/>
          <w:szCs w:val="28"/>
          <w:rtl/>
          <w:lang w:bidi="ar-IQ"/>
        </w:rPr>
        <w:lastRenderedPageBreak/>
        <w:t xml:space="preserve">المقترح الذي تم تقديمه في محاولة لتحسين إدارة هذا </w:t>
      </w:r>
      <w:proofErr w:type="spellStart"/>
      <w:r w:rsidRPr="00836111">
        <w:rPr>
          <w:rFonts w:ascii="Simplified Arabic" w:hAnsi="Simplified Arabic" w:cs="Simplified Arabic"/>
          <w:color w:val="000000"/>
          <w:sz w:val="28"/>
          <w:szCs w:val="28"/>
          <w:rtl/>
          <w:lang w:bidi="ar-IQ"/>
        </w:rPr>
        <w:t>النشاط،</w:t>
      </w:r>
      <w:proofErr w:type="spellEnd"/>
      <w:r w:rsidRPr="00836111">
        <w:rPr>
          <w:rFonts w:ascii="Simplified Arabic" w:hAnsi="Simplified Arabic" w:cs="Simplified Arabic"/>
          <w:color w:val="000000"/>
          <w:sz w:val="28"/>
          <w:szCs w:val="28"/>
          <w:rtl/>
          <w:lang w:bidi="ar-IQ"/>
        </w:rPr>
        <w:t xml:space="preserve"> وبمقارنة تلك </w:t>
      </w:r>
      <w:proofErr w:type="spellStart"/>
      <w:r w:rsidRPr="00836111">
        <w:rPr>
          <w:rFonts w:ascii="Simplified Arabic" w:hAnsi="Simplified Arabic" w:cs="Simplified Arabic"/>
          <w:color w:val="000000"/>
          <w:sz w:val="28"/>
          <w:szCs w:val="28"/>
          <w:rtl/>
          <w:lang w:bidi="ar-IQ"/>
        </w:rPr>
        <w:t>النتائج،</w:t>
      </w:r>
      <w:proofErr w:type="spellEnd"/>
      <w:r w:rsidRPr="00836111">
        <w:rPr>
          <w:rFonts w:ascii="Simplified Arabic" w:hAnsi="Simplified Arabic" w:cs="Simplified Arabic"/>
          <w:color w:val="000000"/>
          <w:sz w:val="28"/>
          <w:szCs w:val="28"/>
          <w:rtl/>
          <w:lang w:bidi="ar-IQ"/>
        </w:rPr>
        <w:t xml:space="preserve"> نلاحظ ما يلي:</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 نظام</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صف</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الانتظار المعمول </w:t>
      </w:r>
      <w:proofErr w:type="spellStart"/>
      <w:r w:rsidRPr="00836111">
        <w:rPr>
          <w:rFonts w:ascii="Simplified Arabic" w:hAnsi="Simplified Arabic" w:cs="Simplified Arabic"/>
          <w:color w:val="000000"/>
          <w:sz w:val="28"/>
          <w:szCs w:val="28"/>
          <w:rtl/>
          <w:lang w:bidi="ar-IQ"/>
        </w:rPr>
        <w:t>به</w:t>
      </w:r>
      <w:proofErr w:type="spellEnd"/>
      <w:r w:rsidRPr="00836111">
        <w:rPr>
          <w:rFonts w:ascii="Simplified Arabic" w:hAnsi="Simplified Arabic" w:cs="Simplified Arabic"/>
          <w:color w:val="000000"/>
          <w:sz w:val="28"/>
          <w:szCs w:val="28"/>
          <w:rtl/>
          <w:lang w:bidi="ar-IQ"/>
        </w:rPr>
        <w:t xml:space="preserve"> حاليا (قبل</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تخفيض عدد الرافعات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ومن</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خلال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مؤشرات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الأداء </w:t>
      </w:r>
      <w:r w:rsidRPr="00836111">
        <w:rPr>
          <w:rFonts w:ascii="Simplified Arabic" w:hAnsi="Simplified Arabic" w:cs="Simplified Arabic"/>
          <w:color w:val="000000"/>
          <w:sz w:val="28"/>
          <w:szCs w:val="28"/>
        </w:rPr>
        <w:t>(</w:t>
      </w:r>
      <w:proofErr w:type="spellStart"/>
      <w:r w:rsidRPr="00836111">
        <w:rPr>
          <w:rFonts w:ascii="Simplified Arabic" w:hAnsi="Simplified Arabic" w:cs="Simplified Arabic"/>
          <w:color w:val="000000"/>
          <w:sz w:val="28"/>
          <w:szCs w:val="28"/>
        </w:rPr>
        <w:t>Lq</w:t>
      </w:r>
      <w:proofErr w:type="spellEnd"/>
      <w:r w:rsidRPr="00836111">
        <w:rPr>
          <w:rFonts w:ascii="Simplified Arabic" w:hAnsi="Simplified Arabic" w:cs="Simplified Arabic"/>
          <w:color w:val="000000"/>
          <w:sz w:val="28"/>
          <w:szCs w:val="28"/>
        </w:rPr>
        <w:t xml:space="preserve"> , </w:t>
      </w:r>
      <w:proofErr w:type="spellStart"/>
      <w:r w:rsidRPr="00836111">
        <w:rPr>
          <w:rFonts w:ascii="Simplified Arabic" w:hAnsi="Simplified Arabic" w:cs="Simplified Arabic"/>
          <w:color w:val="000000"/>
          <w:sz w:val="28"/>
          <w:szCs w:val="28"/>
        </w:rPr>
        <w:t>Wq</w:t>
      </w:r>
      <w:proofErr w:type="spellEnd"/>
      <w:r w:rsidRPr="00836111">
        <w:rPr>
          <w:rFonts w:ascii="Simplified Arabic" w:hAnsi="Simplified Arabic" w:cs="Simplified Arabic"/>
          <w:color w:val="000000"/>
          <w:sz w:val="28"/>
          <w:szCs w:val="28"/>
        </w:rPr>
        <w:t xml:space="preserve"> , Ws)</w:t>
      </w:r>
      <w:r w:rsidRPr="00836111">
        <w:rPr>
          <w:rFonts w:ascii="Simplified Arabic" w:hAnsi="Simplified Arabic" w:cs="Simplified Arabic"/>
          <w:color w:val="000000"/>
          <w:sz w:val="28"/>
          <w:szCs w:val="28"/>
          <w:rtl/>
          <w:lang w:bidi="ar-IQ"/>
        </w:rPr>
        <w:t xml:space="preserve"> يعد مقبولا من حيث وقت وعدد الشاحنات في صف الانتظار وفي </w:t>
      </w:r>
      <w:proofErr w:type="spellStart"/>
      <w:r w:rsidRPr="00836111">
        <w:rPr>
          <w:rFonts w:ascii="Simplified Arabic" w:hAnsi="Simplified Arabic" w:cs="Simplified Arabic"/>
          <w:color w:val="000000"/>
          <w:sz w:val="28"/>
          <w:szCs w:val="28"/>
          <w:rtl/>
          <w:lang w:bidi="ar-IQ"/>
        </w:rPr>
        <w:t>النظام،</w:t>
      </w:r>
      <w:proofErr w:type="spellEnd"/>
      <w:r w:rsidRPr="00836111">
        <w:rPr>
          <w:rFonts w:ascii="Simplified Arabic" w:hAnsi="Simplified Arabic" w:cs="Simplified Arabic"/>
          <w:color w:val="000000"/>
          <w:sz w:val="28"/>
          <w:szCs w:val="28"/>
          <w:rtl/>
          <w:lang w:bidi="ar-IQ"/>
        </w:rPr>
        <w:t xml:space="preserve"> باستثناء مؤشر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الذي أشار إلى وجود رافعات شاغرة في اثناء نشاط تفريغ الحاويات في ساحة </w:t>
      </w:r>
      <w:proofErr w:type="spellStart"/>
      <w:r w:rsidRPr="00836111">
        <w:rPr>
          <w:rFonts w:ascii="Simplified Arabic" w:hAnsi="Simplified Arabic" w:cs="Simplified Arabic"/>
          <w:color w:val="000000"/>
          <w:sz w:val="28"/>
          <w:szCs w:val="28"/>
          <w:rtl/>
          <w:lang w:bidi="ar-IQ"/>
        </w:rPr>
        <w:t>الحاويات،</w:t>
      </w:r>
      <w:proofErr w:type="spellEnd"/>
      <w:r w:rsidRPr="00836111">
        <w:rPr>
          <w:rFonts w:ascii="Simplified Arabic" w:hAnsi="Simplified Arabic" w:cs="Simplified Arabic"/>
          <w:color w:val="000000"/>
          <w:sz w:val="28"/>
          <w:szCs w:val="28"/>
          <w:rtl/>
          <w:lang w:bidi="ar-IQ"/>
        </w:rPr>
        <w:t xml:space="preserve"> وبذلك فان النظام يعد غير مقبول </w:t>
      </w:r>
      <w:r w:rsidRPr="00836111">
        <w:rPr>
          <w:rFonts w:ascii="Simplified Arabic" w:hAnsi="Simplified Arabic" w:cs="Simplified Arabic"/>
          <w:b/>
          <w:bCs/>
          <w:color w:val="000000"/>
          <w:sz w:val="28"/>
          <w:szCs w:val="28"/>
          <w:rtl/>
          <w:lang w:bidi="ar-IQ"/>
        </w:rPr>
        <w:t xml:space="preserve">لأنه يسبب كلف انتظار إضافية ناتجة من تشغيل عدد رافعات اكبر من الحاجة الفعلية </w:t>
      </w:r>
      <w:proofErr w:type="spellStart"/>
      <w:r w:rsidRPr="00836111">
        <w:rPr>
          <w:rFonts w:ascii="Simplified Arabic" w:hAnsi="Simplified Arabic" w:cs="Simplified Arabic"/>
          <w:b/>
          <w:bCs/>
          <w:color w:val="000000"/>
          <w:sz w:val="28"/>
          <w:szCs w:val="28"/>
          <w:rtl/>
          <w:lang w:bidi="ar-IQ"/>
        </w:rPr>
        <w:t>للنظام،</w:t>
      </w:r>
      <w:proofErr w:type="spellEnd"/>
      <w:r w:rsidRPr="00836111">
        <w:rPr>
          <w:rFonts w:ascii="Simplified Arabic" w:hAnsi="Simplified Arabic" w:cs="Simplified Arabic"/>
          <w:b/>
          <w:bCs/>
          <w:color w:val="000000"/>
          <w:sz w:val="28"/>
          <w:szCs w:val="28"/>
          <w:rtl/>
          <w:lang w:bidi="ar-IQ"/>
        </w:rPr>
        <w:t xml:space="preserve"> ومن ثم فانه يتسبب في ارتفاع الكلفة الكلية.</w:t>
      </w:r>
    </w:p>
    <w:p w:rsidR="00836111" w:rsidRPr="00DA6484" w:rsidRDefault="00836111" w:rsidP="00B55E04">
      <w:pPr>
        <w:numPr>
          <w:ilvl w:val="0"/>
          <w:numId w:val="3"/>
        </w:num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color w:val="000000"/>
          <w:sz w:val="28"/>
          <w:szCs w:val="28"/>
          <w:rtl/>
          <w:lang w:bidi="ar-IQ"/>
        </w:rPr>
        <w:t xml:space="preserve">أما الانموذج المقترح كبديل لنظام صف الانتظار الحالي فقد بينت نتائج مؤشرات الأداء الجديدة أن الانموذج المقترح قد خفض الكلفة الكلية لتقديم الخدمة مع الإبقاء على مستوى تقديم الخدمة ضمن الحدود </w:t>
      </w:r>
      <w:proofErr w:type="spellStart"/>
      <w:r w:rsidRPr="00836111">
        <w:rPr>
          <w:rFonts w:ascii="Simplified Arabic" w:hAnsi="Simplified Arabic" w:cs="Simplified Arabic"/>
          <w:color w:val="000000"/>
          <w:sz w:val="28"/>
          <w:szCs w:val="28"/>
          <w:rtl/>
          <w:lang w:bidi="ar-IQ"/>
        </w:rPr>
        <w:t>المقبولة،</w:t>
      </w:r>
      <w:proofErr w:type="spellEnd"/>
      <w:r w:rsidRPr="00836111">
        <w:rPr>
          <w:rFonts w:ascii="Simplified Arabic" w:hAnsi="Simplified Arabic" w:cs="Simplified Arabic"/>
          <w:color w:val="000000"/>
          <w:sz w:val="28"/>
          <w:szCs w:val="28"/>
          <w:rtl/>
          <w:lang w:bidi="ar-IQ"/>
        </w:rPr>
        <w:t xml:space="preserve"> ومن خلال تلك المؤشرات </w:t>
      </w:r>
      <w:r w:rsidRPr="00836111">
        <w:rPr>
          <w:rFonts w:ascii="Simplified Arabic" w:hAnsi="Simplified Arabic" w:cs="Simplified Arabic"/>
          <w:b/>
          <w:bCs/>
          <w:color w:val="000000"/>
          <w:sz w:val="28"/>
          <w:szCs w:val="28"/>
          <w:rtl/>
          <w:lang w:bidi="ar-IQ"/>
        </w:rPr>
        <w:t xml:space="preserve">نستنتج ان الانموذج المقترح يعد مقبولاً وهو افضل من الانموذج المعمول </w:t>
      </w:r>
      <w:proofErr w:type="spellStart"/>
      <w:r w:rsidRPr="00836111">
        <w:rPr>
          <w:rFonts w:ascii="Simplified Arabic" w:hAnsi="Simplified Arabic" w:cs="Simplified Arabic"/>
          <w:b/>
          <w:bCs/>
          <w:color w:val="000000"/>
          <w:sz w:val="28"/>
          <w:szCs w:val="28"/>
          <w:rtl/>
          <w:lang w:bidi="ar-IQ"/>
        </w:rPr>
        <w:t>به</w:t>
      </w:r>
      <w:proofErr w:type="spellEnd"/>
      <w:r w:rsidRPr="00836111">
        <w:rPr>
          <w:rFonts w:ascii="Simplified Arabic" w:hAnsi="Simplified Arabic" w:cs="Simplified Arabic"/>
          <w:b/>
          <w:bCs/>
          <w:color w:val="000000"/>
          <w:sz w:val="28"/>
          <w:szCs w:val="28"/>
          <w:rtl/>
          <w:lang w:bidi="ar-IQ"/>
        </w:rPr>
        <w:t xml:space="preserve"> </w:t>
      </w:r>
      <w:proofErr w:type="spellStart"/>
      <w:r w:rsidRPr="00836111">
        <w:rPr>
          <w:rFonts w:ascii="Simplified Arabic" w:hAnsi="Simplified Arabic" w:cs="Simplified Arabic"/>
          <w:b/>
          <w:bCs/>
          <w:color w:val="000000"/>
          <w:sz w:val="28"/>
          <w:szCs w:val="28"/>
          <w:rtl/>
          <w:lang w:bidi="ar-IQ"/>
        </w:rPr>
        <w:t>حالياً،</w:t>
      </w:r>
      <w:proofErr w:type="spellEnd"/>
      <w:r w:rsidRPr="00836111">
        <w:rPr>
          <w:rFonts w:ascii="Simplified Arabic" w:hAnsi="Simplified Arabic" w:cs="Simplified Arabic"/>
          <w:b/>
          <w:bCs/>
          <w:color w:val="000000"/>
          <w:sz w:val="28"/>
          <w:szCs w:val="28"/>
          <w:rtl/>
          <w:lang w:bidi="ar-IQ"/>
        </w:rPr>
        <w:t xml:space="preserve"> لأنه يعمل على تعظيم الأرباح كنتيجة لتقليل التكاليف.</w:t>
      </w: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التوصيات </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اعتماد الانموذج المقترح لنظام صف الانتظار الخاص برافعات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في اثناء العمل على مناولة (تفريغ</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الحاويات من شاحنات النقل الداخلي وخزنها في </w:t>
      </w:r>
      <w:proofErr w:type="spellStart"/>
      <w:r w:rsidRPr="00836111">
        <w:rPr>
          <w:rFonts w:ascii="Simplified Arabic" w:hAnsi="Simplified Arabic" w:cs="Simplified Arabic"/>
          <w:color w:val="000000"/>
          <w:sz w:val="28"/>
          <w:szCs w:val="28"/>
          <w:rtl/>
          <w:lang w:bidi="ar-IQ"/>
        </w:rPr>
        <w:t>الساحة،</w:t>
      </w:r>
      <w:proofErr w:type="spellEnd"/>
      <w:r w:rsidRPr="00836111">
        <w:rPr>
          <w:rFonts w:ascii="Simplified Arabic" w:hAnsi="Simplified Arabic" w:cs="Simplified Arabic"/>
          <w:color w:val="000000"/>
          <w:sz w:val="28"/>
          <w:szCs w:val="28"/>
          <w:rtl/>
          <w:lang w:bidi="ar-IQ"/>
        </w:rPr>
        <w:t xml:space="preserve"> وذلك بزيادة عدد رافعات الساحة بمقدار رافعة واحدة ليصبح عددها (5 بدلا من 4</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w:t>
      </w:r>
      <w:proofErr w:type="spellStart"/>
      <w:r w:rsidRPr="00836111">
        <w:rPr>
          <w:rFonts w:ascii="Simplified Arabic" w:hAnsi="Simplified Arabic" w:cs="Simplified Arabic"/>
          <w:color w:val="000000"/>
          <w:sz w:val="28"/>
          <w:szCs w:val="28"/>
          <w:rtl/>
          <w:lang w:bidi="ar-IQ"/>
        </w:rPr>
        <w:t>رافعات،</w:t>
      </w:r>
      <w:proofErr w:type="spellEnd"/>
      <w:r w:rsidRPr="00836111">
        <w:rPr>
          <w:rFonts w:ascii="Simplified Arabic" w:hAnsi="Simplified Arabic" w:cs="Simplified Arabic"/>
          <w:color w:val="000000"/>
          <w:sz w:val="28"/>
          <w:szCs w:val="28"/>
          <w:rtl/>
          <w:lang w:bidi="ar-IQ"/>
        </w:rPr>
        <w:t xml:space="preserve"> لان ذلك يعمل  على تخفيض زمن انتظار شاحنات النقل وعددها في كل من صف ونظام صف الانتظار </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كما يعمل على تخفيض الكلفة الكلية لتقديم الخدمة لهذا النشاط.</w:t>
      </w:r>
    </w:p>
    <w:p w:rsidR="00836111" w:rsidRPr="00836111" w:rsidRDefault="00836111" w:rsidP="00DA6484">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   تبني الانموذج المقترح كبديل لنظام صف الانتظار الخاص برافعات ساحة </w:t>
      </w:r>
      <w:r w:rsidRPr="00836111">
        <w:rPr>
          <w:rFonts w:ascii="Simplified Arabic" w:hAnsi="Simplified Arabic" w:cs="Simplified Arabic"/>
          <w:color w:val="000000"/>
          <w:sz w:val="28"/>
          <w:szCs w:val="28"/>
          <w:rtl/>
          <w:lang w:bidi="ar-IQ"/>
        </w:rPr>
        <w:lastRenderedPageBreak/>
        <w:t xml:space="preserve">محطة حاويات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 xml:space="preserve"> في اثناء العمل على تفريغ الحاويات من شاحنات النقل الداخلي وخزنها في الساحة من خلال تخفيض عدد رافعات الساحة بمقدار رافعة واحدة ليكون عدد الرافعات (4 بدلا من 5 رافعات</w:t>
      </w:r>
      <w:proofErr w:type="spellStart"/>
      <w:r w:rsidRPr="00836111">
        <w:rPr>
          <w:rFonts w:ascii="Simplified Arabic" w:hAnsi="Simplified Arabic" w:cs="Simplified Arabic"/>
          <w:color w:val="000000"/>
          <w:sz w:val="28"/>
          <w:szCs w:val="28"/>
          <w:rtl/>
          <w:lang w:bidi="ar-IQ"/>
        </w:rPr>
        <w:t>)</w:t>
      </w:r>
      <w:proofErr w:type="spellEnd"/>
      <w:r w:rsidRPr="00836111">
        <w:rPr>
          <w:rFonts w:ascii="Simplified Arabic" w:hAnsi="Simplified Arabic" w:cs="Simplified Arabic"/>
          <w:color w:val="000000"/>
          <w:sz w:val="28"/>
          <w:szCs w:val="28"/>
          <w:rtl/>
          <w:lang w:bidi="ar-IQ"/>
        </w:rPr>
        <w:t xml:space="preserve"> لأنه يعمل على تخفيض الكلفة الكلية لتقديم الخدمة لهذا النشاط ويراعي المحافظة على ثبات مستوى تقديم الخدمة ضمن الحدود المسموح </w:t>
      </w:r>
      <w:proofErr w:type="spellStart"/>
      <w:r w:rsidRPr="00836111">
        <w:rPr>
          <w:rFonts w:ascii="Simplified Arabic" w:hAnsi="Simplified Arabic" w:cs="Simplified Arabic"/>
          <w:color w:val="000000"/>
          <w:sz w:val="28"/>
          <w:szCs w:val="28"/>
          <w:rtl/>
          <w:lang w:bidi="ar-IQ"/>
        </w:rPr>
        <w:t>بها</w:t>
      </w:r>
      <w:proofErr w:type="spellEnd"/>
      <w:r w:rsidRPr="00836111">
        <w:rPr>
          <w:rFonts w:ascii="Simplified Arabic" w:hAnsi="Simplified Arabic" w:cs="Simplified Arabic"/>
          <w:color w:val="000000"/>
          <w:sz w:val="28"/>
          <w:szCs w:val="28"/>
          <w:rtl/>
          <w:lang w:bidi="ar-IQ"/>
        </w:rPr>
        <w:t>.</w:t>
      </w: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DA6484" w:rsidRDefault="00836111" w:rsidP="00B55E04">
      <w:pPr>
        <w:numPr>
          <w:ilvl w:val="0"/>
          <w:numId w:val="6"/>
        </w:numPr>
        <w:bidi/>
        <w:spacing w:line="240" w:lineRule="auto"/>
        <w:rPr>
          <w:rFonts w:ascii="Simplified Arabic" w:hAnsi="Simplified Arabic" w:cs="Simplified Arabic"/>
          <w:b/>
          <w:bCs/>
          <w:color w:val="000000"/>
          <w:sz w:val="28"/>
          <w:szCs w:val="28"/>
        </w:rPr>
      </w:pPr>
      <w:r w:rsidRPr="00DA6484">
        <w:rPr>
          <w:rFonts w:ascii="Simplified Arabic" w:hAnsi="Simplified Arabic" w:cs="Simplified Arabic"/>
          <w:b/>
          <w:bCs/>
          <w:color w:val="000000"/>
          <w:sz w:val="28"/>
          <w:szCs w:val="28"/>
          <w:rtl/>
          <w:lang w:bidi="ar-IQ"/>
        </w:rPr>
        <w:lastRenderedPageBreak/>
        <w:t>المصادر</w:t>
      </w:r>
    </w:p>
    <w:p w:rsidR="00836111" w:rsidRPr="00DA6484" w:rsidRDefault="00836111" w:rsidP="00DA6484">
      <w:pPr>
        <w:bidi/>
        <w:spacing w:line="240" w:lineRule="auto"/>
        <w:rPr>
          <w:rFonts w:ascii="Simplified Arabic" w:hAnsi="Simplified Arabic" w:cs="Simplified Arabic"/>
          <w:b/>
          <w:bCs/>
          <w:color w:val="000000"/>
          <w:sz w:val="28"/>
          <w:szCs w:val="28"/>
          <w:u w:val="single"/>
          <w:rtl/>
          <w:lang w:bidi="ar-IQ"/>
        </w:rPr>
      </w:pPr>
      <w:r w:rsidRPr="00DA6484">
        <w:rPr>
          <w:rFonts w:ascii="Simplified Arabic" w:hAnsi="Simplified Arabic" w:cs="Simplified Arabic"/>
          <w:b/>
          <w:bCs/>
          <w:color w:val="000000"/>
          <w:sz w:val="28"/>
          <w:szCs w:val="28"/>
          <w:u w:val="single"/>
          <w:rtl/>
          <w:lang w:bidi="ar-IQ"/>
        </w:rPr>
        <w:t>المصادر العربية</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proofErr w:type="spellStart"/>
      <w:r w:rsidRPr="00DA6484">
        <w:rPr>
          <w:rFonts w:ascii="Simplified Arabic" w:hAnsi="Simplified Arabic" w:cs="Simplified Arabic"/>
          <w:color w:val="000000"/>
          <w:sz w:val="28"/>
          <w:szCs w:val="28"/>
          <w:rtl/>
          <w:lang w:bidi="ar-IQ"/>
        </w:rPr>
        <w:t>الابرو،</w:t>
      </w:r>
      <w:proofErr w:type="spellEnd"/>
      <w:r w:rsidRPr="00DA6484">
        <w:rPr>
          <w:rFonts w:ascii="Simplified Arabic" w:hAnsi="Simplified Arabic" w:cs="Simplified Arabic"/>
          <w:color w:val="000000"/>
          <w:sz w:val="28"/>
          <w:szCs w:val="28"/>
          <w:rtl/>
          <w:lang w:bidi="ar-IQ"/>
        </w:rPr>
        <w:t xml:space="preserve"> هادي عبد </w:t>
      </w:r>
      <w:proofErr w:type="spellStart"/>
      <w:r w:rsidRPr="00DA6484">
        <w:rPr>
          <w:rFonts w:ascii="Simplified Arabic" w:hAnsi="Simplified Arabic" w:cs="Simplified Arabic"/>
          <w:color w:val="000000"/>
          <w:sz w:val="28"/>
          <w:szCs w:val="28"/>
          <w:rtl/>
          <w:lang w:bidi="ar-IQ"/>
        </w:rPr>
        <w:t>الوهاب،</w:t>
      </w:r>
      <w:proofErr w:type="spellEnd"/>
      <w:r w:rsidRPr="00DA6484">
        <w:rPr>
          <w:rFonts w:ascii="Simplified Arabic" w:hAnsi="Simplified Arabic" w:cs="Simplified Arabic"/>
          <w:color w:val="000000"/>
          <w:sz w:val="28"/>
          <w:szCs w:val="28"/>
          <w:rtl/>
          <w:lang w:bidi="ar-IQ"/>
        </w:rPr>
        <w:t xml:space="preserve"> </w:t>
      </w:r>
      <w:proofErr w:type="spellStart"/>
      <w:r w:rsidRPr="00DA6484">
        <w:rPr>
          <w:rFonts w:ascii="Simplified Arabic" w:hAnsi="Simplified Arabic" w:cs="Simplified Arabic"/>
          <w:color w:val="000000"/>
          <w:sz w:val="28"/>
          <w:szCs w:val="28"/>
          <w:rtl/>
          <w:lang w:bidi="ar-IQ"/>
        </w:rPr>
        <w:t>&amp;</w:t>
      </w:r>
      <w:proofErr w:type="spellEnd"/>
      <w:r w:rsidRPr="00DA6484">
        <w:rPr>
          <w:rFonts w:ascii="Simplified Arabic" w:hAnsi="Simplified Arabic" w:cs="Simplified Arabic"/>
          <w:color w:val="000000"/>
          <w:sz w:val="28"/>
          <w:szCs w:val="28"/>
          <w:rtl/>
          <w:lang w:bidi="ar-IQ"/>
        </w:rPr>
        <w:t xml:space="preserve"> </w:t>
      </w:r>
      <w:proofErr w:type="spellStart"/>
      <w:r w:rsidRPr="00DA6484">
        <w:rPr>
          <w:rFonts w:ascii="Simplified Arabic" w:hAnsi="Simplified Arabic" w:cs="Simplified Arabic"/>
          <w:color w:val="000000"/>
          <w:sz w:val="28"/>
          <w:szCs w:val="28"/>
          <w:rtl/>
          <w:lang w:bidi="ar-IQ"/>
        </w:rPr>
        <w:t>حميد،</w:t>
      </w:r>
      <w:proofErr w:type="spellEnd"/>
      <w:r w:rsidRPr="00DA6484">
        <w:rPr>
          <w:rFonts w:ascii="Simplified Arabic" w:hAnsi="Simplified Arabic" w:cs="Simplified Arabic"/>
          <w:color w:val="000000"/>
          <w:sz w:val="28"/>
          <w:szCs w:val="28"/>
          <w:rtl/>
          <w:lang w:bidi="ar-IQ"/>
        </w:rPr>
        <w:t xml:space="preserve"> غسان عبد الجليل (2021</w:t>
      </w:r>
      <w:proofErr w:type="spellStart"/>
      <w:r w:rsidRPr="00DA6484">
        <w:rPr>
          <w:rFonts w:ascii="Simplified Arabic" w:hAnsi="Simplified Arabic" w:cs="Simplified Arabic"/>
          <w:color w:val="000000"/>
          <w:sz w:val="28"/>
          <w:szCs w:val="28"/>
          <w:rtl/>
          <w:lang w:bidi="ar-IQ"/>
        </w:rPr>
        <w:t>).</w:t>
      </w:r>
      <w:proofErr w:type="spellEnd"/>
      <w:r w:rsidRPr="00DA6484">
        <w:rPr>
          <w:rFonts w:ascii="Simplified Arabic" w:hAnsi="Simplified Arabic" w:cs="Simplified Arabic"/>
          <w:color w:val="000000"/>
          <w:sz w:val="28"/>
          <w:szCs w:val="28"/>
          <w:rtl/>
          <w:lang w:bidi="ar-IQ"/>
        </w:rPr>
        <w:t xml:space="preserve"> تأثير القيادة الخادمة في السلوك </w:t>
      </w:r>
      <w:proofErr w:type="spellStart"/>
      <w:r w:rsidRPr="00DA6484">
        <w:rPr>
          <w:rFonts w:ascii="Simplified Arabic" w:hAnsi="Simplified Arabic" w:cs="Simplified Arabic"/>
          <w:color w:val="000000"/>
          <w:sz w:val="28"/>
          <w:szCs w:val="28"/>
          <w:rtl/>
          <w:lang w:bidi="ar-IQ"/>
        </w:rPr>
        <w:t>الإبداعي:</w:t>
      </w:r>
      <w:proofErr w:type="spellEnd"/>
      <w:r w:rsidRPr="00DA6484">
        <w:rPr>
          <w:rFonts w:ascii="Simplified Arabic" w:hAnsi="Simplified Arabic" w:cs="Simplified Arabic"/>
          <w:color w:val="000000"/>
          <w:sz w:val="28"/>
          <w:szCs w:val="28"/>
          <w:rtl/>
          <w:lang w:bidi="ar-IQ"/>
        </w:rPr>
        <w:t xml:space="preserve"> المناخ التنظيمي متغيرا وسيطا. دراسات إدارية،14(29)،52-85.</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proofErr w:type="spellStart"/>
      <w:r w:rsidRPr="00DA6484">
        <w:rPr>
          <w:rFonts w:ascii="Simplified Arabic" w:hAnsi="Simplified Arabic" w:cs="Simplified Arabic"/>
          <w:color w:val="000000"/>
          <w:sz w:val="28"/>
          <w:szCs w:val="28"/>
          <w:rtl/>
          <w:lang w:bidi="ar-IQ"/>
        </w:rPr>
        <w:t>الابرو،</w:t>
      </w:r>
      <w:proofErr w:type="spellEnd"/>
      <w:r w:rsidRPr="00DA6484">
        <w:rPr>
          <w:rFonts w:ascii="Simplified Arabic" w:hAnsi="Simplified Arabic" w:cs="Simplified Arabic"/>
          <w:color w:val="000000"/>
          <w:sz w:val="28"/>
          <w:szCs w:val="28"/>
          <w:rtl/>
          <w:lang w:bidi="ar-IQ"/>
        </w:rPr>
        <w:t xml:space="preserve"> هادي عبد </w:t>
      </w:r>
      <w:proofErr w:type="spellStart"/>
      <w:r w:rsidRPr="00DA6484">
        <w:rPr>
          <w:rFonts w:ascii="Simplified Arabic" w:hAnsi="Simplified Arabic" w:cs="Simplified Arabic"/>
          <w:color w:val="000000"/>
          <w:sz w:val="28"/>
          <w:szCs w:val="28"/>
          <w:rtl/>
          <w:lang w:bidi="ar-IQ"/>
        </w:rPr>
        <w:t>الوهاب،&amp;عطشان،</w:t>
      </w:r>
      <w:proofErr w:type="spellEnd"/>
      <w:r w:rsidRPr="00DA6484">
        <w:rPr>
          <w:rFonts w:ascii="Simplified Arabic" w:hAnsi="Simplified Arabic" w:cs="Simplified Arabic"/>
          <w:color w:val="000000"/>
          <w:sz w:val="28"/>
          <w:szCs w:val="28"/>
          <w:rtl/>
          <w:lang w:bidi="ar-IQ"/>
        </w:rPr>
        <w:t xml:space="preserve"> نادية عطية (2020</w:t>
      </w:r>
      <w:proofErr w:type="spellStart"/>
      <w:r w:rsidRPr="00DA6484">
        <w:rPr>
          <w:rFonts w:ascii="Simplified Arabic" w:hAnsi="Simplified Arabic" w:cs="Simplified Arabic"/>
          <w:color w:val="000000"/>
          <w:sz w:val="28"/>
          <w:szCs w:val="28"/>
          <w:rtl/>
          <w:lang w:bidi="ar-IQ"/>
        </w:rPr>
        <w:t>).</w:t>
      </w:r>
      <w:proofErr w:type="spellEnd"/>
      <w:r w:rsidRPr="00DA6484">
        <w:rPr>
          <w:rFonts w:ascii="Simplified Arabic" w:hAnsi="Simplified Arabic" w:cs="Simplified Arabic"/>
          <w:color w:val="000000"/>
          <w:sz w:val="28"/>
          <w:szCs w:val="28"/>
          <w:rtl/>
          <w:lang w:bidi="ar-IQ"/>
        </w:rPr>
        <w:t xml:space="preserve"> تأثير كل من التراجع والروتين التنظيمي على الابداع التنظيمي. دراسات </w:t>
      </w:r>
      <w:proofErr w:type="spellStart"/>
      <w:r w:rsidRPr="00DA6484">
        <w:rPr>
          <w:rFonts w:ascii="Simplified Arabic" w:hAnsi="Simplified Arabic" w:cs="Simplified Arabic"/>
          <w:color w:val="000000"/>
          <w:sz w:val="28"/>
          <w:szCs w:val="28"/>
          <w:rtl/>
          <w:lang w:bidi="ar-IQ"/>
        </w:rPr>
        <w:t>إدارية،</w:t>
      </w:r>
      <w:proofErr w:type="spellEnd"/>
      <w:r w:rsidRPr="00DA6484">
        <w:rPr>
          <w:rFonts w:ascii="Simplified Arabic" w:hAnsi="Simplified Arabic" w:cs="Simplified Arabic"/>
          <w:color w:val="000000"/>
          <w:sz w:val="28"/>
          <w:szCs w:val="28"/>
          <w:rtl/>
          <w:lang w:bidi="ar-IQ"/>
        </w:rPr>
        <w:t xml:space="preserve"> 12(25)،82-117.</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proofErr w:type="spellStart"/>
      <w:r w:rsidRPr="00DA6484">
        <w:rPr>
          <w:rFonts w:ascii="Simplified Arabic" w:hAnsi="Simplified Arabic" w:cs="Simplified Arabic"/>
          <w:color w:val="000000"/>
          <w:sz w:val="28"/>
          <w:szCs w:val="28"/>
          <w:rtl/>
          <w:lang w:bidi="ar-IQ"/>
        </w:rPr>
        <w:t>الاسدي،</w:t>
      </w:r>
      <w:proofErr w:type="spellEnd"/>
      <w:r w:rsidRPr="00DA6484">
        <w:rPr>
          <w:rFonts w:ascii="Simplified Arabic" w:hAnsi="Simplified Arabic" w:cs="Simplified Arabic"/>
          <w:color w:val="000000"/>
          <w:sz w:val="28"/>
          <w:szCs w:val="28"/>
          <w:rtl/>
          <w:lang w:bidi="ar-IQ"/>
        </w:rPr>
        <w:t xml:space="preserve"> رونق </w:t>
      </w:r>
      <w:proofErr w:type="spellStart"/>
      <w:r w:rsidRPr="00DA6484">
        <w:rPr>
          <w:rFonts w:ascii="Simplified Arabic" w:hAnsi="Simplified Arabic" w:cs="Simplified Arabic"/>
          <w:color w:val="000000"/>
          <w:sz w:val="28"/>
          <w:szCs w:val="28"/>
          <w:rtl/>
          <w:lang w:bidi="ar-IQ"/>
        </w:rPr>
        <w:t>جودت،&amp;</w:t>
      </w:r>
      <w:proofErr w:type="spellEnd"/>
      <w:r w:rsidRPr="00DA6484">
        <w:rPr>
          <w:rFonts w:ascii="Simplified Arabic" w:hAnsi="Simplified Arabic" w:cs="Simplified Arabic"/>
          <w:color w:val="000000"/>
          <w:sz w:val="28"/>
          <w:szCs w:val="28"/>
          <w:rtl/>
          <w:lang w:bidi="ar-IQ"/>
        </w:rPr>
        <w:t xml:space="preserve"> </w:t>
      </w:r>
      <w:proofErr w:type="spellStart"/>
      <w:r w:rsidRPr="00DA6484">
        <w:rPr>
          <w:rFonts w:ascii="Simplified Arabic" w:hAnsi="Simplified Arabic" w:cs="Simplified Arabic"/>
          <w:color w:val="000000"/>
          <w:sz w:val="28"/>
          <w:szCs w:val="28"/>
          <w:rtl/>
          <w:lang w:bidi="ar-IQ"/>
        </w:rPr>
        <w:t>الابرو،</w:t>
      </w:r>
      <w:proofErr w:type="spellEnd"/>
      <w:r w:rsidRPr="00DA6484">
        <w:rPr>
          <w:rFonts w:ascii="Simplified Arabic" w:hAnsi="Simplified Arabic" w:cs="Simplified Arabic"/>
          <w:color w:val="000000"/>
          <w:sz w:val="28"/>
          <w:szCs w:val="28"/>
          <w:rtl/>
          <w:lang w:bidi="ar-IQ"/>
        </w:rPr>
        <w:t xml:space="preserve"> هادي عبد الوهاب (2022</w:t>
      </w:r>
      <w:proofErr w:type="spellStart"/>
      <w:r w:rsidRPr="00DA6484">
        <w:rPr>
          <w:rFonts w:ascii="Simplified Arabic" w:hAnsi="Simplified Arabic" w:cs="Simplified Arabic"/>
          <w:color w:val="000000"/>
          <w:sz w:val="28"/>
          <w:szCs w:val="28"/>
          <w:rtl/>
          <w:lang w:bidi="ar-IQ"/>
        </w:rPr>
        <w:t>).</w:t>
      </w:r>
      <w:proofErr w:type="spellEnd"/>
      <w:r w:rsidRPr="00DA6484">
        <w:rPr>
          <w:rFonts w:ascii="Simplified Arabic" w:hAnsi="Simplified Arabic" w:cs="Simplified Arabic"/>
          <w:color w:val="000000"/>
          <w:sz w:val="28"/>
          <w:szCs w:val="28"/>
          <w:rtl/>
          <w:lang w:bidi="ar-IQ"/>
        </w:rPr>
        <w:t xml:space="preserve"> تأثير القيادة المتناقضة في الابداع </w:t>
      </w:r>
      <w:proofErr w:type="spellStart"/>
      <w:r w:rsidRPr="00DA6484">
        <w:rPr>
          <w:rFonts w:ascii="Simplified Arabic" w:hAnsi="Simplified Arabic" w:cs="Simplified Arabic"/>
          <w:color w:val="000000"/>
          <w:sz w:val="28"/>
          <w:szCs w:val="28"/>
          <w:rtl/>
          <w:lang w:bidi="ar-IQ"/>
        </w:rPr>
        <w:t>التنظيمي:</w:t>
      </w:r>
      <w:proofErr w:type="spellEnd"/>
      <w:r w:rsidRPr="00DA6484">
        <w:rPr>
          <w:rFonts w:ascii="Simplified Arabic" w:hAnsi="Simplified Arabic" w:cs="Simplified Arabic"/>
          <w:color w:val="000000"/>
          <w:sz w:val="28"/>
          <w:szCs w:val="28"/>
          <w:rtl/>
          <w:lang w:bidi="ar-IQ"/>
        </w:rPr>
        <w:t xml:space="preserve"> الدور الوسيط لمشاركة المعرفة. دراسات </w:t>
      </w:r>
      <w:proofErr w:type="spellStart"/>
      <w:r w:rsidRPr="00DA6484">
        <w:rPr>
          <w:rFonts w:ascii="Simplified Arabic" w:hAnsi="Simplified Arabic" w:cs="Simplified Arabic"/>
          <w:color w:val="000000"/>
          <w:sz w:val="28"/>
          <w:szCs w:val="28"/>
          <w:rtl/>
          <w:lang w:bidi="ar-IQ"/>
        </w:rPr>
        <w:t>إدارية،</w:t>
      </w:r>
      <w:proofErr w:type="spellEnd"/>
      <w:r w:rsidRPr="00DA6484">
        <w:rPr>
          <w:rFonts w:ascii="Simplified Arabic" w:hAnsi="Simplified Arabic" w:cs="Simplified Arabic"/>
          <w:color w:val="000000"/>
          <w:sz w:val="28"/>
          <w:szCs w:val="28"/>
          <w:rtl/>
          <w:lang w:bidi="ar-IQ"/>
        </w:rPr>
        <w:t xml:space="preserve"> 16(32)،37-76.</w:t>
      </w:r>
    </w:p>
    <w:p w:rsidR="00836111" w:rsidRPr="00DA6484" w:rsidRDefault="00836111" w:rsidP="00DA6484">
      <w:pPr>
        <w:spacing w:line="240" w:lineRule="auto"/>
        <w:rPr>
          <w:rFonts w:asciiTheme="majorBidi" w:hAnsiTheme="majorBidi" w:cstheme="majorBidi"/>
          <w:b/>
          <w:bCs/>
          <w:color w:val="000000"/>
          <w:sz w:val="28"/>
          <w:szCs w:val="28"/>
          <w:u w:val="single"/>
          <w:rtl/>
          <w:lang w:bidi="ar-IQ"/>
        </w:rPr>
      </w:pPr>
      <w:r w:rsidRPr="00DA6484">
        <w:rPr>
          <w:rFonts w:asciiTheme="majorBidi" w:hAnsiTheme="majorBidi" w:cstheme="majorBidi"/>
          <w:b/>
          <w:bCs/>
          <w:color w:val="000000"/>
          <w:sz w:val="28"/>
          <w:szCs w:val="28"/>
          <w:u w:val="single"/>
          <w:rtl/>
          <w:lang w:bidi="ar-IQ"/>
        </w:rPr>
        <w:t>المصادر الاجنبية</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Abdul, F. A., </w:t>
      </w:r>
      <w:proofErr w:type="spellStart"/>
      <w:r w:rsidRPr="00DA6484">
        <w:rPr>
          <w:rFonts w:asciiTheme="majorBidi" w:hAnsiTheme="majorBidi" w:cstheme="majorBidi"/>
          <w:color w:val="000000"/>
          <w:sz w:val="28"/>
          <w:szCs w:val="28"/>
        </w:rPr>
        <w:t>Iortimbir</w:t>
      </w:r>
      <w:proofErr w:type="spellEnd"/>
      <w:r w:rsidRPr="00DA6484">
        <w:rPr>
          <w:rFonts w:asciiTheme="majorBidi" w:hAnsiTheme="majorBidi" w:cstheme="majorBidi"/>
          <w:color w:val="000000"/>
          <w:sz w:val="28"/>
          <w:szCs w:val="28"/>
        </w:rPr>
        <w:t xml:space="preserve">, A. I., </w:t>
      </w:r>
      <w:proofErr w:type="spellStart"/>
      <w:r w:rsidRPr="00DA6484">
        <w:rPr>
          <w:rFonts w:asciiTheme="majorBidi" w:hAnsiTheme="majorBidi" w:cstheme="majorBidi"/>
          <w:color w:val="000000"/>
          <w:sz w:val="28"/>
          <w:szCs w:val="28"/>
        </w:rPr>
        <w:t>Oladipo</w:t>
      </w:r>
      <w:proofErr w:type="spellEnd"/>
      <w:r w:rsidRPr="00DA6484">
        <w:rPr>
          <w:rFonts w:asciiTheme="majorBidi" w:hAnsiTheme="majorBidi" w:cstheme="majorBidi"/>
          <w:color w:val="000000"/>
          <w:sz w:val="28"/>
          <w:szCs w:val="28"/>
        </w:rPr>
        <w:t xml:space="preserve">, G. T., &amp; </w:t>
      </w:r>
      <w:proofErr w:type="spellStart"/>
      <w:r w:rsidRPr="00DA6484">
        <w:rPr>
          <w:rFonts w:asciiTheme="majorBidi" w:hAnsiTheme="majorBidi" w:cstheme="majorBidi"/>
          <w:color w:val="000000"/>
          <w:sz w:val="28"/>
          <w:szCs w:val="28"/>
        </w:rPr>
        <w:t>Olota</w:t>
      </w:r>
      <w:proofErr w:type="spellEnd"/>
      <w:r w:rsidRPr="00DA6484">
        <w:rPr>
          <w:rFonts w:asciiTheme="majorBidi" w:hAnsiTheme="majorBidi" w:cstheme="majorBidi"/>
          <w:color w:val="000000"/>
          <w:sz w:val="28"/>
          <w:szCs w:val="28"/>
        </w:rPr>
        <w:t xml:space="preserve">, O. O. (2019),“Impact of logistics management on organizational performance (A case study of </w:t>
      </w:r>
      <w:proofErr w:type="spellStart"/>
      <w:r w:rsidRPr="00DA6484">
        <w:rPr>
          <w:rFonts w:asciiTheme="majorBidi" w:hAnsiTheme="majorBidi" w:cstheme="majorBidi"/>
          <w:color w:val="000000"/>
          <w:sz w:val="28"/>
          <w:szCs w:val="28"/>
        </w:rPr>
        <w:t>Dangote</w:t>
      </w:r>
      <w:proofErr w:type="spellEnd"/>
      <w:r w:rsidRPr="00DA6484">
        <w:rPr>
          <w:rFonts w:asciiTheme="majorBidi" w:hAnsiTheme="majorBidi" w:cstheme="majorBidi"/>
          <w:color w:val="000000"/>
          <w:sz w:val="28"/>
          <w:szCs w:val="28"/>
        </w:rPr>
        <w:t xml:space="preserve"> Flour Mills PLC, Nigeria)”, </w:t>
      </w:r>
      <w:r w:rsidRPr="00DA6484">
        <w:rPr>
          <w:rFonts w:asciiTheme="majorBidi" w:hAnsiTheme="majorBidi" w:cstheme="majorBidi"/>
          <w:i/>
          <w:iCs/>
          <w:color w:val="000000"/>
          <w:sz w:val="28"/>
          <w:szCs w:val="28"/>
        </w:rPr>
        <w:t>Journal of Sustainable Development in Africa</w:t>
      </w:r>
      <w:r w:rsidRPr="00DA6484">
        <w:rPr>
          <w:rFonts w:asciiTheme="majorBidi" w:hAnsiTheme="majorBidi" w:cstheme="majorBidi"/>
          <w:color w:val="000000"/>
          <w:sz w:val="28"/>
          <w:szCs w:val="28"/>
        </w:rPr>
        <w:t>, 21(1),pp.36-49.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Bahaweres</w:t>
      </w:r>
      <w:proofErr w:type="spellEnd"/>
      <w:r w:rsidRPr="00DA6484">
        <w:rPr>
          <w:rFonts w:asciiTheme="majorBidi" w:hAnsiTheme="majorBidi" w:cstheme="majorBidi"/>
          <w:color w:val="000000"/>
          <w:sz w:val="28"/>
          <w:szCs w:val="28"/>
        </w:rPr>
        <w:t xml:space="preserve">, R. B., </w:t>
      </w:r>
      <w:proofErr w:type="spellStart"/>
      <w:r w:rsidRPr="00DA6484">
        <w:rPr>
          <w:rFonts w:asciiTheme="majorBidi" w:hAnsiTheme="majorBidi" w:cstheme="majorBidi"/>
          <w:color w:val="000000"/>
          <w:sz w:val="28"/>
          <w:szCs w:val="28"/>
        </w:rPr>
        <w:t>Fitriyah</w:t>
      </w:r>
      <w:proofErr w:type="spellEnd"/>
      <w:r w:rsidRPr="00DA6484">
        <w:rPr>
          <w:rFonts w:asciiTheme="majorBidi" w:hAnsiTheme="majorBidi" w:cstheme="majorBidi"/>
          <w:color w:val="000000"/>
          <w:sz w:val="28"/>
          <w:szCs w:val="28"/>
        </w:rPr>
        <w:t xml:space="preserve">, A., &amp; </w:t>
      </w:r>
      <w:proofErr w:type="spellStart"/>
      <w:r w:rsidRPr="00DA6484">
        <w:rPr>
          <w:rFonts w:asciiTheme="majorBidi" w:hAnsiTheme="majorBidi" w:cstheme="majorBidi"/>
          <w:color w:val="000000"/>
          <w:sz w:val="28"/>
          <w:szCs w:val="28"/>
        </w:rPr>
        <w:t>Rozy</w:t>
      </w:r>
      <w:proofErr w:type="spellEnd"/>
      <w:r w:rsidRPr="00DA6484">
        <w:rPr>
          <w:rFonts w:asciiTheme="majorBidi" w:hAnsiTheme="majorBidi" w:cstheme="majorBidi"/>
          <w:color w:val="000000"/>
          <w:sz w:val="28"/>
          <w:szCs w:val="28"/>
        </w:rPr>
        <w:t xml:space="preserve">, N. F. (2017),“Comparative analysis of business process litigation using queue theory and simulation (case study: Religious courts of south </w:t>
      </w:r>
      <w:proofErr w:type="spellStart"/>
      <w:r w:rsidRPr="00DA6484">
        <w:rPr>
          <w:rFonts w:asciiTheme="majorBidi" w:hAnsiTheme="majorBidi" w:cstheme="majorBidi"/>
          <w:color w:val="000000"/>
          <w:sz w:val="28"/>
          <w:szCs w:val="28"/>
        </w:rPr>
        <w:t>jakarta</w:t>
      </w:r>
      <w:proofErr w:type="spellEnd"/>
      <w:r w:rsidRPr="00DA6484">
        <w:rPr>
          <w:rFonts w:asciiTheme="majorBidi" w:hAnsiTheme="majorBidi" w:cstheme="majorBidi"/>
          <w:color w:val="000000"/>
          <w:sz w:val="28"/>
          <w:szCs w:val="28"/>
        </w:rPr>
        <w:t>)”, In 2017 5th International Conference on Cyber and IT Service Management,pp.1-7.</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Ballou</w:t>
      </w:r>
      <w:proofErr w:type="spellEnd"/>
      <w:r w:rsidRPr="00DA6484">
        <w:rPr>
          <w:rFonts w:asciiTheme="majorBidi" w:hAnsiTheme="majorBidi" w:cstheme="majorBidi"/>
          <w:color w:val="000000"/>
          <w:sz w:val="28"/>
          <w:szCs w:val="28"/>
        </w:rPr>
        <w:t>, R. H. (2006),“The evolution and future of logistics and supply chain management”, European business review,16(3),pp.375-386.</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Becker, A. H., </w:t>
      </w:r>
      <w:proofErr w:type="spellStart"/>
      <w:r w:rsidRPr="00DA6484">
        <w:rPr>
          <w:rFonts w:asciiTheme="majorBidi" w:hAnsiTheme="majorBidi" w:cstheme="majorBidi"/>
          <w:color w:val="000000"/>
          <w:sz w:val="28"/>
          <w:szCs w:val="28"/>
        </w:rPr>
        <w:t>Acciaro</w:t>
      </w:r>
      <w:proofErr w:type="spellEnd"/>
      <w:r w:rsidRPr="00DA6484">
        <w:rPr>
          <w:rFonts w:asciiTheme="majorBidi" w:hAnsiTheme="majorBidi" w:cstheme="majorBidi"/>
          <w:color w:val="000000"/>
          <w:sz w:val="28"/>
          <w:szCs w:val="28"/>
        </w:rPr>
        <w:t xml:space="preserve">, M., </w:t>
      </w:r>
      <w:proofErr w:type="spellStart"/>
      <w:r w:rsidRPr="00DA6484">
        <w:rPr>
          <w:rFonts w:asciiTheme="majorBidi" w:hAnsiTheme="majorBidi" w:cstheme="majorBidi"/>
          <w:color w:val="000000"/>
          <w:sz w:val="28"/>
          <w:szCs w:val="28"/>
        </w:rPr>
        <w:t>Asariotis</w:t>
      </w:r>
      <w:proofErr w:type="spellEnd"/>
      <w:r w:rsidRPr="00DA6484">
        <w:rPr>
          <w:rFonts w:asciiTheme="majorBidi" w:hAnsiTheme="majorBidi" w:cstheme="majorBidi"/>
          <w:color w:val="000000"/>
          <w:sz w:val="28"/>
          <w:szCs w:val="28"/>
        </w:rPr>
        <w:t xml:space="preserve">, R., Cabrera, E., </w:t>
      </w:r>
      <w:proofErr w:type="spellStart"/>
      <w:r w:rsidRPr="00DA6484">
        <w:rPr>
          <w:rFonts w:asciiTheme="majorBidi" w:hAnsiTheme="majorBidi" w:cstheme="majorBidi"/>
          <w:color w:val="000000"/>
          <w:sz w:val="28"/>
          <w:szCs w:val="28"/>
        </w:rPr>
        <w:t>Cretegny</w:t>
      </w:r>
      <w:proofErr w:type="spellEnd"/>
      <w:r w:rsidRPr="00DA6484">
        <w:rPr>
          <w:rFonts w:asciiTheme="majorBidi" w:hAnsiTheme="majorBidi" w:cstheme="majorBidi"/>
          <w:color w:val="000000"/>
          <w:sz w:val="28"/>
          <w:szCs w:val="28"/>
        </w:rPr>
        <w:t xml:space="preserve">, L., </w:t>
      </w:r>
      <w:proofErr w:type="spellStart"/>
      <w:r w:rsidRPr="00DA6484">
        <w:rPr>
          <w:rFonts w:asciiTheme="majorBidi" w:hAnsiTheme="majorBidi" w:cstheme="majorBidi"/>
          <w:color w:val="000000"/>
          <w:sz w:val="28"/>
          <w:szCs w:val="28"/>
        </w:rPr>
        <w:t>Crist</w:t>
      </w:r>
      <w:proofErr w:type="spellEnd"/>
      <w:r w:rsidRPr="00DA6484">
        <w:rPr>
          <w:rFonts w:asciiTheme="majorBidi" w:hAnsiTheme="majorBidi" w:cstheme="majorBidi"/>
          <w:color w:val="000000"/>
          <w:sz w:val="28"/>
          <w:szCs w:val="28"/>
        </w:rPr>
        <w:t xml:space="preserve">, P., &amp; </w:t>
      </w:r>
      <w:proofErr w:type="spellStart"/>
      <w:r w:rsidRPr="00DA6484">
        <w:rPr>
          <w:rFonts w:asciiTheme="majorBidi" w:hAnsiTheme="majorBidi" w:cstheme="majorBidi"/>
          <w:color w:val="000000"/>
          <w:sz w:val="28"/>
          <w:szCs w:val="28"/>
        </w:rPr>
        <w:t>Velegrakis</w:t>
      </w:r>
      <w:proofErr w:type="spellEnd"/>
      <w:r w:rsidRPr="00DA6484">
        <w:rPr>
          <w:rFonts w:asciiTheme="majorBidi" w:hAnsiTheme="majorBidi" w:cstheme="majorBidi"/>
          <w:color w:val="000000"/>
          <w:sz w:val="28"/>
          <w:szCs w:val="28"/>
        </w:rPr>
        <w:t xml:space="preserve">, A. F. (2013),“A </w:t>
      </w:r>
      <w:r w:rsidRPr="00DA6484">
        <w:rPr>
          <w:rFonts w:asciiTheme="majorBidi" w:hAnsiTheme="majorBidi" w:cstheme="majorBidi"/>
          <w:color w:val="000000"/>
          <w:sz w:val="28"/>
          <w:szCs w:val="28"/>
        </w:rPr>
        <w:lastRenderedPageBreak/>
        <w:t xml:space="preserve">note on climate change adaptation for seaports: a challenge for global ports, a challenge for global society”, </w:t>
      </w:r>
      <w:r w:rsidRPr="00DA6484">
        <w:rPr>
          <w:rFonts w:asciiTheme="majorBidi" w:hAnsiTheme="majorBidi" w:cstheme="majorBidi"/>
          <w:i/>
          <w:iCs/>
          <w:color w:val="000000"/>
          <w:sz w:val="28"/>
          <w:szCs w:val="28"/>
        </w:rPr>
        <w:t>Climatic change</w:t>
      </w:r>
      <w:r w:rsidRPr="00DA6484">
        <w:rPr>
          <w:rFonts w:asciiTheme="majorBidi" w:hAnsiTheme="majorBidi" w:cstheme="majorBidi"/>
          <w:color w:val="000000"/>
          <w:sz w:val="28"/>
          <w:szCs w:val="28"/>
        </w:rPr>
        <w:t>, 120(4),pp.683-695.</w:t>
      </w:r>
      <w:proofErr w:type="spellStart"/>
      <w:r w:rsidRPr="00DA6484">
        <w:rPr>
          <w:rFonts w:asciiTheme="majorBidi" w:hAnsiTheme="majorBidi" w:cstheme="majorBidi"/>
          <w:color w:val="000000"/>
          <w:sz w:val="28"/>
          <w:szCs w:val="28"/>
          <w:rtl/>
        </w:rPr>
        <w:t>‏</w:t>
      </w:r>
      <w:proofErr w:type="spellEnd"/>
      <w:r w:rsidRPr="00DA6484">
        <w:rPr>
          <w:rFonts w:asciiTheme="majorBidi" w:hAnsiTheme="majorBidi" w:cstheme="majorBidi"/>
          <w:color w:val="000000"/>
          <w:sz w:val="28"/>
          <w:szCs w:val="28"/>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Boniface, O. I., </w:t>
      </w:r>
      <w:proofErr w:type="spellStart"/>
      <w:r w:rsidRPr="00DA6484">
        <w:rPr>
          <w:rFonts w:asciiTheme="majorBidi" w:hAnsiTheme="majorBidi" w:cstheme="majorBidi"/>
          <w:color w:val="000000"/>
          <w:sz w:val="28"/>
          <w:szCs w:val="28"/>
        </w:rPr>
        <w:t>Donatus</w:t>
      </w:r>
      <w:proofErr w:type="spellEnd"/>
      <w:r w:rsidRPr="00DA6484">
        <w:rPr>
          <w:rFonts w:asciiTheme="majorBidi" w:hAnsiTheme="majorBidi" w:cstheme="majorBidi"/>
          <w:color w:val="000000"/>
          <w:sz w:val="28"/>
          <w:szCs w:val="28"/>
        </w:rPr>
        <w:t xml:space="preserve">, N. O., </w:t>
      </w:r>
      <w:proofErr w:type="spellStart"/>
      <w:r w:rsidRPr="00DA6484">
        <w:rPr>
          <w:rFonts w:asciiTheme="majorBidi" w:hAnsiTheme="majorBidi" w:cstheme="majorBidi"/>
          <w:color w:val="000000"/>
          <w:sz w:val="28"/>
          <w:szCs w:val="28"/>
        </w:rPr>
        <w:t>Mong</w:t>
      </w:r>
      <w:proofErr w:type="spellEnd"/>
      <w:r w:rsidRPr="00DA6484">
        <w:rPr>
          <w:rFonts w:asciiTheme="majorBidi" w:hAnsiTheme="majorBidi" w:cstheme="majorBidi"/>
          <w:color w:val="000000"/>
          <w:sz w:val="28"/>
          <w:szCs w:val="28"/>
        </w:rPr>
        <w:t xml:space="preserve">, E. E., </w:t>
      </w:r>
      <w:proofErr w:type="spellStart"/>
      <w:r w:rsidRPr="00DA6484">
        <w:rPr>
          <w:rFonts w:asciiTheme="majorBidi" w:hAnsiTheme="majorBidi" w:cstheme="majorBidi"/>
          <w:color w:val="000000"/>
          <w:sz w:val="28"/>
          <w:szCs w:val="28"/>
        </w:rPr>
        <w:t>Chinyeaka</w:t>
      </w:r>
      <w:proofErr w:type="spellEnd"/>
      <w:r w:rsidRPr="00DA6484">
        <w:rPr>
          <w:rFonts w:asciiTheme="majorBidi" w:hAnsiTheme="majorBidi" w:cstheme="majorBidi"/>
          <w:color w:val="000000"/>
          <w:sz w:val="28"/>
          <w:szCs w:val="28"/>
        </w:rPr>
        <w:t xml:space="preserve">, Z., &amp; </w:t>
      </w:r>
      <w:proofErr w:type="spellStart"/>
      <w:r w:rsidRPr="00DA6484">
        <w:rPr>
          <w:rFonts w:asciiTheme="majorBidi" w:hAnsiTheme="majorBidi" w:cstheme="majorBidi"/>
          <w:color w:val="000000"/>
          <w:sz w:val="28"/>
          <w:szCs w:val="28"/>
        </w:rPr>
        <w:t>Amaechi</w:t>
      </w:r>
      <w:proofErr w:type="spellEnd"/>
      <w:r w:rsidRPr="00DA6484">
        <w:rPr>
          <w:rFonts w:asciiTheme="majorBidi" w:hAnsiTheme="majorBidi" w:cstheme="majorBidi"/>
          <w:color w:val="000000"/>
          <w:sz w:val="28"/>
          <w:szCs w:val="28"/>
        </w:rPr>
        <w:t xml:space="preserve">, I. C. (2018), “Application of Multi-Channel, Single Stage Queue Model to Optimize Service Delivery in Banking Industry (A Case Study of Diamond Bank PLC, </w:t>
      </w:r>
      <w:proofErr w:type="spellStart"/>
      <w:r w:rsidRPr="00DA6484">
        <w:rPr>
          <w:rFonts w:asciiTheme="majorBidi" w:hAnsiTheme="majorBidi" w:cstheme="majorBidi"/>
          <w:color w:val="000000"/>
          <w:sz w:val="28"/>
          <w:szCs w:val="28"/>
        </w:rPr>
        <w:t>Eziukwu</w:t>
      </w:r>
      <w:proofErr w:type="spellEnd"/>
      <w:r w:rsidRPr="00DA6484">
        <w:rPr>
          <w:rFonts w:asciiTheme="majorBidi" w:hAnsiTheme="majorBidi" w:cstheme="majorBidi"/>
          <w:color w:val="000000"/>
          <w:sz w:val="28"/>
          <w:szCs w:val="28"/>
        </w:rPr>
        <w:t xml:space="preserve"> Branch, </w:t>
      </w:r>
      <w:proofErr w:type="spellStart"/>
      <w:r w:rsidRPr="00DA6484">
        <w:rPr>
          <w:rFonts w:asciiTheme="majorBidi" w:hAnsiTheme="majorBidi" w:cstheme="majorBidi"/>
          <w:color w:val="000000"/>
          <w:sz w:val="28"/>
          <w:szCs w:val="28"/>
        </w:rPr>
        <w:t>Aba</w:t>
      </w:r>
      <w:proofErr w:type="spellEnd"/>
      <w:r w:rsidRPr="00DA6484">
        <w:rPr>
          <w:rFonts w:asciiTheme="majorBidi" w:hAnsiTheme="majorBidi" w:cstheme="majorBidi"/>
          <w:color w:val="000000"/>
          <w:sz w:val="28"/>
          <w:szCs w:val="28"/>
        </w:rPr>
        <w:t>)”, International Journal of Scientific Engineering and Science,2(2),pp. 36-41.</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Ceniga</w:t>
      </w:r>
      <w:proofErr w:type="spellEnd"/>
      <w:r w:rsidRPr="00DA6484">
        <w:rPr>
          <w:rFonts w:asciiTheme="majorBidi" w:hAnsiTheme="majorBidi" w:cstheme="majorBidi"/>
          <w:color w:val="000000"/>
          <w:sz w:val="28"/>
          <w:szCs w:val="28"/>
        </w:rPr>
        <w:t xml:space="preserve">, P., &amp; </w:t>
      </w:r>
      <w:proofErr w:type="spellStart"/>
      <w:r w:rsidRPr="00DA6484">
        <w:rPr>
          <w:rFonts w:asciiTheme="majorBidi" w:hAnsiTheme="majorBidi" w:cstheme="majorBidi"/>
          <w:color w:val="000000"/>
          <w:sz w:val="28"/>
          <w:szCs w:val="28"/>
        </w:rPr>
        <w:t>Sukalova</w:t>
      </w:r>
      <w:proofErr w:type="spellEnd"/>
      <w:r w:rsidRPr="00DA6484">
        <w:rPr>
          <w:rFonts w:asciiTheme="majorBidi" w:hAnsiTheme="majorBidi" w:cstheme="majorBidi"/>
          <w:color w:val="000000"/>
          <w:sz w:val="28"/>
          <w:szCs w:val="28"/>
        </w:rPr>
        <w:t xml:space="preserve">, V. (2020),“Sustainable business development in the context of logistics in the globalization process”, </w:t>
      </w:r>
      <w:r w:rsidRPr="00DA6484">
        <w:rPr>
          <w:rFonts w:asciiTheme="majorBidi" w:hAnsiTheme="majorBidi" w:cstheme="majorBidi"/>
          <w:i/>
          <w:iCs/>
          <w:color w:val="000000"/>
          <w:sz w:val="28"/>
          <w:szCs w:val="28"/>
        </w:rPr>
        <w:t>In SHS Web of Conferences</w:t>
      </w:r>
      <w:r w:rsidRPr="00DA6484">
        <w:rPr>
          <w:rFonts w:asciiTheme="majorBidi" w:hAnsiTheme="majorBidi" w:cstheme="majorBidi"/>
          <w:color w:val="000000"/>
          <w:sz w:val="28"/>
          <w:szCs w:val="28"/>
        </w:rPr>
        <w:t xml:space="preserve">,74,pp.1-8. </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Ghoumrassi</w:t>
      </w:r>
      <w:proofErr w:type="spellEnd"/>
      <w:r w:rsidRPr="00DA6484">
        <w:rPr>
          <w:rFonts w:asciiTheme="majorBidi" w:hAnsiTheme="majorBidi" w:cstheme="majorBidi"/>
          <w:color w:val="000000"/>
          <w:sz w:val="28"/>
          <w:szCs w:val="28"/>
        </w:rPr>
        <w:t xml:space="preserve">, A., &amp; </w:t>
      </w:r>
      <w:proofErr w:type="spellStart"/>
      <w:r w:rsidRPr="00DA6484">
        <w:rPr>
          <w:rFonts w:asciiTheme="majorBidi" w:hAnsiTheme="majorBidi" w:cstheme="majorBidi"/>
          <w:color w:val="000000"/>
          <w:sz w:val="28"/>
          <w:szCs w:val="28"/>
        </w:rPr>
        <w:t>Tigu</w:t>
      </w:r>
      <w:proofErr w:type="spellEnd"/>
      <w:r w:rsidRPr="00DA6484">
        <w:rPr>
          <w:rFonts w:asciiTheme="majorBidi" w:hAnsiTheme="majorBidi" w:cstheme="majorBidi"/>
          <w:color w:val="000000"/>
          <w:sz w:val="28"/>
          <w:szCs w:val="28"/>
        </w:rPr>
        <w:t>, G. (2018),“The impact of the logistics management in customer satisfaction”, In Proceedings of the International Conference on Business Excellence,12(1),pp.407-415.</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Gnich</w:t>
      </w:r>
      <w:proofErr w:type="spellEnd"/>
      <w:r w:rsidRPr="00DA6484">
        <w:rPr>
          <w:rFonts w:asciiTheme="majorBidi" w:hAnsiTheme="majorBidi" w:cstheme="majorBidi"/>
          <w:color w:val="000000"/>
          <w:sz w:val="28"/>
          <w:szCs w:val="28"/>
        </w:rPr>
        <w:t>, S. (2012),“Lean transportation: Applying Lean Thinking Basics to Transportation”, Copenhagen Business School, Denmark.</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Hartiati</w:t>
      </w:r>
      <w:proofErr w:type="spellEnd"/>
      <w:r w:rsidRPr="00DA6484">
        <w:rPr>
          <w:rFonts w:asciiTheme="majorBidi" w:hAnsiTheme="majorBidi" w:cstheme="majorBidi"/>
          <w:color w:val="000000"/>
          <w:sz w:val="28"/>
          <w:szCs w:val="28"/>
        </w:rPr>
        <w:t xml:space="preserve">, A., &amp; </w:t>
      </w:r>
      <w:proofErr w:type="spellStart"/>
      <w:r w:rsidRPr="00DA6484">
        <w:rPr>
          <w:rFonts w:asciiTheme="majorBidi" w:hAnsiTheme="majorBidi" w:cstheme="majorBidi"/>
          <w:color w:val="000000"/>
          <w:sz w:val="28"/>
          <w:szCs w:val="28"/>
        </w:rPr>
        <w:t>Mulyani</w:t>
      </w:r>
      <w:proofErr w:type="spellEnd"/>
      <w:r w:rsidRPr="00DA6484">
        <w:rPr>
          <w:rFonts w:asciiTheme="majorBidi" w:hAnsiTheme="majorBidi" w:cstheme="majorBidi"/>
          <w:color w:val="000000"/>
          <w:sz w:val="28"/>
          <w:szCs w:val="28"/>
        </w:rPr>
        <w:t xml:space="preserve">, S. (2015),“The effect of </w:t>
      </w:r>
      <w:proofErr w:type="spellStart"/>
      <w:r w:rsidRPr="00DA6484">
        <w:rPr>
          <w:rFonts w:asciiTheme="majorBidi" w:hAnsiTheme="majorBidi" w:cstheme="majorBidi"/>
          <w:color w:val="000000"/>
          <w:sz w:val="28"/>
          <w:szCs w:val="28"/>
        </w:rPr>
        <w:t>maltodextrin</w:t>
      </w:r>
      <w:proofErr w:type="spellEnd"/>
      <w:r w:rsidRPr="00DA6484">
        <w:rPr>
          <w:rFonts w:asciiTheme="majorBidi" w:hAnsiTheme="majorBidi" w:cstheme="majorBidi"/>
          <w:color w:val="000000"/>
          <w:sz w:val="28"/>
          <w:szCs w:val="28"/>
        </w:rPr>
        <w:t xml:space="preserve"> concentration and drying temperature to antioxidant content of </w:t>
      </w:r>
      <w:proofErr w:type="spellStart"/>
      <w:r w:rsidRPr="00DA6484">
        <w:rPr>
          <w:rFonts w:asciiTheme="majorBidi" w:hAnsiTheme="majorBidi" w:cstheme="majorBidi"/>
          <w:color w:val="000000"/>
          <w:sz w:val="28"/>
          <w:szCs w:val="28"/>
        </w:rPr>
        <w:t>sinom</w:t>
      </w:r>
      <w:proofErr w:type="spellEnd"/>
      <w:r w:rsidRPr="00DA6484">
        <w:rPr>
          <w:rFonts w:asciiTheme="majorBidi" w:hAnsiTheme="majorBidi" w:cstheme="majorBidi"/>
          <w:color w:val="000000"/>
          <w:sz w:val="28"/>
          <w:szCs w:val="28"/>
        </w:rPr>
        <w:t xml:space="preserve"> beverage powder”, Agriculture and Agricultural Science Procedia,3,pp.231-234.</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Jeganathan</w:t>
      </w:r>
      <w:proofErr w:type="spellEnd"/>
      <w:r w:rsidRPr="00DA6484">
        <w:rPr>
          <w:rFonts w:asciiTheme="majorBidi" w:hAnsiTheme="majorBidi" w:cstheme="majorBidi"/>
          <w:color w:val="000000"/>
          <w:sz w:val="28"/>
          <w:szCs w:val="28"/>
        </w:rPr>
        <w:t xml:space="preserve">, G. S., &amp; </w:t>
      </w:r>
      <w:proofErr w:type="spellStart"/>
      <w:r w:rsidRPr="00DA6484">
        <w:rPr>
          <w:rFonts w:asciiTheme="majorBidi" w:hAnsiTheme="majorBidi" w:cstheme="majorBidi"/>
          <w:color w:val="000000"/>
          <w:sz w:val="28"/>
          <w:szCs w:val="28"/>
        </w:rPr>
        <w:t>Naveenkumar</w:t>
      </w:r>
      <w:proofErr w:type="spellEnd"/>
      <w:r w:rsidRPr="00DA6484">
        <w:rPr>
          <w:rFonts w:asciiTheme="majorBidi" w:hAnsiTheme="majorBidi" w:cstheme="majorBidi"/>
          <w:color w:val="000000"/>
          <w:sz w:val="28"/>
          <w:szCs w:val="28"/>
        </w:rPr>
        <w:t>, K. (2018),“Material handling management in third party logistics warehouse”, </w:t>
      </w:r>
      <w:r w:rsidRPr="00DA6484">
        <w:rPr>
          <w:rFonts w:asciiTheme="majorBidi" w:hAnsiTheme="majorBidi" w:cstheme="majorBidi"/>
          <w:i/>
          <w:iCs/>
          <w:color w:val="000000"/>
          <w:sz w:val="28"/>
          <w:szCs w:val="28"/>
        </w:rPr>
        <w:t>International Journal for Research in Engineering Application &amp; Management</w:t>
      </w:r>
      <w:r w:rsidRPr="00DA6484">
        <w:rPr>
          <w:rFonts w:asciiTheme="majorBidi" w:hAnsiTheme="majorBidi" w:cstheme="majorBidi"/>
          <w:color w:val="000000"/>
          <w:sz w:val="28"/>
          <w:szCs w:val="28"/>
        </w:rPr>
        <w:t>,4(8),pp.1-3.</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Jiang, H., </w:t>
      </w:r>
      <w:proofErr w:type="spellStart"/>
      <w:r w:rsidRPr="00DA6484">
        <w:rPr>
          <w:rFonts w:asciiTheme="majorBidi" w:hAnsiTheme="majorBidi" w:cstheme="majorBidi"/>
          <w:color w:val="000000"/>
          <w:sz w:val="28"/>
          <w:szCs w:val="28"/>
        </w:rPr>
        <w:t>Xiong</w:t>
      </w:r>
      <w:proofErr w:type="spellEnd"/>
      <w:r w:rsidRPr="00DA6484">
        <w:rPr>
          <w:rFonts w:asciiTheme="majorBidi" w:hAnsiTheme="majorBidi" w:cstheme="majorBidi"/>
          <w:color w:val="000000"/>
          <w:sz w:val="28"/>
          <w:szCs w:val="28"/>
        </w:rPr>
        <w:t xml:space="preserve">, W., &amp; Cao, Y. (2017),“A conceptual model of excellent performance mode of port enterprise </w:t>
      </w:r>
      <w:r w:rsidRPr="00DA6484">
        <w:rPr>
          <w:rFonts w:asciiTheme="majorBidi" w:hAnsiTheme="majorBidi" w:cstheme="majorBidi"/>
          <w:color w:val="000000"/>
          <w:sz w:val="28"/>
          <w:szCs w:val="28"/>
        </w:rPr>
        <w:lastRenderedPageBreak/>
        <w:t xml:space="preserve">logistics management”, </w:t>
      </w:r>
      <w:r w:rsidRPr="00DA6484">
        <w:rPr>
          <w:rFonts w:asciiTheme="majorBidi" w:hAnsiTheme="majorBidi" w:cstheme="majorBidi"/>
          <w:i/>
          <w:iCs/>
          <w:color w:val="000000"/>
          <w:sz w:val="28"/>
          <w:szCs w:val="28"/>
        </w:rPr>
        <w:t>Polish Maritime Research</w:t>
      </w:r>
      <w:r w:rsidRPr="00DA6484">
        <w:rPr>
          <w:rFonts w:asciiTheme="majorBidi" w:hAnsiTheme="majorBidi" w:cstheme="majorBidi"/>
          <w:color w:val="000000"/>
          <w:sz w:val="28"/>
          <w:szCs w:val="28"/>
        </w:rPr>
        <w:t>,24(S3 (95)),pp.34-40.</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Kabamba</w:t>
      </w:r>
      <w:proofErr w:type="spellEnd"/>
      <w:r w:rsidRPr="00DA6484">
        <w:rPr>
          <w:rFonts w:asciiTheme="majorBidi" w:hAnsiTheme="majorBidi" w:cstheme="majorBidi"/>
          <w:color w:val="000000"/>
          <w:sz w:val="28"/>
          <w:szCs w:val="28"/>
        </w:rPr>
        <w:t xml:space="preserve">, A. M. (2019),“Modeling and Analysis of Queuing Systems in Banks: A Case Study of </w:t>
      </w:r>
      <w:proofErr w:type="spellStart"/>
      <w:r w:rsidRPr="00DA6484">
        <w:rPr>
          <w:rFonts w:asciiTheme="majorBidi" w:hAnsiTheme="majorBidi" w:cstheme="majorBidi"/>
          <w:color w:val="000000"/>
          <w:sz w:val="28"/>
          <w:szCs w:val="28"/>
        </w:rPr>
        <w:t>Banque</w:t>
      </w:r>
      <w:proofErr w:type="spellEnd"/>
      <w:r w:rsidRPr="00DA6484">
        <w:rPr>
          <w:rFonts w:asciiTheme="majorBidi" w:hAnsiTheme="majorBidi" w:cstheme="majorBidi"/>
          <w:color w:val="000000"/>
          <w:sz w:val="28"/>
          <w:szCs w:val="28"/>
        </w:rPr>
        <w:t xml:space="preserve"> </w:t>
      </w:r>
      <w:proofErr w:type="spellStart"/>
      <w:r w:rsidRPr="00DA6484">
        <w:rPr>
          <w:rFonts w:asciiTheme="majorBidi" w:hAnsiTheme="majorBidi" w:cstheme="majorBidi"/>
          <w:color w:val="000000"/>
          <w:sz w:val="28"/>
          <w:szCs w:val="28"/>
        </w:rPr>
        <w:t>Commerciale</w:t>
      </w:r>
      <w:proofErr w:type="spellEnd"/>
      <w:r w:rsidRPr="00DA6484">
        <w:rPr>
          <w:rFonts w:asciiTheme="majorBidi" w:hAnsiTheme="majorBidi" w:cstheme="majorBidi"/>
          <w:color w:val="000000"/>
          <w:sz w:val="28"/>
          <w:szCs w:val="28"/>
        </w:rPr>
        <w:t xml:space="preserve"> </w:t>
      </w:r>
      <w:proofErr w:type="spellStart"/>
      <w:r w:rsidRPr="00DA6484">
        <w:rPr>
          <w:rFonts w:asciiTheme="majorBidi" w:hAnsiTheme="majorBidi" w:cstheme="majorBidi"/>
          <w:color w:val="000000"/>
          <w:sz w:val="28"/>
          <w:szCs w:val="28"/>
        </w:rPr>
        <w:t>duCongo</w:t>
      </w:r>
      <w:proofErr w:type="spellEnd"/>
      <w:r w:rsidRPr="00DA6484">
        <w:rPr>
          <w:rFonts w:asciiTheme="majorBidi" w:hAnsiTheme="majorBidi" w:cstheme="majorBidi"/>
          <w:color w:val="000000"/>
          <w:sz w:val="28"/>
          <w:szCs w:val="28"/>
        </w:rPr>
        <w:t>-BCDC/</w:t>
      </w:r>
      <w:proofErr w:type="spellStart"/>
      <w:r w:rsidRPr="00DA6484">
        <w:rPr>
          <w:rFonts w:asciiTheme="majorBidi" w:hAnsiTheme="majorBidi" w:cstheme="majorBidi"/>
          <w:color w:val="000000"/>
          <w:sz w:val="28"/>
          <w:szCs w:val="28"/>
        </w:rPr>
        <w:t>Mbujimayi</w:t>
      </w:r>
      <w:proofErr w:type="spellEnd"/>
      <w:r w:rsidRPr="00DA6484">
        <w:rPr>
          <w:rFonts w:asciiTheme="majorBidi" w:hAnsiTheme="majorBidi" w:cstheme="majorBidi"/>
          <w:color w:val="000000"/>
          <w:sz w:val="28"/>
          <w:szCs w:val="28"/>
        </w:rPr>
        <w:t>”, pp.</w:t>
      </w:r>
      <w:r w:rsidRPr="00DA6484">
        <w:rPr>
          <w:rFonts w:asciiTheme="majorBidi" w:hAnsiTheme="majorBidi" w:cstheme="majorBidi"/>
          <w:color w:val="000000"/>
          <w:sz w:val="28"/>
          <w:szCs w:val="28"/>
          <w:rtl/>
        </w:rPr>
        <w:t>‏1-10</w:t>
      </w:r>
      <w:r w:rsidRPr="00DA6484">
        <w:rPr>
          <w:rFonts w:asciiTheme="majorBidi" w:hAnsiTheme="majorBidi" w:cstheme="majorBidi"/>
          <w:color w:val="000000"/>
          <w:sz w:val="28"/>
          <w:szCs w:val="28"/>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Kain</w:t>
      </w:r>
      <w:proofErr w:type="spellEnd"/>
      <w:r w:rsidRPr="00DA6484">
        <w:rPr>
          <w:rFonts w:asciiTheme="majorBidi" w:hAnsiTheme="majorBidi" w:cstheme="majorBidi"/>
          <w:color w:val="000000"/>
          <w:sz w:val="28"/>
          <w:szCs w:val="28"/>
        </w:rPr>
        <w:t xml:space="preserve">, R., &amp; </w:t>
      </w:r>
      <w:proofErr w:type="spellStart"/>
      <w:r w:rsidRPr="00DA6484">
        <w:rPr>
          <w:rFonts w:asciiTheme="majorBidi" w:hAnsiTheme="majorBidi" w:cstheme="majorBidi"/>
          <w:color w:val="000000"/>
          <w:sz w:val="28"/>
          <w:szCs w:val="28"/>
        </w:rPr>
        <w:t>Verma</w:t>
      </w:r>
      <w:proofErr w:type="spellEnd"/>
      <w:r w:rsidRPr="00DA6484">
        <w:rPr>
          <w:rFonts w:asciiTheme="majorBidi" w:hAnsiTheme="majorBidi" w:cstheme="majorBidi"/>
          <w:color w:val="000000"/>
          <w:sz w:val="28"/>
          <w:szCs w:val="28"/>
        </w:rPr>
        <w:t>, A. (2018),“Logistics management in supply chain–an overview”, Materials today: proceedings,5(2), pp.3811-3816.</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Kalwar</w:t>
      </w:r>
      <w:proofErr w:type="spellEnd"/>
      <w:r w:rsidRPr="00DA6484">
        <w:rPr>
          <w:rFonts w:asciiTheme="majorBidi" w:hAnsiTheme="majorBidi" w:cstheme="majorBidi"/>
          <w:color w:val="000000"/>
          <w:sz w:val="28"/>
          <w:szCs w:val="28"/>
        </w:rPr>
        <w:t xml:space="preserve">, M. A., </w:t>
      </w:r>
      <w:proofErr w:type="spellStart"/>
      <w:r w:rsidRPr="00DA6484">
        <w:rPr>
          <w:rFonts w:asciiTheme="majorBidi" w:hAnsiTheme="majorBidi" w:cstheme="majorBidi"/>
          <w:color w:val="000000"/>
          <w:sz w:val="28"/>
          <w:szCs w:val="28"/>
        </w:rPr>
        <w:t>Marri</w:t>
      </w:r>
      <w:proofErr w:type="spellEnd"/>
      <w:r w:rsidRPr="00DA6484">
        <w:rPr>
          <w:rFonts w:asciiTheme="majorBidi" w:hAnsiTheme="majorBidi" w:cstheme="majorBidi"/>
          <w:color w:val="000000"/>
          <w:sz w:val="28"/>
          <w:szCs w:val="28"/>
        </w:rPr>
        <w:t xml:space="preserve">, H. B., Khan, M. A., &amp; </w:t>
      </w:r>
      <w:proofErr w:type="spellStart"/>
      <w:r w:rsidRPr="00DA6484">
        <w:rPr>
          <w:rFonts w:asciiTheme="majorBidi" w:hAnsiTheme="majorBidi" w:cstheme="majorBidi"/>
          <w:color w:val="000000"/>
          <w:sz w:val="28"/>
          <w:szCs w:val="28"/>
        </w:rPr>
        <w:t>Khaskheli</w:t>
      </w:r>
      <w:proofErr w:type="spellEnd"/>
      <w:r w:rsidRPr="00DA6484">
        <w:rPr>
          <w:rFonts w:asciiTheme="majorBidi" w:hAnsiTheme="majorBidi" w:cstheme="majorBidi"/>
          <w:color w:val="000000"/>
          <w:sz w:val="28"/>
          <w:szCs w:val="28"/>
        </w:rPr>
        <w:t>, S. A. (2021),“Applications of Queuing Theory and Discrete Event Simulation in Health Care Units of Pakistan”, International Journal of Science and Engineering Investigations,10(109),pp.6-18.</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Kanagavalli</w:t>
      </w:r>
      <w:proofErr w:type="spellEnd"/>
      <w:r w:rsidRPr="00DA6484">
        <w:rPr>
          <w:rFonts w:asciiTheme="majorBidi" w:hAnsiTheme="majorBidi" w:cstheme="majorBidi"/>
          <w:color w:val="000000"/>
          <w:sz w:val="28"/>
          <w:szCs w:val="28"/>
        </w:rPr>
        <w:t xml:space="preserve">, G., &amp; </w:t>
      </w:r>
      <w:proofErr w:type="spellStart"/>
      <w:r w:rsidRPr="00DA6484">
        <w:rPr>
          <w:rFonts w:asciiTheme="majorBidi" w:hAnsiTheme="majorBidi" w:cstheme="majorBidi"/>
          <w:color w:val="000000"/>
          <w:sz w:val="28"/>
          <w:szCs w:val="28"/>
        </w:rPr>
        <w:t>Azeez</w:t>
      </w:r>
      <w:proofErr w:type="spellEnd"/>
      <w:r w:rsidRPr="00DA6484">
        <w:rPr>
          <w:rFonts w:asciiTheme="majorBidi" w:hAnsiTheme="majorBidi" w:cstheme="majorBidi"/>
          <w:color w:val="000000"/>
          <w:sz w:val="28"/>
          <w:szCs w:val="28"/>
        </w:rPr>
        <w:t>, R. (2019),“Logistics and E-Logistics management: Benefits and challenges”, International Journal of Recent Technology and Engineering (IJRTE),8(4),pp.12804-12809.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Ketikidis</w:t>
      </w:r>
      <w:proofErr w:type="spellEnd"/>
      <w:r w:rsidRPr="00DA6484">
        <w:rPr>
          <w:rFonts w:asciiTheme="majorBidi" w:hAnsiTheme="majorBidi" w:cstheme="majorBidi"/>
          <w:color w:val="000000"/>
          <w:sz w:val="28"/>
          <w:szCs w:val="28"/>
        </w:rPr>
        <w:t xml:space="preserve">, P. H., </w:t>
      </w:r>
      <w:proofErr w:type="spellStart"/>
      <w:r w:rsidRPr="00DA6484">
        <w:rPr>
          <w:rFonts w:asciiTheme="majorBidi" w:hAnsiTheme="majorBidi" w:cstheme="majorBidi"/>
          <w:color w:val="000000"/>
          <w:sz w:val="28"/>
          <w:szCs w:val="28"/>
        </w:rPr>
        <w:t>Koh</w:t>
      </w:r>
      <w:proofErr w:type="spellEnd"/>
      <w:r w:rsidRPr="00DA6484">
        <w:rPr>
          <w:rFonts w:asciiTheme="majorBidi" w:hAnsiTheme="majorBidi" w:cstheme="majorBidi"/>
          <w:color w:val="000000"/>
          <w:sz w:val="28"/>
          <w:szCs w:val="28"/>
        </w:rPr>
        <w:t xml:space="preserve">, S. C. L., </w:t>
      </w:r>
      <w:proofErr w:type="spellStart"/>
      <w:r w:rsidRPr="00DA6484">
        <w:rPr>
          <w:rFonts w:asciiTheme="majorBidi" w:hAnsiTheme="majorBidi" w:cstheme="majorBidi"/>
          <w:color w:val="000000"/>
          <w:sz w:val="28"/>
          <w:szCs w:val="28"/>
        </w:rPr>
        <w:t>Dimitriadis</w:t>
      </w:r>
      <w:proofErr w:type="spellEnd"/>
      <w:r w:rsidRPr="00DA6484">
        <w:rPr>
          <w:rFonts w:asciiTheme="majorBidi" w:hAnsiTheme="majorBidi" w:cstheme="majorBidi"/>
          <w:color w:val="000000"/>
          <w:sz w:val="28"/>
          <w:szCs w:val="28"/>
        </w:rPr>
        <w:t xml:space="preserve">, N., </w:t>
      </w:r>
      <w:proofErr w:type="spellStart"/>
      <w:r w:rsidRPr="00DA6484">
        <w:rPr>
          <w:rFonts w:asciiTheme="majorBidi" w:hAnsiTheme="majorBidi" w:cstheme="majorBidi"/>
          <w:color w:val="000000"/>
          <w:sz w:val="28"/>
          <w:szCs w:val="28"/>
        </w:rPr>
        <w:t>Gunasekaran</w:t>
      </w:r>
      <w:proofErr w:type="spellEnd"/>
      <w:r w:rsidRPr="00DA6484">
        <w:rPr>
          <w:rFonts w:asciiTheme="majorBidi" w:hAnsiTheme="majorBidi" w:cstheme="majorBidi"/>
          <w:color w:val="000000"/>
          <w:sz w:val="28"/>
          <w:szCs w:val="28"/>
        </w:rPr>
        <w:t xml:space="preserve">, A., &amp; </w:t>
      </w:r>
      <w:proofErr w:type="spellStart"/>
      <w:r w:rsidRPr="00DA6484">
        <w:rPr>
          <w:rFonts w:asciiTheme="majorBidi" w:hAnsiTheme="majorBidi" w:cstheme="majorBidi"/>
          <w:color w:val="000000"/>
          <w:sz w:val="28"/>
          <w:szCs w:val="28"/>
        </w:rPr>
        <w:t>Kehajova</w:t>
      </w:r>
      <w:proofErr w:type="spellEnd"/>
      <w:r w:rsidRPr="00DA6484">
        <w:rPr>
          <w:rFonts w:asciiTheme="majorBidi" w:hAnsiTheme="majorBidi" w:cstheme="majorBidi"/>
          <w:color w:val="000000"/>
          <w:sz w:val="28"/>
          <w:szCs w:val="28"/>
        </w:rPr>
        <w:t>, M. (2008),“The use of information systems for logistics and supply chain management in South East Europe: Current status and future direction”, Omega,36(4),pp.592-599.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Kolesnikov</w:t>
      </w:r>
      <w:proofErr w:type="spellEnd"/>
      <w:r w:rsidRPr="00DA6484">
        <w:rPr>
          <w:rFonts w:asciiTheme="majorBidi" w:hAnsiTheme="majorBidi" w:cstheme="majorBidi"/>
          <w:color w:val="000000"/>
          <w:sz w:val="28"/>
          <w:szCs w:val="28"/>
        </w:rPr>
        <w:t xml:space="preserve">, M. V., </w:t>
      </w:r>
      <w:proofErr w:type="spellStart"/>
      <w:r w:rsidRPr="00DA6484">
        <w:rPr>
          <w:rFonts w:asciiTheme="majorBidi" w:hAnsiTheme="majorBidi" w:cstheme="majorBidi"/>
          <w:color w:val="000000"/>
          <w:sz w:val="28"/>
          <w:szCs w:val="28"/>
        </w:rPr>
        <w:t>Lyabakh</w:t>
      </w:r>
      <w:proofErr w:type="spellEnd"/>
      <w:r w:rsidRPr="00DA6484">
        <w:rPr>
          <w:rFonts w:asciiTheme="majorBidi" w:hAnsiTheme="majorBidi" w:cstheme="majorBidi"/>
          <w:color w:val="000000"/>
          <w:sz w:val="28"/>
          <w:szCs w:val="28"/>
        </w:rPr>
        <w:t xml:space="preserve">, N. N., </w:t>
      </w:r>
      <w:proofErr w:type="spellStart"/>
      <w:r w:rsidRPr="00DA6484">
        <w:rPr>
          <w:rFonts w:asciiTheme="majorBidi" w:hAnsiTheme="majorBidi" w:cstheme="majorBidi"/>
          <w:color w:val="000000"/>
          <w:sz w:val="28"/>
          <w:szCs w:val="28"/>
        </w:rPr>
        <w:t>Mamaev</w:t>
      </w:r>
      <w:proofErr w:type="spellEnd"/>
      <w:r w:rsidRPr="00DA6484">
        <w:rPr>
          <w:rFonts w:asciiTheme="majorBidi" w:hAnsiTheme="majorBidi" w:cstheme="majorBidi"/>
          <w:color w:val="000000"/>
          <w:sz w:val="28"/>
          <w:szCs w:val="28"/>
        </w:rPr>
        <w:t xml:space="preserve">, E. A., &amp; </w:t>
      </w:r>
      <w:proofErr w:type="spellStart"/>
      <w:r w:rsidRPr="00DA6484">
        <w:rPr>
          <w:rFonts w:asciiTheme="majorBidi" w:hAnsiTheme="majorBidi" w:cstheme="majorBidi"/>
          <w:color w:val="000000"/>
          <w:sz w:val="28"/>
          <w:szCs w:val="28"/>
        </w:rPr>
        <w:t>Bakalov</w:t>
      </w:r>
      <w:proofErr w:type="spellEnd"/>
      <w:r w:rsidRPr="00DA6484">
        <w:rPr>
          <w:rFonts w:asciiTheme="majorBidi" w:hAnsiTheme="majorBidi" w:cstheme="majorBidi"/>
          <w:color w:val="000000"/>
          <w:sz w:val="28"/>
          <w:szCs w:val="28"/>
        </w:rPr>
        <w:t>, M. V. (2020), “Efficient and secure logistics transportation system”, In IOP Conference Series: Materials Science and Engineering,918(1),pp.1-8.</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Komashie</w:t>
      </w:r>
      <w:proofErr w:type="spellEnd"/>
      <w:r w:rsidRPr="00DA6484">
        <w:rPr>
          <w:rFonts w:asciiTheme="majorBidi" w:hAnsiTheme="majorBidi" w:cstheme="majorBidi"/>
          <w:color w:val="000000"/>
          <w:sz w:val="28"/>
          <w:szCs w:val="28"/>
        </w:rPr>
        <w:t xml:space="preserve">, A., </w:t>
      </w:r>
      <w:proofErr w:type="spellStart"/>
      <w:r w:rsidRPr="00DA6484">
        <w:rPr>
          <w:rFonts w:asciiTheme="majorBidi" w:hAnsiTheme="majorBidi" w:cstheme="majorBidi"/>
          <w:color w:val="000000"/>
          <w:sz w:val="28"/>
          <w:szCs w:val="28"/>
        </w:rPr>
        <w:t>Mousavi</w:t>
      </w:r>
      <w:proofErr w:type="spellEnd"/>
      <w:r w:rsidRPr="00DA6484">
        <w:rPr>
          <w:rFonts w:asciiTheme="majorBidi" w:hAnsiTheme="majorBidi" w:cstheme="majorBidi"/>
          <w:color w:val="000000"/>
          <w:sz w:val="28"/>
          <w:szCs w:val="28"/>
        </w:rPr>
        <w:t>, A., Clarkson, P. J., &amp; Young, T. (2015),“An integrated model of patient and staff satisfaction using queuing theory, IEEE journal of translational engineering in health and medicine,3,pp.1-10.</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Kondratjev</w:t>
      </w:r>
      <w:proofErr w:type="spellEnd"/>
      <w:r w:rsidRPr="00DA6484">
        <w:rPr>
          <w:rFonts w:asciiTheme="majorBidi" w:hAnsiTheme="majorBidi" w:cstheme="majorBidi"/>
          <w:color w:val="000000"/>
          <w:sz w:val="28"/>
          <w:szCs w:val="28"/>
        </w:rPr>
        <w:t>, J. (2015),“Logistics. Transportation and warehouse in supply chain”.</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lastRenderedPageBreak/>
        <w:t>Korpysa</w:t>
      </w:r>
      <w:proofErr w:type="spellEnd"/>
      <w:r w:rsidRPr="00DA6484">
        <w:rPr>
          <w:rFonts w:asciiTheme="majorBidi" w:hAnsiTheme="majorBidi" w:cstheme="majorBidi"/>
          <w:color w:val="000000"/>
          <w:sz w:val="28"/>
          <w:szCs w:val="28"/>
        </w:rPr>
        <w:t xml:space="preserve">, J., </w:t>
      </w:r>
      <w:proofErr w:type="spellStart"/>
      <w:r w:rsidRPr="00DA6484">
        <w:rPr>
          <w:rFonts w:asciiTheme="majorBidi" w:hAnsiTheme="majorBidi" w:cstheme="majorBidi"/>
          <w:color w:val="000000"/>
          <w:sz w:val="28"/>
          <w:szCs w:val="28"/>
        </w:rPr>
        <w:t>Halicki</w:t>
      </w:r>
      <w:proofErr w:type="spellEnd"/>
      <w:r w:rsidRPr="00DA6484">
        <w:rPr>
          <w:rFonts w:asciiTheme="majorBidi" w:hAnsiTheme="majorBidi" w:cstheme="majorBidi"/>
          <w:color w:val="000000"/>
          <w:sz w:val="28"/>
          <w:szCs w:val="28"/>
        </w:rPr>
        <w:t xml:space="preserve">, M., &amp; </w:t>
      </w:r>
      <w:proofErr w:type="spellStart"/>
      <w:r w:rsidRPr="00DA6484">
        <w:rPr>
          <w:rFonts w:asciiTheme="majorBidi" w:hAnsiTheme="majorBidi" w:cstheme="majorBidi"/>
          <w:color w:val="000000"/>
          <w:sz w:val="28"/>
          <w:szCs w:val="28"/>
        </w:rPr>
        <w:t>Uphaus</w:t>
      </w:r>
      <w:proofErr w:type="spellEnd"/>
      <w:r w:rsidRPr="00DA6484">
        <w:rPr>
          <w:rFonts w:asciiTheme="majorBidi" w:hAnsiTheme="majorBidi" w:cstheme="majorBidi"/>
          <w:color w:val="000000"/>
          <w:sz w:val="28"/>
          <w:szCs w:val="28"/>
        </w:rPr>
        <w:t xml:space="preserve">, A. (2021),“New financing Methods and ICT versus Logistics Startups, </w:t>
      </w:r>
      <w:proofErr w:type="spellStart"/>
      <w:r w:rsidRPr="00DA6484">
        <w:rPr>
          <w:rFonts w:asciiTheme="majorBidi" w:hAnsiTheme="majorBidi" w:cstheme="majorBidi"/>
          <w:color w:val="000000"/>
          <w:sz w:val="28"/>
          <w:szCs w:val="28"/>
        </w:rPr>
        <w:t>Procedia</w:t>
      </w:r>
      <w:proofErr w:type="spellEnd"/>
      <w:r w:rsidRPr="00DA6484">
        <w:rPr>
          <w:rFonts w:asciiTheme="majorBidi" w:hAnsiTheme="majorBidi" w:cstheme="majorBidi"/>
          <w:color w:val="000000"/>
          <w:sz w:val="28"/>
          <w:szCs w:val="28"/>
        </w:rPr>
        <w:t xml:space="preserve"> Computer Science,192,pp.4458-4466.</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Lambert, D. M., </w:t>
      </w:r>
      <w:proofErr w:type="spellStart"/>
      <w:r w:rsidRPr="00DA6484">
        <w:rPr>
          <w:rFonts w:asciiTheme="majorBidi" w:hAnsiTheme="majorBidi" w:cstheme="majorBidi"/>
          <w:color w:val="000000"/>
          <w:sz w:val="28"/>
          <w:szCs w:val="28"/>
        </w:rPr>
        <w:t>García‐Dastugue</w:t>
      </w:r>
      <w:proofErr w:type="spellEnd"/>
      <w:r w:rsidRPr="00DA6484">
        <w:rPr>
          <w:rFonts w:asciiTheme="majorBidi" w:hAnsiTheme="majorBidi" w:cstheme="majorBidi"/>
          <w:color w:val="000000"/>
          <w:sz w:val="28"/>
          <w:szCs w:val="28"/>
        </w:rPr>
        <w:t xml:space="preserve">, S. J., &amp; </w:t>
      </w:r>
      <w:proofErr w:type="spellStart"/>
      <w:r w:rsidRPr="00DA6484">
        <w:rPr>
          <w:rFonts w:asciiTheme="majorBidi" w:hAnsiTheme="majorBidi" w:cstheme="majorBidi"/>
          <w:color w:val="000000"/>
          <w:sz w:val="28"/>
          <w:szCs w:val="28"/>
        </w:rPr>
        <w:t>Croxton</w:t>
      </w:r>
      <w:proofErr w:type="spellEnd"/>
      <w:r w:rsidRPr="00DA6484">
        <w:rPr>
          <w:rFonts w:asciiTheme="majorBidi" w:hAnsiTheme="majorBidi" w:cstheme="majorBidi"/>
          <w:color w:val="000000"/>
          <w:sz w:val="28"/>
          <w:szCs w:val="28"/>
        </w:rPr>
        <w:t xml:space="preserve">, K. L. (2008),“The role of logistics managers in the cross‐functional implementation of supply chain management. </w:t>
      </w:r>
      <w:r w:rsidRPr="00DA6484">
        <w:rPr>
          <w:rFonts w:asciiTheme="majorBidi" w:hAnsiTheme="majorBidi" w:cstheme="majorBidi"/>
          <w:i/>
          <w:iCs/>
          <w:color w:val="000000"/>
          <w:sz w:val="28"/>
          <w:szCs w:val="28"/>
        </w:rPr>
        <w:t>Journal of business logistics</w:t>
      </w:r>
      <w:r w:rsidRPr="00DA6484">
        <w:rPr>
          <w:rFonts w:asciiTheme="majorBidi" w:hAnsiTheme="majorBidi" w:cstheme="majorBidi"/>
          <w:color w:val="000000"/>
          <w:sz w:val="28"/>
          <w:szCs w:val="28"/>
        </w:rPr>
        <w:t>,29(1),pp.113-132.</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Liu, Z., </w:t>
      </w:r>
      <w:proofErr w:type="spellStart"/>
      <w:r w:rsidRPr="00DA6484">
        <w:rPr>
          <w:rFonts w:asciiTheme="majorBidi" w:hAnsiTheme="majorBidi" w:cstheme="majorBidi"/>
          <w:color w:val="000000"/>
          <w:sz w:val="28"/>
          <w:szCs w:val="28"/>
        </w:rPr>
        <w:t>Guo</w:t>
      </w:r>
      <w:proofErr w:type="spellEnd"/>
      <w:r w:rsidRPr="00DA6484">
        <w:rPr>
          <w:rFonts w:asciiTheme="majorBidi" w:hAnsiTheme="majorBidi" w:cstheme="majorBidi"/>
          <w:color w:val="000000"/>
          <w:sz w:val="28"/>
          <w:szCs w:val="28"/>
        </w:rPr>
        <w:t xml:space="preserve">, H., Zhao, Y., </w:t>
      </w:r>
      <w:proofErr w:type="spellStart"/>
      <w:r w:rsidRPr="00DA6484">
        <w:rPr>
          <w:rFonts w:asciiTheme="majorBidi" w:hAnsiTheme="majorBidi" w:cstheme="majorBidi"/>
          <w:color w:val="000000"/>
          <w:sz w:val="28"/>
          <w:szCs w:val="28"/>
        </w:rPr>
        <w:t>Hu</w:t>
      </w:r>
      <w:proofErr w:type="spellEnd"/>
      <w:r w:rsidRPr="00DA6484">
        <w:rPr>
          <w:rFonts w:asciiTheme="majorBidi" w:hAnsiTheme="majorBidi" w:cstheme="majorBidi"/>
          <w:color w:val="000000"/>
          <w:sz w:val="28"/>
          <w:szCs w:val="28"/>
        </w:rPr>
        <w:t>, B., Shi, L., Lang, L., &amp; Huang, B. (2021),“Research on the optimized route of cold chain logistics transportation of fresh products in context of energy-saving and emission reduction, Mathematical Biosciences and Engineering,18(2),pp.1926-1940.</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Lourenço</w:t>
      </w:r>
      <w:proofErr w:type="spellEnd"/>
      <w:r w:rsidRPr="00DA6484">
        <w:rPr>
          <w:rFonts w:asciiTheme="majorBidi" w:hAnsiTheme="majorBidi" w:cstheme="majorBidi"/>
          <w:color w:val="000000"/>
          <w:sz w:val="28"/>
          <w:szCs w:val="28"/>
        </w:rPr>
        <w:t xml:space="preserve">, H. R. (2005),“Logistics Management” In </w:t>
      </w:r>
      <w:proofErr w:type="spellStart"/>
      <w:r w:rsidRPr="00DA6484">
        <w:rPr>
          <w:rFonts w:asciiTheme="majorBidi" w:hAnsiTheme="majorBidi" w:cstheme="majorBidi"/>
          <w:i/>
          <w:iCs/>
          <w:color w:val="000000"/>
          <w:sz w:val="28"/>
          <w:szCs w:val="28"/>
        </w:rPr>
        <w:t>Metaheuristic</w:t>
      </w:r>
      <w:proofErr w:type="spellEnd"/>
      <w:r w:rsidRPr="00DA6484">
        <w:rPr>
          <w:rFonts w:asciiTheme="majorBidi" w:hAnsiTheme="majorBidi" w:cstheme="majorBidi"/>
          <w:i/>
          <w:iCs/>
          <w:color w:val="000000"/>
          <w:sz w:val="28"/>
          <w:szCs w:val="28"/>
        </w:rPr>
        <w:t xml:space="preserve"> Optimization via Memory and Evolution</w:t>
      </w:r>
      <w:r w:rsidRPr="00DA6484">
        <w:rPr>
          <w:rFonts w:asciiTheme="majorBidi" w:hAnsiTheme="majorBidi" w:cstheme="majorBidi"/>
          <w:color w:val="000000"/>
          <w:sz w:val="28"/>
          <w:szCs w:val="28"/>
        </w:rPr>
        <w:t xml:space="preserve">, pp.329-356. </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Mehandiratta</w:t>
      </w:r>
      <w:proofErr w:type="spellEnd"/>
      <w:r w:rsidRPr="00DA6484">
        <w:rPr>
          <w:rFonts w:asciiTheme="majorBidi" w:hAnsiTheme="majorBidi" w:cstheme="majorBidi"/>
          <w:color w:val="000000"/>
          <w:sz w:val="28"/>
          <w:szCs w:val="28"/>
        </w:rPr>
        <w:t xml:space="preserve">, R. (2011),“Applications of queuing theory in health </w:t>
      </w:r>
      <w:proofErr w:type="spellStart"/>
      <w:r w:rsidRPr="00DA6484">
        <w:rPr>
          <w:rFonts w:asciiTheme="majorBidi" w:hAnsiTheme="majorBidi" w:cstheme="majorBidi"/>
          <w:color w:val="000000"/>
          <w:sz w:val="28"/>
          <w:szCs w:val="28"/>
        </w:rPr>
        <w:t>care”,International</w:t>
      </w:r>
      <w:proofErr w:type="spellEnd"/>
      <w:r w:rsidRPr="00DA6484">
        <w:rPr>
          <w:rFonts w:asciiTheme="majorBidi" w:hAnsiTheme="majorBidi" w:cstheme="majorBidi"/>
          <w:color w:val="000000"/>
          <w:sz w:val="28"/>
          <w:szCs w:val="28"/>
        </w:rPr>
        <w:t xml:space="preserve"> Journal of Computing and Business Research,2(2),2229-6166.</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Memon</w:t>
      </w:r>
      <w:proofErr w:type="spellEnd"/>
      <w:r w:rsidRPr="00DA6484">
        <w:rPr>
          <w:rFonts w:asciiTheme="majorBidi" w:hAnsiTheme="majorBidi" w:cstheme="majorBidi"/>
          <w:color w:val="000000"/>
          <w:sz w:val="28"/>
          <w:szCs w:val="28"/>
        </w:rPr>
        <w:t xml:space="preserve">, R. A., Li, J. P., &amp; Ahmed, J. (2019),“Simulation model for </w:t>
      </w:r>
      <w:proofErr w:type="spellStart"/>
      <w:r w:rsidRPr="00DA6484">
        <w:rPr>
          <w:rFonts w:asciiTheme="majorBidi" w:hAnsiTheme="majorBidi" w:cstheme="majorBidi"/>
          <w:color w:val="000000"/>
          <w:sz w:val="28"/>
          <w:szCs w:val="28"/>
        </w:rPr>
        <w:t>blockchain</w:t>
      </w:r>
      <w:proofErr w:type="spellEnd"/>
      <w:r w:rsidRPr="00DA6484">
        <w:rPr>
          <w:rFonts w:asciiTheme="majorBidi" w:hAnsiTheme="majorBidi" w:cstheme="majorBidi"/>
          <w:color w:val="000000"/>
          <w:sz w:val="28"/>
          <w:szCs w:val="28"/>
        </w:rPr>
        <w:t xml:space="preserve"> systems using queuing theory”, Electronics,8(2),pp.1-19.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Motlagh</w:t>
      </w:r>
      <w:proofErr w:type="spellEnd"/>
      <w:r w:rsidRPr="00DA6484">
        <w:rPr>
          <w:rFonts w:asciiTheme="majorBidi" w:hAnsiTheme="majorBidi" w:cstheme="majorBidi"/>
          <w:color w:val="000000"/>
          <w:sz w:val="28"/>
          <w:szCs w:val="28"/>
        </w:rPr>
        <w:t xml:space="preserve">, M. M., </w:t>
      </w:r>
      <w:proofErr w:type="spellStart"/>
      <w:r w:rsidRPr="00DA6484">
        <w:rPr>
          <w:rFonts w:asciiTheme="majorBidi" w:hAnsiTheme="majorBidi" w:cstheme="majorBidi"/>
          <w:color w:val="000000"/>
          <w:sz w:val="28"/>
          <w:szCs w:val="28"/>
        </w:rPr>
        <w:t>Azimi</w:t>
      </w:r>
      <w:proofErr w:type="spellEnd"/>
      <w:r w:rsidRPr="00DA6484">
        <w:rPr>
          <w:rFonts w:asciiTheme="majorBidi" w:hAnsiTheme="majorBidi" w:cstheme="majorBidi"/>
          <w:color w:val="000000"/>
          <w:sz w:val="28"/>
          <w:szCs w:val="28"/>
        </w:rPr>
        <w:t xml:space="preserve">, P., </w:t>
      </w:r>
      <w:proofErr w:type="spellStart"/>
      <w:r w:rsidRPr="00DA6484">
        <w:rPr>
          <w:rFonts w:asciiTheme="majorBidi" w:hAnsiTheme="majorBidi" w:cstheme="majorBidi"/>
          <w:color w:val="000000"/>
          <w:sz w:val="28"/>
          <w:szCs w:val="28"/>
        </w:rPr>
        <w:t>Amiri</w:t>
      </w:r>
      <w:proofErr w:type="spellEnd"/>
      <w:r w:rsidRPr="00DA6484">
        <w:rPr>
          <w:rFonts w:asciiTheme="majorBidi" w:hAnsiTheme="majorBidi" w:cstheme="majorBidi"/>
          <w:color w:val="000000"/>
          <w:sz w:val="28"/>
          <w:szCs w:val="28"/>
        </w:rPr>
        <w:t xml:space="preserve">, M., &amp; </w:t>
      </w:r>
      <w:proofErr w:type="spellStart"/>
      <w:r w:rsidRPr="00DA6484">
        <w:rPr>
          <w:rFonts w:asciiTheme="majorBidi" w:hAnsiTheme="majorBidi" w:cstheme="majorBidi"/>
          <w:color w:val="000000"/>
          <w:sz w:val="28"/>
          <w:szCs w:val="28"/>
        </w:rPr>
        <w:t>Madraki</w:t>
      </w:r>
      <w:proofErr w:type="spellEnd"/>
      <w:r w:rsidRPr="00DA6484">
        <w:rPr>
          <w:rFonts w:asciiTheme="majorBidi" w:hAnsiTheme="majorBidi" w:cstheme="majorBidi"/>
          <w:color w:val="000000"/>
          <w:sz w:val="28"/>
          <w:szCs w:val="28"/>
        </w:rPr>
        <w:t xml:space="preserve">, G. (2019),“An efficient simulation optimization methodology to solve a multi-objective problem in unreliable unbalanced production lines”, </w:t>
      </w:r>
      <w:r w:rsidRPr="00DA6484">
        <w:rPr>
          <w:rFonts w:asciiTheme="majorBidi" w:hAnsiTheme="majorBidi" w:cstheme="majorBidi"/>
          <w:i/>
          <w:iCs/>
          <w:color w:val="000000"/>
          <w:sz w:val="28"/>
          <w:szCs w:val="28"/>
        </w:rPr>
        <w:t>Expert Systems with Applications</w:t>
      </w:r>
      <w:r w:rsidRPr="00DA6484">
        <w:rPr>
          <w:rFonts w:asciiTheme="majorBidi" w:hAnsiTheme="majorBidi" w:cstheme="majorBidi"/>
          <w:color w:val="000000"/>
          <w:sz w:val="28"/>
          <w:szCs w:val="28"/>
        </w:rPr>
        <w:t>,138,pp.1-40.</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 xml:space="preserve">Ng, K. Y. A., Becker, A., </w:t>
      </w:r>
      <w:proofErr w:type="spellStart"/>
      <w:r w:rsidRPr="00DA6484">
        <w:rPr>
          <w:rFonts w:asciiTheme="majorBidi" w:hAnsiTheme="majorBidi" w:cstheme="majorBidi"/>
          <w:color w:val="000000"/>
          <w:sz w:val="28"/>
          <w:szCs w:val="28"/>
        </w:rPr>
        <w:t>Cahoon</w:t>
      </w:r>
      <w:proofErr w:type="spellEnd"/>
      <w:r w:rsidRPr="00DA6484">
        <w:rPr>
          <w:rFonts w:asciiTheme="majorBidi" w:hAnsiTheme="majorBidi" w:cstheme="majorBidi"/>
          <w:color w:val="000000"/>
          <w:sz w:val="28"/>
          <w:szCs w:val="28"/>
        </w:rPr>
        <w:t xml:space="preserve">, S., Chen, S. L., Earl, P., &amp; Yang, Z., (2015),Climate change and adaptation planning for ports, London: </w:t>
      </w:r>
      <w:proofErr w:type="spellStart"/>
      <w:r w:rsidRPr="00DA6484">
        <w:rPr>
          <w:rFonts w:asciiTheme="majorBidi" w:hAnsiTheme="majorBidi" w:cstheme="majorBidi"/>
          <w:color w:val="000000"/>
          <w:sz w:val="28"/>
          <w:szCs w:val="28"/>
        </w:rPr>
        <w:t>Routledge</w:t>
      </w:r>
      <w:proofErr w:type="spellEnd"/>
      <w:r w:rsidRPr="00DA6484">
        <w:rPr>
          <w:rFonts w:asciiTheme="majorBidi" w:hAnsiTheme="majorBidi" w:cstheme="majorBidi"/>
          <w:color w:val="000000"/>
          <w:sz w:val="28"/>
          <w:szCs w:val="28"/>
        </w:rPr>
        <w:t>.</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Nikolaev</w:t>
      </w:r>
      <w:proofErr w:type="spellEnd"/>
      <w:r w:rsidRPr="00DA6484">
        <w:rPr>
          <w:rFonts w:asciiTheme="majorBidi" w:hAnsiTheme="majorBidi" w:cstheme="majorBidi"/>
          <w:color w:val="000000"/>
          <w:sz w:val="28"/>
          <w:szCs w:val="28"/>
        </w:rPr>
        <w:t xml:space="preserve">, R. S. (2018),“Transport-Logistics Complex and Transformation of Economy in the Russian </w:t>
      </w:r>
      <w:r w:rsidRPr="00DA6484">
        <w:rPr>
          <w:rFonts w:asciiTheme="majorBidi" w:hAnsiTheme="majorBidi" w:cstheme="majorBidi"/>
          <w:color w:val="000000"/>
          <w:sz w:val="28"/>
          <w:szCs w:val="28"/>
        </w:rPr>
        <w:lastRenderedPageBreak/>
        <w:t>Federation”, Journal of Applied Economic Sciences (JAES),13(62), pp.2269-2284.</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Nilsson, F. (2006),“Logistics management in practice – towards theories of complex logistics”, </w:t>
      </w:r>
      <w:r w:rsidRPr="00DA6484">
        <w:rPr>
          <w:rFonts w:asciiTheme="majorBidi" w:hAnsiTheme="majorBidi" w:cstheme="majorBidi"/>
          <w:i/>
          <w:iCs/>
          <w:color w:val="000000"/>
          <w:sz w:val="28"/>
          <w:szCs w:val="28"/>
        </w:rPr>
        <w:t>The International Journal of Logistics Management</w:t>
      </w:r>
      <w:r w:rsidRPr="00DA6484">
        <w:rPr>
          <w:rFonts w:asciiTheme="majorBidi" w:hAnsiTheme="majorBidi" w:cstheme="majorBidi"/>
          <w:color w:val="000000"/>
          <w:sz w:val="28"/>
          <w:szCs w:val="28"/>
        </w:rPr>
        <w:t>,17(1),pp.38–54.</w:t>
      </w:r>
      <w:r w:rsidRPr="00DA6484">
        <w:rPr>
          <w:rFonts w:asciiTheme="majorBidi" w:hAnsiTheme="majorBidi" w:cstheme="majorBidi"/>
          <w:color w:val="000000"/>
          <w:sz w:val="28"/>
          <w:szCs w:val="28"/>
        </w:rPr>
        <w:tab/>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Notteboom</w:t>
      </w:r>
      <w:proofErr w:type="spellEnd"/>
      <w:r w:rsidRPr="00DA6484">
        <w:rPr>
          <w:rFonts w:asciiTheme="majorBidi" w:hAnsiTheme="majorBidi" w:cstheme="majorBidi"/>
          <w:color w:val="000000"/>
          <w:sz w:val="28"/>
          <w:szCs w:val="28"/>
        </w:rPr>
        <w:t xml:space="preserve">, T., &amp; </w:t>
      </w:r>
      <w:proofErr w:type="spellStart"/>
      <w:r w:rsidRPr="00DA6484">
        <w:rPr>
          <w:rFonts w:asciiTheme="majorBidi" w:hAnsiTheme="majorBidi" w:cstheme="majorBidi"/>
          <w:color w:val="000000"/>
          <w:sz w:val="28"/>
          <w:szCs w:val="28"/>
        </w:rPr>
        <w:t>Rodrigue</w:t>
      </w:r>
      <w:proofErr w:type="spellEnd"/>
      <w:r w:rsidRPr="00DA6484">
        <w:rPr>
          <w:rFonts w:asciiTheme="majorBidi" w:hAnsiTheme="majorBidi" w:cstheme="majorBidi"/>
          <w:color w:val="000000"/>
          <w:sz w:val="28"/>
          <w:szCs w:val="28"/>
        </w:rPr>
        <w:t>, J. P. (2009),“The future of containerization: perspectives from maritime and inland freight distribution”, Geo Journal,74(1),pp.7-22.</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Ristovska</w:t>
      </w:r>
      <w:proofErr w:type="spellEnd"/>
      <w:r w:rsidRPr="00DA6484">
        <w:rPr>
          <w:rFonts w:asciiTheme="majorBidi" w:hAnsiTheme="majorBidi" w:cstheme="majorBidi"/>
          <w:color w:val="000000"/>
          <w:sz w:val="28"/>
          <w:szCs w:val="28"/>
        </w:rPr>
        <w:t xml:space="preserve">, N., </w:t>
      </w:r>
      <w:proofErr w:type="spellStart"/>
      <w:r w:rsidRPr="00DA6484">
        <w:rPr>
          <w:rFonts w:asciiTheme="majorBidi" w:hAnsiTheme="majorBidi" w:cstheme="majorBidi"/>
          <w:color w:val="000000"/>
          <w:sz w:val="28"/>
          <w:szCs w:val="28"/>
        </w:rPr>
        <w:t>Kozuharov</w:t>
      </w:r>
      <w:proofErr w:type="spellEnd"/>
      <w:r w:rsidRPr="00DA6484">
        <w:rPr>
          <w:rFonts w:asciiTheme="majorBidi" w:hAnsiTheme="majorBidi" w:cstheme="majorBidi"/>
          <w:color w:val="000000"/>
          <w:sz w:val="28"/>
          <w:szCs w:val="28"/>
        </w:rPr>
        <w:t xml:space="preserve">, S., &amp; </w:t>
      </w:r>
      <w:proofErr w:type="spellStart"/>
      <w:r w:rsidRPr="00DA6484">
        <w:rPr>
          <w:rFonts w:asciiTheme="majorBidi" w:hAnsiTheme="majorBidi" w:cstheme="majorBidi"/>
          <w:color w:val="000000"/>
          <w:sz w:val="28"/>
          <w:szCs w:val="28"/>
        </w:rPr>
        <w:t>Petkovski</w:t>
      </w:r>
      <w:proofErr w:type="spellEnd"/>
      <w:r w:rsidRPr="00DA6484">
        <w:rPr>
          <w:rFonts w:asciiTheme="majorBidi" w:hAnsiTheme="majorBidi" w:cstheme="majorBidi"/>
          <w:color w:val="000000"/>
          <w:sz w:val="28"/>
          <w:szCs w:val="28"/>
        </w:rPr>
        <w:t>, V. (2017),“The impact of logistics management practices on company’s performance”, International Journal of Academic Research in Accounting, Finance and Management Sciences,7(1),pp.245-252.</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Sagayaraj</w:t>
      </w:r>
      <w:proofErr w:type="spellEnd"/>
      <w:r w:rsidRPr="00DA6484">
        <w:rPr>
          <w:rFonts w:asciiTheme="majorBidi" w:hAnsiTheme="majorBidi" w:cstheme="majorBidi"/>
          <w:color w:val="000000"/>
          <w:sz w:val="28"/>
          <w:szCs w:val="28"/>
        </w:rPr>
        <w:t xml:space="preserve">, A. C., &amp; </w:t>
      </w:r>
      <w:proofErr w:type="spellStart"/>
      <w:r w:rsidRPr="00DA6484">
        <w:rPr>
          <w:rFonts w:asciiTheme="majorBidi" w:hAnsiTheme="majorBidi" w:cstheme="majorBidi"/>
          <w:color w:val="000000"/>
          <w:sz w:val="28"/>
          <w:szCs w:val="28"/>
        </w:rPr>
        <w:t>Amudha</w:t>
      </w:r>
      <w:proofErr w:type="spellEnd"/>
      <w:r w:rsidRPr="00DA6484">
        <w:rPr>
          <w:rFonts w:asciiTheme="majorBidi" w:hAnsiTheme="majorBidi" w:cstheme="majorBidi"/>
          <w:color w:val="000000"/>
          <w:sz w:val="28"/>
          <w:szCs w:val="28"/>
        </w:rPr>
        <w:t xml:space="preserve">, P. (2018),“Different Approach to Minimize the Traffic Congestion by the Application of </w:t>
      </w:r>
      <w:proofErr w:type="spellStart"/>
      <w:r w:rsidRPr="00DA6484">
        <w:rPr>
          <w:rFonts w:asciiTheme="majorBidi" w:hAnsiTheme="majorBidi" w:cstheme="majorBidi"/>
          <w:color w:val="000000"/>
          <w:sz w:val="28"/>
          <w:szCs w:val="28"/>
        </w:rPr>
        <w:t>Queueing</w:t>
      </w:r>
      <w:proofErr w:type="spellEnd"/>
      <w:r w:rsidRPr="00DA6484">
        <w:rPr>
          <w:rFonts w:asciiTheme="majorBidi" w:hAnsiTheme="majorBidi" w:cstheme="majorBidi"/>
          <w:color w:val="000000"/>
          <w:sz w:val="28"/>
          <w:szCs w:val="28"/>
        </w:rPr>
        <w:t xml:space="preserve"> Theory”, International Journal of Pure and Applied Mathematics,119(13),pp.385-393.</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Sharma, A. K., &amp; Sharma, G. K. (2013),“</w:t>
      </w:r>
      <w:proofErr w:type="spellStart"/>
      <w:r w:rsidRPr="00DA6484">
        <w:rPr>
          <w:rFonts w:asciiTheme="majorBidi" w:hAnsiTheme="majorBidi" w:cstheme="majorBidi"/>
          <w:color w:val="000000"/>
          <w:sz w:val="28"/>
          <w:szCs w:val="28"/>
        </w:rPr>
        <w:t>Queueing</w:t>
      </w:r>
      <w:proofErr w:type="spellEnd"/>
      <w:r w:rsidRPr="00DA6484">
        <w:rPr>
          <w:rFonts w:asciiTheme="majorBidi" w:hAnsiTheme="majorBidi" w:cstheme="majorBidi"/>
          <w:color w:val="000000"/>
          <w:sz w:val="28"/>
          <w:szCs w:val="28"/>
        </w:rPr>
        <w:t xml:space="preserve"> theory approach with </w:t>
      </w:r>
      <w:proofErr w:type="spellStart"/>
      <w:r w:rsidRPr="00DA6484">
        <w:rPr>
          <w:rFonts w:asciiTheme="majorBidi" w:hAnsiTheme="majorBidi" w:cstheme="majorBidi"/>
          <w:color w:val="000000"/>
          <w:sz w:val="28"/>
          <w:szCs w:val="28"/>
        </w:rPr>
        <w:t>queueing</w:t>
      </w:r>
      <w:proofErr w:type="spellEnd"/>
      <w:r w:rsidRPr="00DA6484">
        <w:rPr>
          <w:rFonts w:asciiTheme="majorBidi" w:hAnsiTheme="majorBidi" w:cstheme="majorBidi"/>
          <w:color w:val="000000"/>
          <w:sz w:val="28"/>
          <w:szCs w:val="28"/>
        </w:rPr>
        <w:t xml:space="preserve"> model: a study” International Journal of Engineering Science Invention 2(2),pp.1-11.</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Sharma, J. K., (2016),Operations Research Theory and applications, </w:t>
      </w:r>
      <w:r w:rsidRPr="00DA6484">
        <w:rPr>
          <w:rFonts w:asciiTheme="majorBidi" w:hAnsiTheme="majorBidi" w:cstheme="majorBidi"/>
          <w:color w:val="000000"/>
          <w:sz w:val="28"/>
          <w:szCs w:val="28"/>
          <w:rtl/>
        </w:rPr>
        <w:t>‏6</w:t>
      </w:r>
      <w:proofErr w:type="spellStart"/>
      <w:r w:rsidRPr="00DA6484">
        <w:rPr>
          <w:rFonts w:asciiTheme="majorBidi" w:hAnsiTheme="majorBidi" w:cstheme="majorBidi"/>
          <w:color w:val="000000"/>
          <w:sz w:val="28"/>
          <w:szCs w:val="28"/>
        </w:rPr>
        <w:t>th</w:t>
      </w:r>
      <w:proofErr w:type="spellEnd"/>
      <w:r w:rsidRPr="00DA6484">
        <w:rPr>
          <w:rFonts w:asciiTheme="majorBidi" w:hAnsiTheme="majorBidi" w:cstheme="majorBidi"/>
          <w:color w:val="000000"/>
          <w:sz w:val="28"/>
          <w:szCs w:val="28"/>
        </w:rPr>
        <w:t xml:space="preserve"> ed. ,Trinity Press, INDIA.</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Shojaie</w:t>
      </w:r>
      <w:proofErr w:type="spellEnd"/>
      <w:r w:rsidRPr="00DA6484">
        <w:rPr>
          <w:rFonts w:asciiTheme="majorBidi" w:hAnsiTheme="majorBidi" w:cstheme="majorBidi"/>
          <w:color w:val="000000"/>
          <w:sz w:val="28"/>
          <w:szCs w:val="28"/>
        </w:rPr>
        <w:t xml:space="preserve">, A. A., </w:t>
      </w:r>
      <w:proofErr w:type="spellStart"/>
      <w:r w:rsidRPr="00DA6484">
        <w:rPr>
          <w:rFonts w:asciiTheme="majorBidi" w:hAnsiTheme="majorBidi" w:cstheme="majorBidi"/>
          <w:color w:val="000000"/>
          <w:sz w:val="28"/>
          <w:szCs w:val="28"/>
        </w:rPr>
        <w:t>Haddadi</w:t>
      </w:r>
      <w:proofErr w:type="spellEnd"/>
      <w:r w:rsidRPr="00DA6484">
        <w:rPr>
          <w:rFonts w:asciiTheme="majorBidi" w:hAnsiTheme="majorBidi" w:cstheme="majorBidi"/>
          <w:color w:val="000000"/>
          <w:sz w:val="28"/>
          <w:szCs w:val="28"/>
        </w:rPr>
        <w:t xml:space="preserve">, M., &amp; </w:t>
      </w:r>
      <w:proofErr w:type="spellStart"/>
      <w:r w:rsidRPr="00DA6484">
        <w:rPr>
          <w:rFonts w:asciiTheme="majorBidi" w:hAnsiTheme="majorBidi" w:cstheme="majorBidi"/>
          <w:color w:val="000000"/>
          <w:sz w:val="28"/>
          <w:szCs w:val="28"/>
        </w:rPr>
        <w:t>Abdi</w:t>
      </w:r>
      <w:proofErr w:type="spellEnd"/>
      <w:r w:rsidRPr="00DA6484">
        <w:rPr>
          <w:rFonts w:asciiTheme="majorBidi" w:hAnsiTheme="majorBidi" w:cstheme="majorBidi"/>
          <w:color w:val="000000"/>
          <w:sz w:val="28"/>
          <w:szCs w:val="28"/>
        </w:rPr>
        <w:t>, F. (2012),“Hybrid systems modeling in non-standard queue and optimization with the simulation approach in CNG stations”, Research Journal of Applied Sciences, Engineering and Technology,4(14),pp.2110-2119.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Shojaie</w:t>
      </w:r>
      <w:proofErr w:type="spellEnd"/>
      <w:r w:rsidRPr="00DA6484">
        <w:rPr>
          <w:rFonts w:asciiTheme="majorBidi" w:hAnsiTheme="majorBidi" w:cstheme="majorBidi"/>
          <w:color w:val="000000"/>
          <w:sz w:val="28"/>
          <w:szCs w:val="28"/>
        </w:rPr>
        <w:t xml:space="preserve">, A. A., </w:t>
      </w:r>
      <w:proofErr w:type="spellStart"/>
      <w:r w:rsidRPr="00DA6484">
        <w:rPr>
          <w:rFonts w:asciiTheme="majorBidi" w:hAnsiTheme="majorBidi" w:cstheme="majorBidi"/>
          <w:color w:val="000000"/>
          <w:sz w:val="28"/>
          <w:szCs w:val="28"/>
        </w:rPr>
        <w:t>Haddadi</w:t>
      </w:r>
      <w:proofErr w:type="spellEnd"/>
      <w:r w:rsidRPr="00DA6484">
        <w:rPr>
          <w:rFonts w:asciiTheme="majorBidi" w:hAnsiTheme="majorBidi" w:cstheme="majorBidi"/>
          <w:color w:val="000000"/>
          <w:sz w:val="28"/>
          <w:szCs w:val="28"/>
        </w:rPr>
        <w:t xml:space="preserve">, M., &amp; </w:t>
      </w:r>
      <w:proofErr w:type="spellStart"/>
      <w:r w:rsidRPr="00DA6484">
        <w:rPr>
          <w:rFonts w:asciiTheme="majorBidi" w:hAnsiTheme="majorBidi" w:cstheme="majorBidi"/>
          <w:color w:val="000000"/>
          <w:sz w:val="28"/>
          <w:szCs w:val="28"/>
        </w:rPr>
        <w:t>Abdi</w:t>
      </w:r>
      <w:proofErr w:type="spellEnd"/>
      <w:r w:rsidRPr="00DA6484">
        <w:rPr>
          <w:rFonts w:asciiTheme="majorBidi" w:hAnsiTheme="majorBidi" w:cstheme="majorBidi"/>
          <w:color w:val="000000"/>
          <w:sz w:val="28"/>
          <w:szCs w:val="28"/>
        </w:rPr>
        <w:t xml:space="preserve">, F. (2012),“Hybrid systems modeling in non-standard queue and optimization with the simulation approach in CNG stations”, Research Journal of Applied Sciences, </w:t>
      </w:r>
      <w:r w:rsidRPr="00DA6484">
        <w:rPr>
          <w:rFonts w:asciiTheme="majorBidi" w:hAnsiTheme="majorBidi" w:cstheme="majorBidi"/>
          <w:color w:val="000000"/>
          <w:sz w:val="28"/>
          <w:szCs w:val="28"/>
        </w:rPr>
        <w:lastRenderedPageBreak/>
        <w:t>Engineering and Technology,4(14),pp.2110-2119.</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Speranza</w:t>
      </w:r>
      <w:proofErr w:type="spellEnd"/>
      <w:r w:rsidRPr="00DA6484">
        <w:rPr>
          <w:rFonts w:asciiTheme="majorBidi" w:hAnsiTheme="majorBidi" w:cstheme="majorBidi"/>
          <w:color w:val="000000"/>
          <w:sz w:val="28"/>
          <w:szCs w:val="28"/>
        </w:rPr>
        <w:t>, M. G. (2018),“Trends in transportation and logistics”, European Journal of Operational Research,264(3),pp.830-836.</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Svitlana</w:t>
      </w:r>
      <w:proofErr w:type="spellEnd"/>
      <w:r w:rsidRPr="00DA6484">
        <w:rPr>
          <w:rFonts w:asciiTheme="majorBidi" w:hAnsiTheme="majorBidi" w:cstheme="majorBidi"/>
          <w:color w:val="000000"/>
          <w:sz w:val="28"/>
          <w:szCs w:val="28"/>
        </w:rPr>
        <w:t xml:space="preserve">, F. I. M. Y. A. R. (2019),“Trends in the global market of logistics services”, Bulletin of the </w:t>
      </w:r>
      <w:proofErr w:type="spellStart"/>
      <w:r w:rsidRPr="00DA6484">
        <w:rPr>
          <w:rFonts w:asciiTheme="majorBidi" w:hAnsiTheme="majorBidi" w:cstheme="majorBidi"/>
          <w:color w:val="000000"/>
          <w:sz w:val="28"/>
          <w:szCs w:val="28"/>
        </w:rPr>
        <w:t>Cherkasy</w:t>
      </w:r>
      <w:proofErr w:type="spellEnd"/>
      <w:r w:rsidRPr="00DA6484">
        <w:rPr>
          <w:rFonts w:asciiTheme="majorBidi" w:hAnsiTheme="majorBidi" w:cstheme="majorBidi"/>
          <w:color w:val="000000"/>
          <w:sz w:val="28"/>
          <w:szCs w:val="28"/>
        </w:rPr>
        <w:t xml:space="preserve"> </w:t>
      </w:r>
      <w:proofErr w:type="spellStart"/>
      <w:r w:rsidRPr="00DA6484">
        <w:rPr>
          <w:rFonts w:asciiTheme="majorBidi" w:hAnsiTheme="majorBidi" w:cstheme="majorBidi"/>
          <w:color w:val="000000"/>
          <w:sz w:val="28"/>
          <w:szCs w:val="28"/>
        </w:rPr>
        <w:t>Bohdan</w:t>
      </w:r>
      <w:proofErr w:type="spellEnd"/>
      <w:r w:rsidRPr="00DA6484">
        <w:rPr>
          <w:rFonts w:asciiTheme="majorBidi" w:hAnsiTheme="majorBidi" w:cstheme="majorBidi"/>
          <w:color w:val="000000"/>
          <w:sz w:val="28"/>
          <w:szCs w:val="28"/>
        </w:rPr>
        <w:t xml:space="preserve"> </w:t>
      </w:r>
      <w:proofErr w:type="spellStart"/>
      <w:r w:rsidRPr="00DA6484">
        <w:rPr>
          <w:rFonts w:asciiTheme="majorBidi" w:hAnsiTheme="majorBidi" w:cstheme="majorBidi"/>
          <w:color w:val="000000"/>
          <w:sz w:val="28"/>
          <w:szCs w:val="28"/>
        </w:rPr>
        <w:t>Khmelnytsky</w:t>
      </w:r>
      <w:proofErr w:type="spellEnd"/>
      <w:r w:rsidRPr="00DA6484">
        <w:rPr>
          <w:rFonts w:asciiTheme="majorBidi" w:hAnsiTheme="majorBidi" w:cstheme="majorBidi"/>
          <w:color w:val="000000"/>
          <w:sz w:val="28"/>
          <w:szCs w:val="28"/>
        </w:rPr>
        <w:t xml:space="preserve"> National University”, Economic Sciences,(3),pp.4-11.</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Taha</w:t>
      </w:r>
      <w:proofErr w:type="spellEnd"/>
      <w:r w:rsidRPr="00DA6484">
        <w:rPr>
          <w:rFonts w:asciiTheme="majorBidi" w:hAnsiTheme="majorBidi" w:cstheme="majorBidi"/>
          <w:color w:val="000000"/>
          <w:sz w:val="28"/>
          <w:szCs w:val="28"/>
        </w:rPr>
        <w:t>, H. A. (2020),Operations Research An Introduction,10th ed., Pearson ,UK.</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Topolšek</w:t>
      </w:r>
      <w:proofErr w:type="spellEnd"/>
      <w:r w:rsidRPr="00DA6484">
        <w:rPr>
          <w:rFonts w:asciiTheme="majorBidi" w:hAnsiTheme="majorBidi" w:cstheme="majorBidi"/>
          <w:color w:val="000000"/>
          <w:sz w:val="28"/>
          <w:szCs w:val="28"/>
        </w:rPr>
        <w:t xml:space="preserve">, D., </w:t>
      </w:r>
      <w:proofErr w:type="spellStart"/>
      <w:r w:rsidRPr="00DA6484">
        <w:rPr>
          <w:rFonts w:asciiTheme="majorBidi" w:hAnsiTheme="majorBidi" w:cstheme="majorBidi"/>
          <w:color w:val="000000"/>
          <w:sz w:val="28"/>
          <w:szCs w:val="28"/>
        </w:rPr>
        <w:t>Čižiūnienė</w:t>
      </w:r>
      <w:proofErr w:type="spellEnd"/>
      <w:r w:rsidRPr="00DA6484">
        <w:rPr>
          <w:rFonts w:asciiTheme="majorBidi" w:hAnsiTheme="majorBidi" w:cstheme="majorBidi"/>
          <w:color w:val="000000"/>
          <w:sz w:val="28"/>
          <w:szCs w:val="28"/>
        </w:rPr>
        <w:t xml:space="preserve">, K., &amp; </w:t>
      </w:r>
      <w:proofErr w:type="spellStart"/>
      <w:r w:rsidRPr="00DA6484">
        <w:rPr>
          <w:rFonts w:asciiTheme="majorBidi" w:hAnsiTheme="majorBidi" w:cstheme="majorBidi"/>
          <w:color w:val="000000"/>
          <w:sz w:val="28"/>
          <w:szCs w:val="28"/>
        </w:rPr>
        <w:t>Ojsteršek</w:t>
      </w:r>
      <w:proofErr w:type="spellEnd"/>
      <w:r w:rsidRPr="00DA6484">
        <w:rPr>
          <w:rFonts w:asciiTheme="majorBidi" w:hAnsiTheme="majorBidi" w:cstheme="majorBidi"/>
          <w:color w:val="000000"/>
          <w:sz w:val="28"/>
          <w:szCs w:val="28"/>
        </w:rPr>
        <w:t>, T. C. (2018),“Defining transport logistics: a literature review and practitioner opinion based approach”, Transport, 33(5),pp.1196-1203.</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 xml:space="preserve">Tseng, Y. Y., </w:t>
      </w:r>
      <w:proofErr w:type="spellStart"/>
      <w:r w:rsidRPr="00DA6484">
        <w:rPr>
          <w:rFonts w:asciiTheme="majorBidi" w:hAnsiTheme="majorBidi" w:cstheme="majorBidi"/>
          <w:color w:val="000000"/>
          <w:sz w:val="28"/>
          <w:szCs w:val="28"/>
        </w:rPr>
        <w:t>Yue</w:t>
      </w:r>
      <w:proofErr w:type="spellEnd"/>
      <w:r w:rsidRPr="00DA6484">
        <w:rPr>
          <w:rFonts w:asciiTheme="majorBidi" w:hAnsiTheme="majorBidi" w:cstheme="majorBidi"/>
          <w:color w:val="000000"/>
          <w:sz w:val="28"/>
          <w:szCs w:val="28"/>
        </w:rPr>
        <w:t>, W. L., &amp; Taylor, M. A. (2005),“The role of transportation in logistics chain”, Eastern Asia Society for Transportation Studies,5(1),pp.1657-1672.</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Tudor, F. (2012),“Historical evolution of logistics”, Journal of Political Science, (36),pp.22-32.</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Valeriano</w:t>
      </w:r>
      <w:proofErr w:type="spellEnd"/>
      <w:r w:rsidRPr="00DA6484">
        <w:rPr>
          <w:rFonts w:asciiTheme="majorBidi" w:hAnsiTheme="majorBidi" w:cstheme="majorBidi"/>
          <w:color w:val="000000"/>
          <w:sz w:val="28"/>
          <w:szCs w:val="28"/>
        </w:rPr>
        <w:t xml:space="preserve">, C. M. C., </w:t>
      </w:r>
      <w:proofErr w:type="spellStart"/>
      <w:r w:rsidRPr="00DA6484">
        <w:rPr>
          <w:rFonts w:asciiTheme="majorBidi" w:hAnsiTheme="majorBidi" w:cstheme="majorBidi"/>
          <w:color w:val="000000"/>
          <w:sz w:val="28"/>
          <w:szCs w:val="28"/>
        </w:rPr>
        <w:t>Ilo</w:t>
      </w:r>
      <w:proofErr w:type="spellEnd"/>
      <w:r w:rsidRPr="00DA6484">
        <w:rPr>
          <w:rFonts w:asciiTheme="majorBidi" w:hAnsiTheme="majorBidi" w:cstheme="majorBidi"/>
          <w:color w:val="000000"/>
          <w:sz w:val="28"/>
          <w:szCs w:val="28"/>
        </w:rPr>
        <w:t xml:space="preserve">, C. K. K., </w:t>
      </w:r>
      <w:proofErr w:type="spellStart"/>
      <w:r w:rsidRPr="00DA6484">
        <w:rPr>
          <w:rFonts w:asciiTheme="majorBidi" w:hAnsiTheme="majorBidi" w:cstheme="majorBidi"/>
          <w:color w:val="000000"/>
          <w:sz w:val="28"/>
          <w:szCs w:val="28"/>
        </w:rPr>
        <w:t>Illescas</w:t>
      </w:r>
      <w:proofErr w:type="spellEnd"/>
      <w:r w:rsidRPr="00DA6484">
        <w:rPr>
          <w:rFonts w:asciiTheme="majorBidi" w:hAnsiTheme="majorBidi" w:cstheme="majorBidi"/>
          <w:color w:val="000000"/>
          <w:sz w:val="28"/>
          <w:szCs w:val="28"/>
        </w:rPr>
        <w:t xml:space="preserve">, M. K. A., </w:t>
      </w:r>
      <w:proofErr w:type="spellStart"/>
      <w:r w:rsidRPr="00DA6484">
        <w:rPr>
          <w:rFonts w:asciiTheme="majorBidi" w:hAnsiTheme="majorBidi" w:cstheme="majorBidi"/>
          <w:color w:val="000000"/>
          <w:sz w:val="28"/>
          <w:szCs w:val="28"/>
        </w:rPr>
        <w:t>Dahilig</w:t>
      </w:r>
      <w:proofErr w:type="spellEnd"/>
      <w:r w:rsidRPr="00DA6484">
        <w:rPr>
          <w:rFonts w:asciiTheme="majorBidi" w:hAnsiTheme="majorBidi" w:cstheme="majorBidi"/>
          <w:color w:val="000000"/>
          <w:sz w:val="28"/>
          <w:szCs w:val="28"/>
        </w:rPr>
        <w:t xml:space="preserve">, J. A. V., &amp; </w:t>
      </w:r>
      <w:proofErr w:type="spellStart"/>
      <w:r w:rsidRPr="00DA6484">
        <w:rPr>
          <w:rFonts w:asciiTheme="majorBidi" w:hAnsiTheme="majorBidi" w:cstheme="majorBidi"/>
          <w:color w:val="000000"/>
          <w:sz w:val="28"/>
          <w:szCs w:val="28"/>
        </w:rPr>
        <w:t>Estember</w:t>
      </w:r>
      <w:proofErr w:type="spellEnd"/>
      <w:r w:rsidRPr="00DA6484">
        <w:rPr>
          <w:rFonts w:asciiTheme="majorBidi" w:hAnsiTheme="majorBidi" w:cstheme="majorBidi"/>
          <w:color w:val="000000"/>
          <w:sz w:val="28"/>
          <w:szCs w:val="28"/>
        </w:rPr>
        <w:t>, R. D.(2021),“Queuing Theory: A Case Study in Analyzing the Vaccination Service in Quezon City”, pp.2521-2531.</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proofErr w:type="spellStart"/>
      <w:r w:rsidRPr="00DA6484">
        <w:rPr>
          <w:rFonts w:asciiTheme="majorBidi" w:hAnsiTheme="majorBidi" w:cstheme="majorBidi"/>
          <w:color w:val="000000"/>
          <w:sz w:val="28"/>
          <w:szCs w:val="28"/>
        </w:rPr>
        <w:t>Vedaste</w:t>
      </w:r>
      <w:proofErr w:type="spellEnd"/>
      <w:r w:rsidRPr="00DA6484">
        <w:rPr>
          <w:rFonts w:asciiTheme="majorBidi" w:hAnsiTheme="majorBidi" w:cstheme="majorBidi"/>
          <w:color w:val="000000"/>
          <w:sz w:val="28"/>
          <w:szCs w:val="28"/>
        </w:rPr>
        <w:t xml:space="preserve">, R. &amp; </w:t>
      </w:r>
      <w:proofErr w:type="spellStart"/>
      <w:r w:rsidRPr="00DA6484">
        <w:rPr>
          <w:rFonts w:asciiTheme="majorBidi" w:hAnsiTheme="majorBidi" w:cstheme="majorBidi"/>
          <w:color w:val="000000"/>
          <w:sz w:val="28"/>
          <w:szCs w:val="28"/>
        </w:rPr>
        <w:t>Muiruri</w:t>
      </w:r>
      <w:proofErr w:type="spellEnd"/>
      <w:r w:rsidRPr="00DA6484">
        <w:rPr>
          <w:rFonts w:asciiTheme="majorBidi" w:hAnsiTheme="majorBidi" w:cstheme="majorBidi"/>
          <w:color w:val="000000"/>
          <w:sz w:val="28"/>
          <w:szCs w:val="28"/>
        </w:rPr>
        <w:t xml:space="preserve"> , P., M. (2021),“Warehouse Management and Operational Performance of Clearing and Forwarding Companies in Rwanda: A Case of </w:t>
      </w:r>
      <w:proofErr w:type="spellStart"/>
      <w:r w:rsidRPr="00DA6484">
        <w:rPr>
          <w:rFonts w:asciiTheme="majorBidi" w:hAnsiTheme="majorBidi" w:cstheme="majorBidi"/>
          <w:color w:val="000000"/>
          <w:sz w:val="28"/>
          <w:szCs w:val="28"/>
        </w:rPr>
        <w:t>Gorrila</w:t>
      </w:r>
      <w:proofErr w:type="spellEnd"/>
      <w:r w:rsidRPr="00DA6484">
        <w:rPr>
          <w:rFonts w:asciiTheme="majorBidi" w:hAnsiTheme="majorBidi" w:cstheme="majorBidi"/>
          <w:color w:val="000000"/>
          <w:sz w:val="28"/>
          <w:szCs w:val="28"/>
        </w:rPr>
        <w:t xml:space="preserve"> Logistics Ltd”, Journal of Procurement and Supply Chain,5(2),pp.39-49.</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Wang, C., Chu, W., &amp; Kim, C. Y. (2020),“The impact of logistics infrastructure development in China on the promotion of Sino-Korea trade: the case of Inland port under the Belt and Road Initiative”, Journal of Korea Trade,24(2),pp.68-82.</w:t>
      </w:r>
      <w:proofErr w:type="spellStart"/>
      <w:r w:rsidRPr="00DA6484">
        <w:rPr>
          <w:rFonts w:asciiTheme="majorBidi" w:hAnsiTheme="majorBidi" w:cstheme="majorBidi"/>
          <w:color w:val="000000"/>
          <w:sz w:val="28"/>
          <w:szCs w:val="28"/>
          <w:rtl/>
        </w:rPr>
        <w:t>‏</w:t>
      </w:r>
      <w:proofErr w:type="spellEnd"/>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lastRenderedPageBreak/>
        <w:t>Yin,R.,K</w:t>
      </w:r>
      <w:proofErr w:type="spellEnd"/>
      <w:r w:rsidRPr="00DA6484">
        <w:rPr>
          <w:rFonts w:asciiTheme="majorBidi" w:hAnsiTheme="majorBidi" w:cstheme="majorBidi"/>
          <w:color w:val="000000"/>
          <w:sz w:val="28"/>
          <w:szCs w:val="28"/>
        </w:rPr>
        <w:t>.,(2014),Case study research: Design and methods,5th ed., Sage, The Canadian Journal of Program Evaluation, UK.</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proofErr w:type="spellStart"/>
      <w:r w:rsidRPr="00DA6484">
        <w:rPr>
          <w:rFonts w:asciiTheme="majorBidi" w:hAnsiTheme="majorBidi" w:cstheme="majorBidi"/>
          <w:color w:val="000000"/>
          <w:sz w:val="28"/>
          <w:szCs w:val="28"/>
        </w:rPr>
        <w:t>Zavanella</w:t>
      </w:r>
      <w:proofErr w:type="spellEnd"/>
      <w:r w:rsidRPr="00DA6484">
        <w:rPr>
          <w:rFonts w:asciiTheme="majorBidi" w:hAnsiTheme="majorBidi" w:cstheme="majorBidi"/>
          <w:color w:val="000000"/>
          <w:sz w:val="28"/>
          <w:szCs w:val="28"/>
        </w:rPr>
        <w:t xml:space="preserve">, L., </w:t>
      </w:r>
      <w:proofErr w:type="spellStart"/>
      <w:r w:rsidRPr="00DA6484">
        <w:rPr>
          <w:rFonts w:asciiTheme="majorBidi" w:hAnsiTheme="majorBidi" w:cstheme="majorBidi"/>
          <w:color w:val="000000"/>
          <w:sz w:val="28"/>
          <w:szCs w:val="28"/>
        </w:rPr>
        <w:t>Zanoni</w:t>
      </w:r>
      <w:proofErr w:type="spellEnd"/>
      <w:r w:rsidRPr="00DA6484">
        <w:rPr>
          <w:rFonts w:asciiTheme="majorBidi" w:hAnsiTheme="majorBidi" w:cstheme="majorBidi"/>
          <w:color w:val="000000"/>
          <w:sz w:val="28"/>
          <w:szCs w:val="28"/>
        </w:rPr>
        <w:t xml:space="preserve">, S., </w:t>
      </w:r>
      <w:proofErr w:type="spellStart"/>
      <w:r w:rsidRPr="00DA6484">
        <w:rPr>
          <w:rFonts w:asciiTheme="majorBidi" w:hAnsiTheme="majorBidi" w:cstheme="majorBidi"/>
          <w:color w:val="000000"/>
          <w:sz w:val="28"/>
          <w:szCs w:val="28"/>
        </w:rPr>
        <w:t>Ferretti</w:t>
      </w:r>
      <w:proofErr w:type="spellEnd"/>
      <w:r w:rsidRPr="00DA6484">
        <w:rPr>
          <w:rFonts w:asciiTheme="majorBidi" w:hAnsiTheme="majorBidi" w:cstheme="majorBidi"/>
          <w:color w:val="000000"/>
          <w:sz w:val="28"/>
          <w:szCs w:val="28"/>
        </w:rPr>
        <w:t xml:space="preserve">, I., &amp; </w:t>
      </w:r>
      <w:proofErr w:type="spellStart"/>
      <w:r w:rsidRPr="00DA6484">
        <w:rPr>
          <w:rFonts w:asciiTheme="majorBidi" w:hAnsiTheme="majorBidi" w:cstheme="majorBidi"/>
          <w:color w:val="000000"/>
          <w:sz w:val="28"/>
          <w:szCs w:val="28"/>
        </w:rPr>
        <w:t>Mazzoldi</w:t>
      </w:r>
      <w:proofErr w:type="spellEnd"/>
      <w:r w:rsidRPr="00DA6484">
        <w:rPr>
          <w:rFonts w:asciiTheme="majorBidi" w:hAnsiTheme="majorBidi" w:cstheme="majorBidi"/>
          <w:color w:val="000000"/>
          <w:sz w:val="28"/>
          <w:szCs w:val="28"/>
        </w:rPr>
        <w:t>, L. (2015),“Energy demand in production systems: A Queuing Theory perspective”, International Journal of Production Economics,170,pp.393-400.</w:t>
      </w:r>
      <w:proofErr w:type="spellStart"/>
      <w:r w:rsidRPr="00DA6484">
        <w:rPr>
          <w:rFonts w:asciiTheme="majorBidi" w:hAnsiTheme="majorBidi" w:cstheme="majorBidi"/>
          <w:color w:val="000000"/>
          <w:sz w:val="28"/>
          <w:szCs w:val="28"/>
          <w:rtl/>
        </w:rPr>
        <w:t>‏</w:t>
      </w:r>
      <w:proofErr w:type="spellEnd"/>
    </w:p>
    <w:p w:rsidR="001E7923" w:rsidRPr="00DA6484" w:rsidRDefault="001E7923" w:rsidP="00DA6484">
      <w:pPr>
        <w:spacing w:line="240" w:lineRule="auto"/>
        <w:rPr>
          <w:rFonts w:asciiTheme="majorBidi" w:eastAsia="Calibri" w:hAnsiTheme="majorBidi" w:cstheme="majorBidi"/>
          <w:b/>
          <w:bCs/>
          <w:sz w:val="28"/>
          <w:szCs w:val="28"/>
          <w:lang w:bidi="ar-IQ"/>
        </w:rPr>
      </w:pPr>
    </w:p>
    <w:sectPr w:rsidR="001E7923" w:rsidRPr="00DA6484" w:rsidSect="006972C2">
      <w:headerReference w:type="even" r:id="rId14"/>
      <w:headerReference w:type="default" r:id="rId15"/>
      <w:footerReference w:type="even" r:id="rId16"/>
      <w:footerReference w:type="default" r:id="rId17"/>
      <w:footerReference w:type="first" r:id="rId18"/>
      <w:pgSz w:w="10438" w:h="15122" w:code="7"/>
      <w:pgMar w:top="1701" w:right="1701" w:bottom="1701" w:left="1701" w:header="1701" w:footer="0" w:gutter="0"/>
      <w:pgNumType w:start="16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A27" w:rsidRDefault="004C0A27" w:rsidP="002407BD">
      <w:pPr>
        <w:spacing w:line="240" w:lineRule="auto"/>
      </w:pPr>
      <w:r>
        <w:separator/>
      </w:r>
    </w:p>
  </w:endnote>
  <w:endnote w:type="continuationSeparator" w:id="0">
    <w:p w:rsidR="004C0A27" w:rsidRDefault="004C0A27"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836111" w:rsidRDefault="007A7BF3"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836111" w:rsidRDefault="00836111" w:rsidP="002B56D0">
        <w:pPr>
          <w:pStyle w:val="Footer"/>
          <w:tabs>
            <w:tab w:val="center" w:pos="3518"/>
            <w:tab w:val="left" w:pos="5433"/>
          </w:tabs>
          <w:jc w:val="left"/>
        </w:pPr>
        <w:r>
          <w:tab/>
        </w:r>
        <w:r w:rsidR="00F43F42">
          <w:fldChar w:fldCharType="begin"/>
        </w:r>
        <w:r w:rsidR="00A77089">
          <w:instrText xml:space="preserve"> PAGE    \* MERGEFORMAT </w:instrText>
        </w:r>
        <w:r w:rsidR="00F43F42">
          <w:fldChar w:fldCharType="separate"/>
        </w:r>
        <w:r w:rsidR="007A7BF3">
          <w:rPr>
            <w:noProof/>
          </w:rPr>
          <w:t>168</w:t>
        </w:r>
        <w:r w:rsidR="00F43F42">
          <w:rPr>
            <w:noProof/>
          </w:rPr>
          <w:fldChar w:fldCharType="end"/>
        </w:r>
      </w:p>
    </w:sdtContent>
  </w:sdt>
  <w:p w:rsidR="00836111" w:rsidRDefault="00836111" w:rsidP="002B56D0">
    <w:pPr>
      <w:pStyle w:val="Footer"/>
      <w:tabs>
        <w:tab w:val="clear" w:pos="8306"/>
        <w:tab w:val="center" w:pos="3518"/>
        <w:tab w:val="left" w:pos="4320"/>
        <w:tab w:val="left" w:pos="5040"/>
      </w:tabs>
      <w:jc w:val="left"/>
    </w:pPr>
    <w:r>
      <w:tab/>
    </w:r>
    <w:r>
      <w:tab/>
    </w:r>
    <w:r>
      <w:tab/>
    </w:r>
    <w:r>
      <w:tab/>
    </w:r>
    <w:r>
      <w:tab/>
    </w:r>
  </w:p>
  <w:p w:rsidR="00836111" w:rsidRDefault="00836111" w:rsidP="00E53A42">
    <w:pPr>
      <w:pStyle w:val="Footer"/>
      <w:tabs>
        <w:tab w:val="clear" w:pos="4153"/>
        <w:tab w:val="clear" w:pos="8306"/>
        <w:tab w:val="left" w:pos="7352"/>
        <w:tab w:val="right" w:pos="7439"/>
      </w:tabs>
      <w:bidi/>
      <w:jc w:val="right"/>
      <w:rPr>
        <w:sz w:val="32"/>
        <w:szCs w:val="32"/>
        <w:lang w:bidi="ar-IQ"/>
      </w:rPr>
    </w:pPr>
  </w:p>
  <w:p w:rsidR="00836111" w:rsidRDefault="00836111" w:rsidP="00E53A42">
    <w:pPr>
      <w:pStyle w:val="Footer"/>
      <w:tabs>
        <w:tab w:val="clear" w:pos="4153"/>
        <w:tab w:val="clear" w:pos="8306"/>
        <w:tab w:val="left" w:pos="7352"/>
        <w:tab w:val="right" w:pos="7439"/>
      </w:tabs>
      <w:bidi/>
      <w:jc w:val="right"/>
      <w:rPr>
        <w:sz w:val="32"/>
        <w:szCs w:val="32"/>
        <w:lang w:bidi="ar-IQ"/>
      </w:rPr>
    </w:pPr>
  </w:p>
  <w:p w:rsidR="00836111" w:rsidRPr="00BC2F33" w:rsidRDefault="00836111"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836111" w:rsidRDefault="00836111" w:rsidP="00AC4EE0">
        <w:pPr>
          <w:pStyle w:val="Footer"/>
          <w:jc w:val="center"/>
          <w:rPr>
            <w:rtl/>
          </w:rPr>
        </w:pPr>
      </w:p>
      <w:p w:rsidR="00836111" w:rsidRDefault="007A7BF3"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F43F42">
          <w:fldChar w:fldCharType="begin"/>
        </w:r>
        <w:r w:rsidR="00A77089">
          <w:instrText xml:space="preserve"> PAGE    \* MERGEFORMAT </w:instrText>
        </w:r>
        <w:r w:rsidR="00F43F42">
          <w:fldChar w:fldCharType="separate"/>
        </w:r>
        <w:r>
          <w:rPr>
            <w:noProof/>
          </w:rPr>
          <w:t>169</w:t>
        </w:r>
        <w:r w:rsidR="00F43F42">
          <w:rPr>
            <w:noProof/>
          </w:rPr>
          <w:fldChar w:fldCharType="end"/>
        </w:r>
      </w:p>
    </w:sdtContent>
  </w:sdt>
  <w:p w:rsidR="00836111" w:rsidRDefault="00836111" w:rsidP="002B56D0">
    <w:pPr>
      <w:pStyle w:val="Footer"/>
      <w:tabs>
        <w:tab w:val="left" w:pos="4275"/>
        <w:tab w:val="right" w:pos="6355"/>
      </w:tabs>
      <w:ind w:firstLine="720"/>
      <w:rPr>
        <w:rFonts w:ascii="Arial" w:hAnsi="Arial"/>
        <w:sz w:val="32"/>
        <w:szCs w:val="32"/>
        <w:rtl/>
      </w:rPr>
    </w:pPr>
  </w:p>
  <w:p w:rsidR="00836111" w:rsidRDefault="00836111" w:rsidP="002B56D0">
    <w:pPr>
      <w:pStyle w:val="Footer"/>
      <w:tabs>
        <w:tab w:val="left" w:pos="4275"/>
        <w:tab w:val="right" w:pos="6355"/>
      </w:tabs>
      <w:ind w:firstLine="720"/>
      <w:rPr>
        <w:rFonts w:ascii="Arial" w:hAnsi="Arial"/>
        <w:sz w:val="32"/>
        <w:szCs w:val="32"/>
        <w:rtl/>
      </w:rPr>
    </w:pPr>
  </w:p>
  <w:p w:rsidR="00836111" w:rsidRDefault="00836111" w:rsidP="002B56D0">
    <w:pPr>
      <w:pStyle w:val="Footer"/>
      <w:tabs>
        <w:tab w:val="left" w:pos="4275"/>
        <w:tab w:val="right" w:pos="6355"/>
      </w:tabs>
      <w:ind w:firstLine="720"/>
      <w:rPr>
        <w:rFonts w:ascii="Arial" w:hAnsi="Arial"/>
        <w:sz w:val="32"/>
        <w:szCs w:val="32"/>
        <w:rtl/>
      </w:rPr>
    </w:pPr>
  </w:p>
  <w:p w:rsidR="00836111" w:rsidRPr="00574798" w:rsidRDefault="00836111"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1018321"/>
      <w:docPartObj>
        <w:docPartGallery w:val="Page Numbers (Bottom of Page)"/>
        <w:docPartUnique/>
      </w:docPartObj>
    </w:sdtPr>
    <w:sdtEndPr>
      <w:rPr>
        <w:noProof/>
      </w:rPr>
    </w:sdtEndPr>
    <w:sdtContent>
      <w:p w:rsidR="006972C2" w:rsidRDefault="00F43F42">
        <w:pPr>
          <w:pStyle w:val="Footer"/>
          <w:jc w:val="center"/>
        </w:pPr>
        <w:r>
          <w:fldChar w:fldCharType="begin"/>
        </w:r>
        <w:r w:rsidR="006972C2">
          <w:instrText xml:space="preserve"> PAGE   \* MERGEFORMAT </w:instrText>
        </w:r>
        <w:r>
          <w:fldChar w:fldCharType="separate"/>
        </w:r>
        <w:r w:rsidR="007A7BF3">
          <w:rPr>
            <w:noProof/>
          </w:rPr>
          <w:t>165</w:t>
        </w:r>
        <w:r>
          <w:rPr>
            <w:noProof/>
          </w:rPr>
          <w:fldChar w:fldCharType="end"/>
        </w:r>
      </w:p>
    </w:sdtContent>
  </w:sdt>
  <w:p w:rsidR="00836111" w:rsidRDefault="00836111"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A27" w:rsidRDefault="004C0A27" w:rsidP="002407BD">
      <w:pPr>
        <w:spacing w:line="240" w:lineRule="auto"/>
      </w:pPr>
      <w:r>
        <w:separator/>
      </w:r>
    </w:p>
  </w:footnote>
  <w:footnote w:type="continuationSeparator" w:id="0">
    <w:p w:rsidR="004C0A27" w:rsidRDefault="004C0A27"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836111" w:rsidRPr="00E35A4F" w:rsidTr="00B00F91">
      <w:trPr>
        <w:trHeight w:val="409"/>
      </w:trPr>
      <w:tc>
        <w:tcPr>
          <w:tcW w:w="2435" w:type="dxa"/>
          <w:shd w:val="clear" w:color="auto" w:fill="auto"/>
        </w:tcPr>
        <w:p w:rsidR="00836111" w:rsidRPr="00E35A4F" w:rsidRDefault="00836111" w:rsidP="00AF4ABD">
          <w:pPr>
            <w:tabs>
              <w:tab w:val="right" w:pos="2219"/>
            </w:tabs>
            <w:bidi/>
            <w:jc w:val="center"/>
            <w:rPr>
              <w:rFonts w:asciiTheme="majorBidi" w:hAnsiTheme="majorBidi" w:cstheme="majorBidi"/>
              <w:b/>
              <w:bCs/>
              <w:sz w:val="24"/>
              <w:szCs w:val="24"/>
              <w:highlight w:val="lightGray"/>
              <w:rtl/>
              <w:lang w:val="en-GB" w:bidi="ar-IQ"/>
            </w:rPr>
          </w:pPr>
        </w:p>
        <w:p w:rsidR="00836111" w:rsidRPr="00E35A4F" w:rsidRDefault="00836111"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836111" w:rsidRPr="00E35A4F" w:rsidRDefault="00836111" w:rsidP="00AF4ABD">
          <w:pPr>
            <w:bidi/>
            <w:jc w:val="center"/>
            <w:rPr>
              <w:rFonts w:asciiTheme="majorBidi" w:hAnsiTheme="majorBidi" w:cstheme="majorBidi"/>
              <w:b/>
              <w:bCs/>
              <w:sz w:val="24"/>
              <w:szCs w:val="24"/>
              <w:highlight w:val="lightGray"/>
              <w:rtl/>
              <w:lang w:val="en-GB"/>
            </w:rPr>
          </w:pPr>
        </w:p>
        <w:p w:rsidR="00836111" w:rsidRPr="00E35A4F" w:rsidRDefault="00836111"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836111" w:rsidRPr="00E35A4F" w:rsidRDefault="00836111" w:rsidP="00AF4ABD">
          <w:pPr>
            <w:bidi/>
            <w:jc w:val="center"/>
            <w:rPr>
              <w:rFonts w:asciiTheme="majorBidi" w:hAnsiTheme="majorBidi" w:cstheme="majorBidi"/>
              <w:b/>
              <w:bCs/>
              <w:sz w:val="24"/>
              <w:szCs w:val="24"/>
              <w:highlight w:val="lightGray"/>
              <w:rtl/>
              <w:lang w:val="en-GB"/>
            </w:rPr>
          </w:pPr>
        </w:p>
        <w:p w:rsidR="00836111" w:rsidRPr="00E35A4F" w:rsidRDefault="00836111"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836111" w:rsidRPr="00C66F86" w:rsidRDefault="00836111" w:rsidP="00C66F86">
    <w:pPr>
      <w:pBdr>
        <w:bottom w:val="double" w:sz="4" w:space="0" w:color="auto"/>
      </w:pBdr>
      <w:bidi/>
      <w:spacing w:line="240" w:lineRule="auto"/>
      <w:rPr>
        <w:rFonts w:ascii="Arial" w:hAnsi="Arial"/>
        <w:sz w:val="2"/>
        <w:szCs w:val="2"/>
        <w:rtl/>
        <w:lang w:bidi="ar-IQ"/>
      </w:rPr>
    </w:pPr>
  </w:p>
  <w:p w:rsidR="00836111" w:rsidRPr="00C66F86" w:rsidRDefault="00836111"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11" w:rsidRPr="007A7BF3" w:rsidRDefault="007A7BF3" w:rsidP="007A7BF3">
    <w:pPr>
      <w:bidi/>
      <w:rPr>
        <w:b/>
        <w:bCs/>
        <w:rtl/>
        <w:lang w:bidi="ar-IQ"/>
      </w:rPr>
    </w:pPr>
    <w:r w:rsidRPr="007A7BF3">
      <w:rPr>
        <w:rFonts w:cs="Arial" w:hint="cs"/>
        <w:b/>
        <w:bCs/>
        <w:rtl/>
        <w:lang w:bidi="ar-IQ"/>
      </w:rPr>
      <w:t xml:space="preserve">مروان سعد الحسني                  ا.م.د بهاء عبد الرزاق قاس       </w:t>
    </w:r>
    <w:r>
      <w:rPr>
        <w:rFonts w:cs="Arial" w:hint="cs"/>
        <w:b/>
        <w:bCs/>
        <w:rtl/>
        <w:lang w:bidi="ar-IQ"/>
      </w:rPr>
      <w:t xml:space="preserve">        </w:t>
    </w:r>
    <w:r w:rsidRPr="007A7BF3">
      <w:rPr>
        <w:rFonts w:cs="Arial" w:hint="cs"/>
        <w:b/>
        <w:bCs/>
        <w:rtl/>
        <w:lang w:bidi="ar-IQ"/>
      </w:rPr>
      <w:t xml:space="preserve"> </w:t>
    </w:r>
    <w:r w:rsidR="00836111" w:rsidRPr="007A7BF3">
      <w:rPr>
        <w:rFonts w:cs="Arial" w:hint="cs"/>
        <w:b/>
        <w:bCs/>
        <w:rtl/>
        <w:lang w:bidi="ar-IQ"/>
      </w:rPr>
      <w:t xml:space="preserve">أ.د </w:t>
    </w:r>
    <w:r w:rsidRPr="007A7BF3">
      <w:rPr>
        <w:rFonts w:cs="Arial" w:hint="cs"/>
        <w:b/>
        <w:bCs/>
        <w:rtl/>
        <w:lang w:bidi="ar-IQ"/>
      </w:rPr>
      <w:t>هادي عبد الوهاب عبد الامام</w:t>
    </w:r>
    <w:r w:rsidR="00836111" w:rsidRPr="007A7BF3">
      <w:rPr>
        <w:rFonts w:cs="Arial" w:hint="cs"/>
        <w:b/>
        <w:bCs/>
        <w:rtl/>
        <w:lang w:bidi="ar-IQ"/>
      </w:rPr>
      <w:t xml:space="preserve">  </w:t>
    </w:r>
  </w:p>
  <w:p w:rsidR="00836111" w:rsidRPr="00437C60" w:rsidRDefault="00836111" w:rsidP="00ED61EB">
    <w:pPr>
      <w:pStyle w:val="Header"/>
      <w:pBdr>
        <w:bottom w:val="double" w:sz="4" w:space="0" w:color="auto"/>
      </w:pBdr>
      <w:bidi/>
      <w:jc w:val="lowKashida"/>
      <w:rPr>
        <w:rFonts w:asciiTheme="majorBidi" w:hAnsiTheme="majorBidi"/>
        <w:sz w:val="2"/>
        <w:szCs w:val="2"/>
        <w:lang w:bidi="ar-IQ"/>
      </w:rPr>
    </w:pPr>
  </w:p>
  <w:p w:rsidR="00836111" w:rsidRPr="00ED61EB" w:rsidRDefault="00836111"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3E80"/>
    <w:multiLevelType w:val="hybridMultilevel"/>
    <w:tmpl w:val="2DFEB124"/>
    <w:lvl w:ilvl="0" w:tplc="F676A99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A31DB"/>
    <w:multiLevelType w:val="hybridMultilevel"/>
    <w:tmpl w:val="77CE7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E2B65"/>
    <w:multiLevelType w:val="hybridMultilevel"/>
    <w:tmpl w:val="86ACF268"/>
    <w:lvl w:ilvl="0" w:tplc="3CD87A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44958"/>
    <w:multiLevelType w:val="hybridMultilevel"/>
    <w:tmpl w:val="0A3E6BA2"/>
    <w:lvl w:ilvl="0" w:tplc="A08A48CC">
      <w:start w:val="18"/>
      <w:numFmt w:val="bullet"/>
      <w:lvlText w:val="-"/>
      <w:lvlJc w:val="left"/>
      <w:pPr>
        <w:ind w:left="720" w:hanging="360"/>
      </w:pPr>
      <w:rPr>
        <w:rFonts w:ascii="Times New Roman" w:eastAsiaTheme="minorHAnsi" w:hAnsi="Times New Roman" w:cs="Times New Roman" w:hint="default"/>
        <w:b/>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8C4353"/>
    <w:multiLevelType w:val="hybridMultilevel"/>
    <w:tmpl w:val="5394B910"/>
    <w:lvl w:ilvl="0" w:tplc="7842F6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2C30B4"/>
    <w:multiLevelType w:val="multilevel"/>
    <w:tmpl w:val="E43EE3EE"/>
    <w:lvl w:ilvl="0">
      <w:start w:val="4"/>
      <w:numFmt w:val="decimal"/>
      <w:lvlText w:val="%1-"/>
      <w:lvlJc w:val="left"/>
      <w:pPr>
        <w:ind w:left="705" w:hanging="705"/>
      </w:pPr>
      <w:rPr>
        <w:rFonts w:hint="default"/>
        <w:b/>
      </w:rPr>
    </w:lvl>
    <w:lvl w:ilvl="1">
      <w:start w:val="2"/>
      <w:numFmt w:val="decimal"/>
      <w:lvlText w:val="%1-%2-"/>
      <w:lvlJc w:val="left"/>
      <w:pPr>
        <w:ind w:left="720" w:hanging="720"/>
      </w:pPr>
      <w:rPr>
        <w:rFonts w:hint="default"/>
        <w:b/>
      </w:rPr>
    </w:lvl>
    <w:lvl w:ilvl="2">
      <w:start w:val="2"/>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2480FCA"/>
    <w:multiLevelType w:val="hybridMultilevel"/>
    <w:tmpl w:val="F2ECD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7C8F3F5B"/>
    <w:multiLevelType w:val="multilevel"/>
    <w:tmpl w:val="772C6D80"/>
    <w:lvl w:ilvl="0">
      <w:start w:val="3"/>
      <w:numFmt w:val="decimal"/>
      <w:lvlText w:val="%1-"/>
      <w:lvlJc w:val="left"/>
      <w:pPr>
        <w:ind w:left="465" w:hanging="465"/>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6"/>
  </w:num>
  <w:num w:numId="2">
    <w:abstractNumId w:val="8"/>
  </w:num>
  <w:num w:numId="3">
    <w:abstractNumId w:val="3"/>
  </w:num>
  <w:num w:numId="4">
    <w:abstractNumId w:val="4"/>
  </w:num>
  <w:num w:numId="5">
    <w:abstractNumId w:val="7"/>
  </w:num>
  <w:num w:numId="6">
    <w:abstractNumId w:val="1"/>
  </w:num>
  <w:num w:numId="7">
    <w:abstractNumId w:val="9"/>
  </w:num>
  <w:num w:numId="8">
    <w:abstractNumId w:val="5"/>
  </w:num>
  <w:num w:numId="9">
    <w:abstractNumId w:val="0"/>
  </w:num>
  <w:num w:numId="10">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649"/>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A27"/>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972C2"/>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BF3"/>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111"/>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089"/>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5E04"/>
    <w:rsid w:val="00B57D39"/>
    <w:rsid w:val="00B60FF4"/>
    <w:rsid w:val="00B62063"/>
    <w:rsid w:val="00B636C4"/>
    <w:rsid w:val="00B63F57"/>
    <w:rsid w:val="00B646A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A6484"/>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3F42"/>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5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paragraph" w:customStyle="1" w:styleId="figer">
    <w:name w:val="figer"/>
    <w:basedOn w:val="NoSpacing"/>
    <w:next w:val="NoSpacing"/>
    <w:autoRedefine/>
    <w:qFormat/>
    <w:rsid w:val="00836111"/>
    <w:pPr>
      <w:widowControl/>
      <w:bidi/>
      <w:adjustRightInd/>
      <w:spacing w:line="276" w:lineRule="auto"/>
      <w:jc w:val="center"/>
      <w:textAlignment w:val="auto"/>
    </w:pPr>
    <w:rPr>
      <w:rFonts w:asciiTheme="majorBidi" w:eastAsia="Calibri" w:hAnsiTheme="majorBidi"/>
      <w:b/>
      <w:bCs/>
      <w:sz w:val="24"/>
      <w:szCs w:val="24"/>
      <w:lang w:bidi="ar-IQ"/>
    </w:rPr>
  </w:style>
  <w:style w:type="paragraph" w:customStyle="1" w:styleId="table">
    <w:name w:val="table"/>
    <w:basedOn w:val="Normal"/>
    <w:autoRedefine/>
    <w:qFormat/>
    <w:rsid w:val="00836111"/>
    <w:pPr>
      <w:widowControl/>
      <w:bidi/>
      <w:adjustRightInd/>
      <w:spacing w:line="360" w:lineRule="auto"/>
      <w:jc w:val="center"/>
      <w:textAlignment w:val="auto"/>
    </w:pPr>
    <w:rPr>
      <w:rFonts w:ascii="Times New Roman" w:eastAsiaTheme="minorHAnsi" w:hAnsi="Times New Roman"/>
      <w:b/>
      <w:bCs/>
      <w:sz w:val="24"/>
      <w:szCs w:val="24"/>
      <w:lang w:bidi="ar-IQ"/>
    </w:r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1E6C4-624B-49BC-BBF2-463EFC63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40</Pages>
  <Words>7001</Words>
  <Characters>39910</Characters>
  <Application>Microsoft Office Word</Application>
  <DocSecurity>0</DocSecurity>
  <Lines>332</Lines>
  <Paragraphs>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46818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2024-03-05T08:03:00Z</dcterms:created>
  <dcterms:modified xsi:type="dcterms:W3CDTF">2024-03-05T08:03:00Z</dcterms:modified>
</cp:coreProperties>
</file>