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46" w:rsidRDefault="00444AF0"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Pr>
          <w:rFonts w:asciiTheme="majorBidi" w:hAnsiTheme="majorBidi" w:cs="PT Bold Heading"/>
          <w:b/>
          <w:bCs/>
          <w:sz w:val="24"/>
          <w:szCs w:val="36"/>
          <w:lang w:bidi="ar-IQ"/>
        </w:rPr>
        <w:t xml:space="preserve"> </w:t>
      </w:r>
    </w:p>
    <w:p w:rsidR="000C7C1D" w:rsidRP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p>
    <w:p w:rsidR="000C7C1D" w:rsidRP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sidRPr="000C7C1D">
        <w:rPr>
          <w:rFonts w:asciiTheme="majorBidi" w:hAnsiTheme="majorBidi" w:cs="PT Bold Heading"/>
          <w:b/>
          <w:bCs/>
          <w:sz w:val="24"/>
          <w:szCs w:val="36"/>
          <w:rtl/>
          <w:lang w:bidi="ar-IQ"/>
        </w:rPr>
        <w:t>إعادة هندسة العمليات المالية لتقويم الأداء المالي وفق مؤشر القيمة الاقتصادية المضافة</w:t>
      </w:r>
    </w:p>
    <w:p w:rsidR="000C7C1D" w:rsidRP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sidRPr="000C7C1D">
        <w:rPr>
          <w:rFonts w:asciiTheme="majorBidi" w:hAnsiTheme="majorBidi" w:cs="PT Bold Heading"/>
          <w:b/>
          <w:bCs/>
          <w:sz w:val="24"/>
          <w:szCs w:val="36"/>
          <w:rtl/>
          <w:lang w:bidi="ar-IQ"/>
        </w:rPr>
        <w:t>(دراسة تطبيقية في سوق العراق للأوراق المالية</w:t>
      </w:r>
      <w:proofErr w:type="spellStart"/>
      <w:r w:rsidRPr="000C7C1D">
        <w:rPr>
          <w:rFonts w:asciiTheme="majorBidi" w:hAnsiTheme="majorBidi" w:cs="PT Bold Heading"/>
          <w:b/>
          <w:bCs/>
          <w:sz w:val="24"/>
          <w:szCs w:val="36"/>
          <w:rtl/>
          <w:lang w:bidi="ar-IQ"/>
        </w:rPr>
        <w:t>)</w:t>
      </w:r>
      <w:proofErr w:type="spellEnd"/>
    </w:p>
    <w:p w:rsidR="00AC4EE0" w:rsidRPr="005E4F46" w:rsidRDefault="00AC4EE0"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lang w:bidi="ar-IQ"/>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val="en-GB" w:bidi="ar-IQ"/>
        </w:rPr>
      </w:pPr>
      <w:r w:rsidRPr="000C7C1D">
        <w:rPr>
          <w:rFonts w:asciiTheme="majorBidi" w:hAnsiTheme="majorBidi" w:cs="PT Bold Heading" w:hint="cs"/>
          <w:b/>
          <w:bCs/>
          <w:sz w:val="22"/>
          <w:szCs w:val="36"/>
          <w:rtl/>
          <w:lang w:val="en-GB" w:bidi="ar-IQ"/>
        </w:rPr>
        <w:t>م. ماجد جودة جاسم</w:t>
      </w:r>
    </w:p>
    <w:p w:rsid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val="en-GB" w:bidi="ar-IQ"/>
        </w:rPr>
      </w:pPr>
    </w:p>
    <w:p w:rsidR="006A6860" w:rsidRDefault="006A6860" w:rsidP="006A686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val="en-GB" w:bidi="ar-IQ"/>
        </w:rPr>
      </w:pPr>
    </w:p>
    <w:p w:rsid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lang w:val="en-GB" w:bidi="ar-IQ"/>
        </w:rPr>
      </w:pPr>
    </w:p>
    <w:p w:rsidR="000C7C1D" w:rsidRP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sidRPr="000C7C1D">
        <w:rPr>
          <w:rFonts w:asciiTheme="majorBidi" w:hAnsiTheme="majorBidi" w:cs="PT Bold Heading" w:hint="cs"/>
          <w:b/>
          <w:bCs/>
          <w:sz w:val="22"/>
          <w:szCs w:val="36"/>
          <w:rtl/>
          <w:lang w:val="en-GB" w:bidi="ar-IQ"/>
        </w:rPr>
        <w:t xml:space="preserve">كلية </w:t>
      </w:r>
      <w:proofErr w:type="spellStart"/>
      <w:r w:rsidRPr="000C7C1D">
        <w:rPr>
          <w:rFonts w:asciiTheme="majorBidi" w:hAnsiTheme="majorBidi" w:cs="PT Bold Heading" w:hint="cs"/>
          <w:b/>
          <w:bCs/>
          <w:sz w:val="22"/>
          <w:szCs w:val="36"/>
          <w:rtl/>
          <w:lang w:val="en-GB" w:bidi="ar-IQ"/>
        </w:rPr>
        <w:t>الكوت</w:t>
      </w:r>
      <w:proofErr w:type="spellEnd"/>
      <w:r w:rsidRPr="000C7C1D">
        <w:rPr>
          <w:rFonts w:asciiTheme="majorBidi" w:hAnsiTheme="majorBidi" w:cs="PT Bold Heading" w:hint="cs"/>
          <w:b/>
          <w:bCs/>
          <w:sz w:val="22"/>
          <w:szCs w:val="36"/>
          <w:rtl/>
          <w:lang w:val="en-GB" w:bidi="ar-IQ"/>
        </w:rPr>
        <w:t xml:space="preserve"> الجامعة</w:t>
      </w: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ED61EB" w:rsidRDefault="00ED61EB" w:rsidP="00ED61E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517FBB" w:rsidRDefault="00517FBB" w:rsidP="00517FB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0C7C1D" w:rsidRDefault="000C7C1D" w:rsidP="000C7C1D">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B67308" w:rsidRDefault="00B67308" w:rsidP="00B67308">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left"/>
        <w:rPr>
          <w:rFonts w:asciiTheme="majorBidi" w:hAnsiTheme="majorBidi" w:cs="PT Bold Heading"/>
          <w:b/>
          <w:bCs/>
          <w:sz w:val="24"/>
          <w:szCs w:val="36"/>
          <w:rtl/>
          <w:lang w:bidi="ar-IQ"/>
        </w:rPr>
      </w:pPr>
    </w:p>
    <w:p w:rsidR="00A72826" w:rsidRPr="00A72826" w:rsidRDefault="00A72826" w:rsidP="00A72826">
      <w:pPr>
        <w:rPr>
          <w:rFonts w:ascii="Simplified Arabic" w:hAnsi="Simplified Arabic" w:cs="Simplified Arabic"/>
          <w:b/>
          <w:bCs/>
          <w:sz w:val="32"/>
          <w:szCs w:val="32"/>
          <w:lang w:bidi="ar-IQ"/>
        </w:rPr>
      </w:pPr>
    </w:p>
    <w:p w:rsidR="005E4F46" w:rsidRDefault="005E4F46" w:rsidP="00DD733A">
      <w:pPr>
        <w:bidi/>
        <w:spacing w:line="240" w:lineRule="auto"/>
        <w:jc w:val="center"/>
        <w:rPr>
          <w:rFonts w:asciiTheme="majorBidi" w:hAnsiTheme="majorBidi" w:cstheme="majorBidi"/>
          <w:b/>
          <w:bCs/>
          <w:sz w:val="28"/>
          <w:szCs w:val="28"/>
          <w:rtl/>
          <w:lang w:bidi="ar-IQ"/>
        </w:rPr>
      </w:pPr>
    </w:p>
    <w:p w:rsidR="005E4F46" w:rsidRPr="005E4F46" w:rsidRDefault="001E0AD1" w:rsidP="005E4F46">
      <w:pPr>
        <w:bidi/>
        <w:spacing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p>
    <w:p w:rsidR="000C7C1D" w:rsidRPr="000C7C1D" w:rsidRDefault="000C7C1D" w:rsidP="000C7C1D">
      <w:pPr>
        <w:bidi/>
        <w:spacing w:line="240" w:lineRule="auto"/>
        <w:jc w:val="center"/>
        <w:rPr>
          <w:rFonts w:asciiTheme="majorBidi" w:hAnsiTheme="majorBidi" w:cstheme="majorBidi"/>
          <w:b/>
          <w:bCs/>
          <w:sz w:val="28"/>
          <w:szCs w:val="28"/>
          <w:rtl/>
          <w:lang w:bidi="ar-IQ"/>
        </w:rPr>
      </w:pPr>
      <w:r w:rsidRPr="000C7C1D">
        <w:rPr>
          <w:rFonts w:asciiTheme="majorBidi" w:hAnsiTheme="majorBidi" w:cstheme="majorBidi"/>
          <w:b/>
          <w:bCs/>
          <w:sz w:val="28"/>
          <w:szCs w:val="28"/>
          <w:rtl/>
          <w:lang w:bidi="ar-IQ"/>
        </w:rPr>
        <w:lastRenderedPageBreak/>
        <w:t>إعادة هندسة العمليات المالية لتقويم الأداء المالي وفق مؤشر القيمة الاقتصادية المضافة</w:t>
      </w:r>
    </w:p>
    <w:p w:rsidR="002B24EF" w:rsidRDefault="000C7C1D" w:rsidP="002B24EF">
      <w:pPr>
        <w:bidi/>
        <w:spacing w:line="240" w:lineRule="auto"/>
        <w:jc w:val="center"/>
        <w:rPr>
          <w:rFonts w:asciiTheme="majorBidi" w:hAnsiTheme="majorBidi" w:cstheme="majorBidi"/>
          <w:b/>
          <w:bCs/>
          <w:sz w:val="28"/>
          <w:szCs w:val="28"/>
          <w:lang w:bidi="ar-IQ"/>
        </w:rPr>
      </w:pPr>
      <w:r w:rsidRPr="000C7C1D">
        <w:rPr>
          <w:rFonts w:asciiTheme="majorBidi" w:hAnsiTheme="majorBidi" w:cstheme="majorBidi"/>
          <w:b/>
          <w:bCs/>
          <w:sz w:val="28"/>
          <w:szCs w:val="28"/>
          <w:rtl/>
          <w:lang w:bidi="ar-IQ"/>
        </w:rPr>
        <w:t>(دراسة تطبيقية في سوق العراق للأوراق المالية</w:t>
      </w:r>
      <w:proofErr w:type="spellStart"/>
      <w:r w:rsidRPr="000C7C1D">
        <w:rPr>
          <w:rFonts w:asciiTheme="majorBidi" w:hAnsiTheme="majorBidi" w:cstheme="majorBidi"/>
          <w:b/>
          <w:bCs/>
          <w:sz w:val="28"/>
          <w:szCs w:val="28"/>
          <w:rtl/>
          <w:lang w:bidi="ar-IQ"/>
        </w:rPr>
        <w:t>)</w:t>
      </w:r>
      <w:proofErr w:type="spellEnd"/>
    </w:p>
    <w:p w:rsidR="002B24EF" w:rsidRDefault="002B24EF" w:rsidP="002B24EF">
      <w:pPr>
        <w:bidi/>
        <w:spacing w:line="240" w:lineRule="auto"/>
        <w:jc w:val="center"/>
        <w:rPr>
          <w:rFonts w:asciiTheme="majorBidi" w:hAnsiTheme="majorBidi" w:cstheme="majorBidi"/>
          <w:b/>
          <w:bCs/>
          <w:sz w:val="28"/>
          <w:szCs w:val="28"/>
          <w:lang w:bidi="ar-IQ"/>
        </w:rPr>
      </w:pPr>
      <w:r w:rsidRPr="002B24EF">
        <w:rPr>
          <w:rFonts w:asciiTheme="majorBidi" w:eastAsiaTheme="minorHAnsi" w:hAnsiTheme="majorBidi" w:cstheme="majorBidi"/>
          <w:sz w:val="32"/>
          <w:szCs w:val="32"/>
          <w:lang w:bidi="ar-IQ"/>
        </w:rPr>
        <w:t xml:space="preserve"> </w:t>
      </w:r>
      <w:r w:rsidRPr="002B24EF">
        <w:rPr>
          <w:rFonts w:asciiTheme="majorBidi" w:hAnsiTheme="majorBidi" w:cstheme="majorBidi"/>
          <w:b/>
          <w:bCs/>
          <w:sz w:val="28"/>
          <w:szCs w:val="28"/>
          <w:lang w:bidi="ar-IQ"/>
        </w:rPr>
        <w:t>Financial Process</w:t>
      </w:r>
    </w:p>
    <w:p w:rsidR="002B24EF" w:rsidRPr="002B24EF" w:rsidRDefault="002B24EF" w:rsidP="002B24EF">
      <w:pPr>
        <w:bidi/>
        <w:spacing w:line="240" w:lineRule="auto"/>
        <w:jc w:val="center"/>
        <w:rPr>
          <w:rFonts w:asciiTheme="majorBidi" w:hAnsiTheme="majorBidi" w:cstheme="majorBidi"/>
          <w:b/>
          <w:bCs/>
          <w:sz w:val="28"/>
          <w:szCs w:val="28"/>
          <w:lang w:bidi="ar-IQ"/>
        </w:rPr>
      </w:pPr>
      <w:r w:rsidRPr="002B24EF">
        <w:rPr>
          <w:rFonts w:asciiTheme="majorBidi" w:hAnsiTheme="majorBidi" w:cstheme="majorBidi"/>
          <w:b/>
          <w:bCs/>
          <w:sz w:val="28"/>
          <w:szCs w:val="28"/>
          <w:lang w:bidi="ar-IQ"/>
        </w:rPr>
        <w:t xml:space="preserve"> Re-Engineering to evaluate  Financial  performance according indicator Economic Value Added :an empirical study of a sample of listed companies in the Iraqi stock exchange</w:t>
      </w:r>
    </w:p>
    <w:p w:rsidR="005E4F46" w:rsidRPr="002B24EF" w:rsidRDefault="005E4F46" w:rsidP="002B24EF">
      <w:pPr>
        <w:bidi/>
        <w:spacing w:line="240" w:lineRule="auto"/>
        <w:jc w:val="center"/>
        <w:rPr>
          <w:rFonts w:asciiTheme="majorBidi" w:hAnsiTheme="majorBidi" w:cstheme="majorBidi"/>
          <w:i/>
          <w:iCs/>
          <w:sz w:val="27"/>
          <w:szCs w:val="27"/>
          <w:lang w:bidi="ar-IQ"/>
        </w:rPr>
      </w:pPr>
    </w:p>
    <w:p w:rsidR="002B24EF" w:rsidRDefault="002B24EF" w:rsidP="002B24EF">
      <w:pPr>
        <w:pStyle w:val="HTMLPreformatted"/>
        <w:jc w:val="center"/>
        <w:rPr>
          <w:rFonts w:asciiTheme="majorBidi" w:hAnsiTheme="majorBidi" w:cstheme="majorBidi"/>
          <w:b/>
          <w:bCs/>
          <w:color w:val="000000" w:themeColor="text1"/>
          <w:sz w:val="24"/>
          <w:szCs w:val="24"/>
          <w:lang w:bidi="ar-IQ"/>
        </w:rPr>
      </w:pPr>
      <w:proofErr w:type="spellStart"/>
      <w:r w:rsidRPr="002B24EF">
        <w:rPr>
          <w:rFonts w:asciiTheme="majorBidi" w:hAnsiTheme="majorBidi" w:cstheme="majorBidi"/>
          <w:b/>
          <w:bCs/>
          <w:color w:val="000000" w:themeColor="text1"/>
          <w:sz w:val="24"/>
          <w:szCs w:val="24"/>
          <w:lang w:bidi="ar-IQ"/>
        </w:rPr>
        <w:t>Majed.j.qasim</w:t>
      </w:r>
      <w:proofErr w:type="spellEnd"/>
    </w:p>
    <w:p w:rsidR="005E4F46" w:rsidRPr="005E4F46" w:rsidRDefault="002B24EF" w:rsidP="002B24EF">
      <w:pPr>
        <w:pStyle w:val="HTMLPreformatted"/>
        <w:jc w:val="center"/>
        <w:rPr>
          <w:rStyle w:val="Hyperlink"/>
          <w:b/>
          <w:bCs/>
          <w:sz w:val="22"/>
          <w:szCs w:val="22"/>
        </w:rPr>
      </w:pPr>
      <w:r w:rsidRPr="002B24EF">
        <w:rPr>
          <w:rStyle w:val="Hyperlink"/>
          <w:b/>
          <w:bCs/>
          <w:sz w:val="22"/>
          <w:szCs w:val="22"/>
          <w:lang w:bidi="ar-IQ"/>
        </w:rPr>
        <w:t>Majed.j.qasim@alkutcollege.edu.iq</w:t>
      </w:r>
    </w:p>
    <w:tbl>
      <w:tblPr>
        <w:tblStyle w:val="TableGrid"/>
        <w:tblW w:w="0" w:type="auto"/>
        <w:tblInd w:w="108" w:type="dxa"/>
        <w:tblBorders>
          <w:top w:val="dashDotStroked" w:sz="24" w:space="0" w:color="auto"/>
          <w:left w:val="dashDotStroked" w:sz="24" w:space="0" w:color="auto"/>
          <w:bottom w:val="dashDotStroked" w:sz="24" w:space="0" w:color="auto"/>
          <w:right w:val="dashDotStroked" w:sz="24" w:space="0" w:color="auto"/>
          <w:insideH w:val="thinThickSmallGap" w:sz="24" w:space="0" w:color="auto"/>
          <w:insideV w:val="dashDotStroked" w:sz="24" w:space="0" w:color="auto"/>
        </w:tblBorders>
        <w:tblLook w:val="04A0"/>
      </w:tblPr>
      <w:tblGrid>
        <w:gridCol w:w="2309"/>
        <w:gridCol w:w="1802"/>
        <w:gridCol w:w="2835"/>
      </w:tblGrid>
      <w:tr w:rsidR="00AC4EE0" w:rsidRPr="00EE5D0C" w:rsidTr="00B70FF9">
        <w:trPr>
          <w:trHeight w:val="555"/>
        </w:trPr>
        <w:tc>
          <w:tcPr>
            <w:tcW w:w="2309" w:type="dxa"/>
          </w:tcPr>
          <w:p w:rsidR="00AC4EE0" w:rsidRPr="00EE5D0C" w:rsidRDefault="00AC4EE0" w:rsidP="00AC4EE0">
            <w:pPr>
              <w:tabs>
                <w:tab w:val="left" w:pos="3011"/>
              </w:tabs>
              <w:jc w:val="center"/>
              <w:rPr>
                <w:rFonts w:ascii="Simplified Arabic" w:hAnsi="Simplified Arabic" w:cs="Simplified Arabic"/>
                <w:b/>
                <w:bCs/>
                <w:sz w:val="22"/>
                <w:szCs w:val="22"/>
                <w:lang w:val="en-GB"/>
              </w:rPr>
            </w:pPr>
            <w:r w:rsidRPr="00EE5D0C">
              <w:rPr>
                <w:rFonts w:ascii="Simplified Arabic" w:hAnsi="Simplified Arabic" w:cs="Simplified Arabic"/>
                <w:b/>
                <w:bCs/>
                <w:sz w:val="22"/>
                <w:szCs w:val="22"/>
                <w:rtl/>
                <w:lang w:val="en-GB"/>
              </w:rPr>
              <w:t>تاريخ النشر</w:t>
            </w:r>
          </w:p>
          <w:p w:rsidR="00AC4EE0" w:rsidRPr="00EE5D0C" w:rsidRDefault="00B67308" w:rsidP="00B67308">
            <w:pPr>
              <w:tabs>
                <w:tab w:val="left" w:pos="3011"/>
              </w:tabs>
              <w:jc w:val="center"/>
              <w:rPr>
                <w:rFonts w:ascii="Simplified Arabic" w:hAnsi="Simplified Arabic" w:cs="Simplified Arabic"/>
                <w:b/>
                <w:bCs/>
                <w:sz w:val="22"/>
                <w:szCs w:val="22"/>
                <w:lang w:val="en-GB"/>
              </w:rPr>
            </w:pPr>
            <w:r>
              <w:rPr>
                <w:rFonts w:ascii="Simplified Arabic" w:hAnsi="Simplified Arabic" w:cs="Simplified Arabic"/>
                <w:b/>
                <w:bCs/>
                <w:sz w:val="22"/>
                <w:szCs w:val="22"/>
                <w:lang w:val="en-GB"/>
              </w:rPr>
              <w:t>31</w:t>
            </w:r>
            <w:r w:rsidR="00AC4EE0" w:rsidRPr="00EE5D0C">
              <w:rPr>
                <w:rFonts w:ascii="Simplified Arabic" w:hAnsi="Simplified Arabic" w:cs="Simplified Arabic"/>
                <w:b/>
                <w:bCs/>
                <w:sz w:val="22"/>
                <w:szCs w:val="22"/>
                <w:lang w:val="en-GB"/>
              </w:rPr>
              <w:t>/</w:t>
            </w:r>
            <w:r w:rsidR="00425D70">
              <w:rPr>
                <w:rFonts w:ascii="Simplified Arabic" w:hAnsi="Simplified Arabic" w:cs="Simplified Arabic"/>
                <w:b/>
                <w:bCs/>
                <w:sz w:val="22"/>
                <w:szCs w:val="22"/>
                <w:lang w:val="en-GB"/>
              </w:rPr>
              <w:t xml:space="preserve">  </w:t>
            </w:r>
            <w:r>
              <w:rPr>
                <w:rFonts w:ascii="Simplified Arabic" w:hAnsi="Simplified Arabic" w:cs="Simplified Arabic"/>
                <w:b/>
                <w:bCs/>
                <w:sz w:val="22"/>
                <w:szCs w:val="22"/>
                <w:lang w:val="en-GB"/>
              </w:rPr>
              <w:t>12</w:t>
            </w:r>
            <w:r w:rsidR="00AC4EE0" w:rsidRPr="00EE5D0C">
              <w:rPr>
                <w:rFonts w:ascii="Simplified Arabic" w:hAnsi="Simplified Arabic" w:cs="Simplified Arabic"/>
                <w:b/>
                <w:bCs/>
                <w:sz w:val="22"/>
                <w:szCs w:val="22"/>
                <w:lang w:val="en-GB"/>
              </w:rPr>
              <w:t>/</w:t>
            </w:r>
            <w:r>
              <w:rPr>
                <w:rFonts w:ascii="Simplified Arabic" w:hAnsi="Simplified Arabic" w:cs="Simplified Arabic"/>
                <w:b/>
                <w:bCs/>
                <w:sz w:val="22"/>
                <w:szCs w:val="22"/>
                <w:lang w:val="en-GB"/>
              </w:rPr>
              <w:t>2024</w:t>
            </w:r>
          </w:p>
        </w:tc>
        <w:tc>
          <w:tcPr>
            <w:tcW w:w="1802" w:type="dxa"/>
          </w:tcPr>
          <w:p w:rsidR="00AC4EE0" w:rsidRPr="00EE5D0C" w:rsidRDefault="00AC4EE0" w:rsidP="00AC4EE0">
            <w:pPr>
              <w:tabs>
                <w:tab w:val="left" w:pos="3011"/>
              </w:tabs>
              <w:jc w:val="center"/>
              <w:rPr>
                <w:rFonts w:ascii="Simplified Arabic" w:hAnsi="Simplified Arabic" w:cs="Simplified Arabic"/>
                <w:b/>
                <w:bCs/>
                <w:sz w:val="22"/>
                <w:szCs w:val="22"/>
                <w:lang w:val="en-GB"/>
              </w:rPr>
            </w:pPr>
            <w:r w:rsidRPr="00EE5D0C">
              <w:rPr>
                <w:rFonts w:ascii="Simplified Arabic" w:hAnsi="Simplified Arabic" w:cs="Simplified Arabic"/>
                <w:b/>
                <w:bCs/>
                <w:sz w:val="22"/>
                <w:szCs w:val="22"/>
                <w:rtl/>
                <w:lang w:val="en-GB"/>
              </w:rPr>
              <w:t>تاريخ قبول النشر</w:t>
            </w:r>
          </w:p>
          <w:p w:rsidR="00AC4EE0" w:rsidRPr="00EE5D0C" w:rsidRDefault="00E8452E" w:rsidP="00E55AC9">
            <w:pPr>
              <w:tabs>
                <w:tab w:val="left" w:pos="3011"/>
              </w:tabs>
              <w:jc w:val="center"/>
              <w:rPr>
                <w:rFonts w:ascii="Simplified Arabic" w:hAnsi="Simplified Arabic" w:cs="Simplified Arabic"/>
                <w:b/>
                <w:bCs/>
                <w:sz w:val="22"/>
                <w:szCs w:val="22"/>
                <w:lang w:val="en-GB"/>
              </w:rPr>
            </w:pPr>
            <w:r>
              <w:rPr>
                <w:rFonts w:ascii="Simplified Arabic" w:hAnsi="Simplified Arabic" w:cs="Simplified Arabic"/>
                <w:b/>
                <w:bCs/>
                <w:sz w:val="22"/>
                <w:szCs w:val="22"/>
                <w:lang w:val="en-GB"/>
              </w:rPr>
              <w:t xml:space="preserve"> </w:t>
            </w:r>
            <w:r w:rsidR="00E55AC9">
              <w:rPr>
                <w:rFonts w:ascii="Simplified Arabic" w:hAnsi="Simplified Arabic" w:cs="Simplified Arabic" w:hint="cs"/>
                <w:b/>
                <w:bCs/>
                <w:sz w:val="22"/>
                <w:szCs w:val="22"/>
                <w:rtl/>
                <w:lang w:val="en-GB"/>
              </w:rPr>
              <w:t>28</w:t>
            </w:r>
            <w:r w:rsidR="00AC4EE0" w:rsidRPr="00EE5D0C">
              <w:rPr>
                <w:rFonts w:ascii="Simplified Arabic" w:hAnsi="Simplified Arabic" w:cs="Simplified Arabic"/>
                <w:b/>
                <w:bCs/>
                <w:sz w:val="22"/>
                <w:szCs w:val="22"/>
                <w:lang w:val="en-GB"/>
              </w:rPr>
              <w:t>/</w:t>
            </w:r>
            <w:r w:rsidR="00425D70">
              <w:rPr>
                <w:rFonts w:ascii="Simplified Arabic" w:hAnsi="Simplified Arabic" w:cs="Simplified Arabic"/>
                <w:b/>
                <w:bCs/>
                <w:sz w:val="22"/>
                <w:szCs w:val="22"/>
                <w:lang w:val="en-GB"/>
              </w:rPr>
              <w:t xml:space="preserve"> </w:t>
            </w:r>
            <w:r w:rsidR="00A72826">
              <w:rPr>
                <w:rFonts w:ascii="Simplified Arabic" w:hAnsi="Simplified Arabic" w:cs="Simplified Arabic"/>
                <w:b/>
                <w:bCs/>
                <w:sz w:val="22"/>
                <w:szCs w:val="22"/>
                <w:lang w:val="en-GB"/>
              </w:rPr>
              <w:t>8</w:t>
            </w:r>
            <w:r w:rsidR="00425D70">
              <w:rPr>
                <w:rFonts w:ascii="Simplified Arabic" w:hAnsi="Simplified Arabic" w:cs="Simplified Arabic"/>
                <w:b/>
                <w:bCs/>
                <w:sz w:val="22"/>
                <w:szCs w:val="22"/>
                <w:lang w:val="en-GB"/>
              </w:rPr>
              <w:t xml:space="preserve">  </w:t>
            </w:r>
            <w:r w:rsidR="00AC4EE0" w:rsidRPr="00EE5D0C">
              <w:rPr>
                <w:rFonts w:ascii="Simplified Arabic" w:hAnsi="Simplified Arabic" w:cs="Simplified Arabic"/>
                <w:b/>
                <w:bCs/>
                <w:sz w:val="22"/>
                <w:szCs w:val="22"/>
                <w:lang w:val="en-GB"/>
              </w:rPr>
              <w:t>/</w:t>
            </w:r>
            <w:r w:rsidR="00E35A4F" w:rsidRPr="00EE5D0C">
              <w:rPr>
                <w:rFonts w:ascii="Simplified Arabic" w:hAnsi="Simplified Arabic" w:cs="Simplified Arabic" w:hint="cs"/>
                <w:b/>
                <w:bCs/>
                <w:sz w:val="22"/>
                <w:szCs w:val="22"/>
                <w:rtl/>
                <w:lang w:val="en-GB"/>
              </w:rPr>
              <w:t>2022</w:t>
            </w:r>
          </w:p>
        </w:tc>
        <w:tc>
          <w:tcPr>
            <w:tcW w:w="2835" w:type="dxa"/>
          </w:tcPr>
          <w:p w:rsidR="00AC4EE0" w:rsidRPr="00EE5D0C" w:rsidRDefault="00AC4EE0" w:rsidP="00AC4EE0">
            <w:pPr>
              <w:tabs>
                <w:tab w:val="left" w:pos="3011"/>
              </w:tabs>
              <w:jc w:val="center"/>
              <w:rPr>
                <w:rFonts w:ascii="Simplified Arabic" w:hAnsi="Simplified Arabic" w:cs="Simplified Arabic"/>
                <w:b/>
                <w:bCs/>
                <w:sz w:val="22"/>
                <w:szCs w:val="22"/>
                <w:rtl/>
                <w:lang w:val="en-GB" w:bidi="ar-IQ"/>
              </w:rPr>
            </w:pPr>
            <w:r w:rsidRPr="00EE5D0C">
              <w:rPr>
                <w:rFonts w:ascii="Simplified Arabic" w:hAnsi="Simplified Arabic" w:cs="Simplified Arabic"/>
                <w:b/>
                <w:bCs/>
                <w:sz w:val="22"/>
                <w:szCs w:val="22"/>
                <w:rtl/>
                <w:lang w:val="en-GB" w:bidi="ar-IQ"/>
              </w:rPr>
              <w:t>تاريخ استلام البحث</w:t>
            </w:r>
          </w:p>
          <w:p w:rsidR="00AC4EE0" w:rsidRPr="00EE5D0C" w:rsidRDefault="00A72826" w:rsidP="00E55AC9">
            <w:pPr>
              <w:tabs>
                <w:tab w:val="left" w:pos="3011"/>
              </w:tabs>
              <w:jc w:val="center"/>
              <w:rPr>
                <w:rFonts w:ascii="Simplified Arabic" w:hAnsi="Simplified Arabic" w:cs="Simplified Arabic"/>
                <w:b/>
                <w:bCs/>
                <w:sz w:val="22"/>
                <w:szCs w:val="22"/>
                <w:rtl/>
                <w:lang w:val="en-GB" w:bidi="ar-IQ"/>
              </w:rPr>
            </w:pPr>
            <w:r>
              <w:rPr>
                <w:rFonts w:ascii="Simplified Arabic" w:hAnsi="Simplified Arabic" w:cs="Simplified Arabic"/>
                <w:b/>
                <w:bCs/>
                <w:sz w:val="22"/>
                <w:szCs w:val="22"/>
                <w:lang w:val="en-GB" w:bidi="ar-IQ"/>
              </w:rPr>
              <w:t>28</w:t>
            </w:r>
            <w:r w:rsidR="00E8452E">
              <w:rPr>
                <w:rFonts w:ascii="Simplified Arabic" w:hAnsi="Simplified Arabic" w:cs="Simplified Arabic"/>
                <w:b/>
                <w:bCs/>
                <w:sz w:val="22"/>
                <w:szCs w:val="22"/>
                <w:lang w:val="en-GB" w:bidi="ar-IQ"/>
              </w:rPr>
              <w:t xml:space="preserve"> </w:t>
            </w:r>
            <w:r w:rsidR="00AC4EE0" w:rsidRPr="00EE5D0C">
              <w:rPr>
                <w:rFonts w:ascii="Simplified Arabic" w:hAnsi="Simplified Arabic" w:cs="Simplified Arabic"/>
                <w:b/>
                <w:bCs/>
                <w:sz w:val="22"/>
                <w:szCs w:val="22"/>
                <w:lang w:val="en-GB" w:bidi="ar-IQ"/>
              </w:rPr>
              <w:t>/</w:t>
            </w:r>
            <w:r w:rsidR="00E8452E">
              <w:rPr>
                <w:rFonts w:ascii="Simplified Arabic" w:hAnsi="Simplified Arabic" w:cs="Simplified Arabic"/>
                <w:b/>
                <w:bCs/>
                <w:sz w:val="22"/>
                <w:szCs w:val="22"/>
                <w:lang w:val="en-GB" w:bidi="ar-IQ"/>
              </w:rPr>
              <w:t xml:space="preserve"> </w:t>
            </w:r>
            <w:r w:rsidR="00425D70">
              <w:rPr>
                <w:rFonts w:ascii="Simplified Arabic" w:hAnsi="Simplified Arabic" w:cs="Simplified Arabic"/>
                <w:b/>
                <w:bCs/>
                <w:sz w:val="22"/>
                <w:szCs w:val="22"/>
                <w:lang w:val="en-GB" w:bidi="ar-IQ"/>
              </w:rPr>
              <w:t xml:space="preserve"> </w:t>
            </w:r>
            <w:r w:rsidR="00E55AC9">
              <w:rPr>
                <w:rFonts w:ascii="Simplified Arabic" w:hAnsi="Simplified Arabic" w:cs="Simplified Arabic" w:hint="cs"/>
                <w:b/>
                <w:bCs/>
                <w:sz w:val="22"/>
                <w:szCs w:val="22"/>
                <w:rtl/>
                <w:lang w:val="en-GB" w:bidi="ar-IQ"/>
              </w:rPr>
              <w:t>7</w:t>
            </w:r>
            <w:r w:rsidR="00425D70">
              <w:rPr>
                <w:rFonts w:ascii="Simplified Arabic" w:hAnsi="Simplified Arabic" w:cs="Simplified Arabic"/>
                <w:b/>
                <w:bCs/>
                <w:sz w:val="22"/>
                <w:szCs w:val="22"/>
                <w:lang w:val="en-GB" w:bidi="ar-IQ"/>
              </w:rPr>
              <w:t xml:space="preserve"> </w:t>
            </w:r>
            <w:r w:rsidR="00AC4EE0" w:rsidRPr="00EE5D0C">
              <w:rPr>
                <w:rFonts w:ascii="Simplified Arabic" w:hAnsi="Simplified Arabic" w:cs="Simplified Arabic"/>
                <w:b/>
                <w:bCs/>
                <w:sz w:val="22"/>
                <w:szCs w:val="22"/>
                <w:lang w:val="en-GB" w:bidi="ar-IQ"/>
              </w:rPr>
              <w:t>/2022</w:t>
            </w:r>
          </w:p>
        </w:tc>
      </w:tr>
    </w:tbl>
    <w:p w:rsidR="00E8452E" w:rsidRPr="00E8452E" w:rsidRDefault="00E8452E" w:rsidP="00E8452E">
      <w:pPr>
        <w:ind w:left="-397"/>
        <w:jc w:val="left"/>
        <w:rPr>
          <w:rFonts w:asciiTheme="majorBidi" w:hAnsiTheme="majorBidi" w:cstheme="majorBidi"/>
          <w:b/>
          <w:i/>
          <w:iCs/>
          <w:color w:val="000000" w:themeColor="text1"/>
          <w:sz w:val="30"/>
          <w:szCs w:val="30"/>
          <w:rtl/>
          <w:lang w:bidi="ar-IQ"/>
        </w:rPr>
      </w:pPr>
      <w:r w:rsidRPr="00E8452E">
        <w:rPr>
          <w:rFonts w:asciiTheme="majorBidi" w:hAnsiTheme="majorBidi" w:cstheme="majorBidi"/>
          <w:b/>
          <w:i/>
          <w:iCs/>
          <w:color w:val="000000" w:themeColor="text1"/>
          <w:sz w:val="30"/>
          <w:szCs w:val="30"/>
        </w:rPr>
        <w:t>Abstract</w:t>
      </w:r>
    </w:p>
    <w:p w:rsidR="002B24EF" w:rsidRPr="002B24EF" w:rsidRDefault="002B24EF" w:rsidP="002B24EF">
      <w:pPr>
        <w:rPr>
          <w:rFonts w:asciiTheme="majorBidi" w:hAnsiTheme="majorBidi" w:cstheme="majorBidi"/>
          <w:i/>
          <w:iCs/>
          <w:sz w:val="27"/>
          <w:szCs w:val="27"/>
          <w:lang w:bidi="ar-IQ"/>
        </w:rPr>
      </w:pPr>
      <w:r w:rsidRPr="002B24EF">
        <w:rPr>
          <w:rFonts w:asciiTheme="majorBidi" w:hAnsiTheme="majorBidi" w:cstheme="majorBidi"/>
          <w:i/>
          <w:iCs/>
          <w:sz w:val="27"/>
          <w:szCs w:val="27"/>
          <w:lang w:bidi="ar-IQ"/>
        </w:rPr>
        <w:t>The objective of the research is to provide a conceptual framework on performance, its importance, objectives, the philosophy of added economic value and performance evaluation to diagnose the strengths and weaknesses of the institution and then to develop appropriate solutions</w:t>
      </w:r>
    </w:p>
    <w:p w:rsidR="002B24EF" w:rsidRPr="002B24EF" w:rsidRDefault="002B24EF" w:rsidP="002B24EF">
      <w:pPr>
        <w:rPr>
          <w:rFonts w:asciiTheme="majorBidi" w:hAnsiTheme="majorBidi" w:cstheme="majorBidi"/>
          <w:i/>
          <w:iCs/>
          <w:sz w:val="27"/>
          <w:szCs w:val="27"/>
          <w:lang w:bidi="ar-IQ"/>
        </w:rPr>
      </w:pPr>
      <w:r w:rsidRPr="002B24EF">
        <w:rPr>
          <w:rFonts w:asciiTheme="majorBidi" w:hAnsiTheme="majorBidi" w:cstheme="majorBidi"/>
          <w:i/>
          <w:iCs/>
          <w:sz w:val="27"/>
          <w:szCs w:val="27"/>
          <w:lang w:bidi="ar-IQ"/>
        </w:rPr>
        <w:t>The importance of the research is to provide a knowledge and applied framework to business companies on modern indicators in evaluating financial performance, and the research shed light on modern performance evaluation indicators, including the added economic value and the improvement of the level of performance in companies. The research sample included six institutions listed in the Iraq Stock Exchange from different economic sectors (banking sector: Gulf Commercial Bank, Commercial Bank of Iraq, Bank of Baghdad, the insurance sector included Al-</w:t>
      </w:r>
      <w:proofErr w:type="spellStart"/>
      <w:r w:rsidRPr="002B24EF">
        <w:rPr>
          <w:rFonts w:asciiTheme="majorBidi" w:hAnsiTheme="majorBidi" w:cstheme="majorBidi"/>
          <w:i/>
          <w:iCs/>
          <w:sz w:val="27"/>
          <w:szCs w:val="27"/>
          <w:lang w:bidi="ar-IQ"/>
        </w:rPr>
        <w:t>Amin</w:t>
      </w:r>
      <w:proofErr w:type="spellEnd"/>
      <w:r w:rsidRPr="002B24EF">
        <w:rPr>
          <w:rFonts w:asciiTheme="majorBidi" w:hAnsiTheme="majorBidi" w:cstheme="majorBidi"/>
          <w:i/>
          <w:iCs/>
          <w:sz w:val="27"/>
          <w:szCs w:val="27"/>
          <w:lang w:bidi="ar-IQ"/>
        </w:rPr>
        <w:t xml:space="preserve"> Insurance Company, the agricultural production sector included the Middle East Company for marketing agricultural production and the Iraqi company for the production and marketing of agricultural products). To show the </w:t>
      </w:r>
      <w:r w:rsidRPr="002B24EF">
        <w:rPr>
          <w:rFonts w:asciiTheme="majorBidi" w:hAnsiTheme="majorBidi" w:cstheme="majorBidi"/>
          <w:i/>
          <w:iCs/>
          <w:sz w:val="27"/>
          <w:szCs w:val="27"/>
          <w:lang w:bidi="ar-IQ"/>
        </w:rPr>
        <w:lastRenderedPageBreak/>
        <w:t>reality of these sectors whether they achieve added economic value or they are interested in accounting profit only. That is for a period of five years. One of the most important conclusions of the research is that the process of re-engineering contributes to significant improvements in financial performance in general and the economic value index in particular by achieving positive results for the institutions of the research sample, and one of the most important recommendations is that the agricultural sector companies must pay attention to the economic value added index by correcting the deviation in their performance.</w:t>
      </w:r>
    </w:p>
    <w:p w:rsidR="002B24EF" w:rsidRPr="002B24EF" w:rsidRDefault="002B24EF" w:rsidP="002B24EF">
      <w:pPr>
        <w:rPr>
          <w:rFonts w:asciiTheme="majorBidi" w:hAnsiTheme="majorBidi" w:cstheme="majorBidi"/>
          <w:i/>
          <w:iCs/>
          <w:sz w:val="28"/>
          <w:szCs w:val="28"/>
          <w:lang w:bidi="ar-IQ"/>
        </w:rPr>
      </w:pPr>
      <w:r w:rsidRPr="002B24EF">
        <w:rPr>
          <w:rFonts w:asciiTheme="majorBidi" w:hAnsiTheme="majorBidi" w:cstheme="majorBidi"/>
          <w:b/>
          <w:bCs/>
          <w:i/>
          <w:iCs/>
          <w:sz w:val="27"/>
          <w:szCs w:val="27"/>
          <w:lang w:bidi="ar-IQ"/>
        </w:rPr>
        <w:t>Keywords:</w:t>
      </w:r>
      <w:r w:rsidRPr="002B24EF">
        <w:rPr>
          <w:rFonts w:asciiTheme="majorBidi" w:hAnsiTheme="majorBidi" w:cstheme="majorBidi"/>
          <w:i/>
          <w:iCs/>
          <w:sz w:val="27"/>
          <w:szCs w:val="27"/>
          <w:lang w:bidi="ar-IQ"/>
        </w:rPr>
        <w:t xml:space="preserve"> Financial Process Engineering, Financial Performance, Economic Value Added</w:t>
      </w:r>
      <w:r w:rsidRPr="002B24EF">
        <w:rPr>
          <w:rFonts w:asciiTheme="majorBidi" w:hAnsiTheme="majorBidi" w:cstheme="majorBidi"/>
          <w:i/>
          <w:iCs/>
          <w:sz w:val="28"/>
          <w:szCs w:val="28"/>
          <w:lang w:bidi="ar-IQ"/>
        </w:rPr>
        <w:t>.</w:t>
      </w:r>
    </w:p>
    <w:p w:rsidR="005E01D2" w:rsidRDefault="005E01D2" w:rsidP="005E01D2">
      <w:pPr>
        <w:bidi/>
        <w:rPr>
          <w:rFonts w:ascii="Simplified Arabic" w:hAnsi="Simplified Arabic" w:cs="Simplified Arabic"/>
          <w:b/>
          <w:bCs/>
          <w:sz w:val="28"/>
          <w:szCs w:val="28"/>
        </w:rPr>
      </w:pPr>
    </w:p>
    <w:p w:rsidR="005E01D2" w:rsidRDefault="005E01D2" w:rsidP="005E01D2">
      <w:pPr>
        <w:bidi/>
        <w:rPr>
          <w:rFonts w:ascii="Simplified Arabic" w:hAnsi="Simplified Arabic" w:cs="Simplified Arabic"/>
          <w:b/>
          <w:bCs/>
          <w:sz w:val="28"/>
          <w:szCs w:val="28"/>
        </w:rPr>
      </w:pPr>
    </w:p>
    <w:p w:rsidR="005E01D2" w:rsidRDefault="005E01D2" w:rsidP="005E01D2">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B022BB" w:rsidRDefault="00B022BB" w:rsidP="00B022BB">
      <w:pPr>
        <w:bidi/>
        <w:rPr>
          <w:rFonts w:ascii="Simplified Arabic" w:hAnsi="Simplified Arabic" w:cs="Simplified Arabic"/>
          <w:b/>
          <w:bCs/>
          <w:sz w:val="28"/>
          <w:szCs w:val="28"/>
        </w:rPr>
      </w:pPr>
    </w:p>
    <w:p w:rsidR="002B24EF" w:rsidRDefault="002B24EF" w:rsidP="002B24EF">
      <w:pPr>
        <w:bidi/>
        <w:rPr>
          <w:rFonts w:ascii="Simplified Arabic" w:hAnsi="Simplified Arabic" w:cs="Simplified Arabic"/>
          <w:b/>
          <w:bCs/>
          <w:sz w:val="28"/>
          <w:szCs w:val="28"/>
        </w:rPr>
      </w:pPr>
    </w:p>
    <w:p w:rsidR="00E8452E" w:rsidRDefault="00E8452E" w:rsidP="005E01D2">
      <w:pPr>
        <w:bidi/>
        <w:rPr>
          <w:rFonts w:ascii="Simplified Arabic" w:hAnsi="Simplified Arabic" w:cs="Simplified Arabic"/>
          <w:b/>
          <w:bCs/>
          <w:sz w:val="28"/>
          <w:szCs w:val="28"/>
        </w:rPr>
      </w:pPr>
      <w:r w:rsidRPr="006F5358">
        <w:rPr>
          <w:rFonts w:ascii="Simplified Arabic" w:hAnsi="Simplified Arabic" w:cs="Simplified Arabic" w:hint="cs"/>
          <w:b/>
          <w:bCs/>
          <w:sz w:val="28"/>
          <w:szCs w:val="28"/>
          <w:rtl/>
        </w:rPr>
        <w:lastRenderedPageBreak/>
        <w:t xml:space="preserve">المستخلص </w:t>
      </w:r>
    </w:p>
    <w:p w:rsidR="00DB7BF7" w:rsidRPr="002B24EF" w:rsidRDefault="00DB7BF7" w:rsidP="002B24EF">
      <w:pPr>
        <w:bidi/>
        <w:spacing w:line="240" w:lineRule="auto"/>
        <w:rPr>
          <w:rFonts w:ascii="Simplified Arabic" w:hAnsi="Simplified Arabic" w:cs="Simplified Arabic"/>
          <w:sz w:val="28"/>
          <w:szCs w:val="28"/>
          <w:rtl/>
          <w:lang w:bidi="ar-IQ"/>
        </w:rPr>
      </w:pPr>
      <w:r w:rsidRPr="002B24EF">
        <w:rPr>
          <w:rFonts w:ascii="Simplified Arabic" w:hAnsi="Simplified Arabic" w:cs="Simplified Arabic"/>
          <w:sz w:val="28"/>
          <w:szCs w:val="28"/>
          <w:rtl/>
          <w:lang w:bidi="ar-IQ"/>
        </w:rPr>
        <w:t xml:space="preserve"> تشير المعطيات المالية الحديثة ومنها القيمة الاقتصادية المضافة بكونها احدى المؤشرات المالية الحديثة التي يتم من خلالها اعادة هندسة العمليات المالية لتقييم الاداء للمؤسسات الربحية وغير الربحية لما لها من أهمية جلية في حقل العلوم المالية لكونها تتكون من مجموعة مركبة من الحسابات والتكاليف مما جعل استسقاء المعلومات والبيانات من مختلف مؤسسات الدولة ومنها البنك المركزي العراقي والبيانات الثانوية المنشورة في سوق العراق للأوراق المالية وكذلك التقارير السنوية الصادرة عن الشركات عينة البحث اذ اشتملت عينة البحث على ست شركات مدرجة في سوق العراق للأوراق المالية من قطاعات اقتصادية مختلفة فكانت عينة البحث تتكون من (القطاع المصرفي </w:t>
      </w:r>
      <w:proofErr w:type="spellStart"/>
      <w:r w:rsidRPr="002B24EF">
        <w:rPr>
          <w:rFonts w:ascii="Simplified Arabic" w:hAnsi="Simplified Arabic" w:cs="Simplified Arabic"/>
          <w:sz w:val="28"/>
          <w:szCs w:val="28"/>
          <w:rtl/>
          <w:lang w:bidi="ar-IQ"/>
        </w:rPr>
        <w:t>:</w:t>
      </w:r>
      <w:proofErr w:type="spellEnd"/>
      <w:r w:rsidRPr="002B24EF">
        <w:rPr>
          <w:rFonts w:ascii="Simplified Arabic" w:hAnsi="Simplified Arabic" w:cs="Simplified Arabic"/>
          <w:sz w:val="28"/>
          <w:szCs w:val="28"/>
          <w:rtl/>
          <w:lang w:bidi="ar-IQ"/>
        </w:rPr>
        <w:t xml:space="preserve"> مصرف الخليج </w:t>
      </w:r>
      <w:proofErr w:type="spellStart"/>
      <w:r w:rsidRPr="002B24EF">
        <w:rPr>
          <w:rFonts w:ascii="Simplified Arabic" w:hAnsi="Simplified Arabic" w:cs="Simplified Arabic"/>
          <w:sz w:val="28"/>
          <w:szCs w:val="28"/>
          <w:rtl/>
          <w:lang w:bidi="ar-IQ"/>
        </w:rPr>
        <w:t>التجاري،</w:t>
      </w:r>
      <w:proofErr w:type="spellEnd"/>
      <w:r w:rsidRPr="002B24EF">
        <w:rPr>
          <w:rFonts w:ascii="Simplified Arabic" w:hAnsi="Simplified Arabic" w:cs="Simplified Arabic"/>
          <w:sz w:val="28"/>
          <w:szCs w:val="28"/>
          <w:rtl/>
          <w:lang w:bidi="ar-IQ"/>
        </w:rPr>
        <w:t xml:space="preserve"> المصرف التجاري العراقي </w:t>
      </w:r>
      <w:proofErr w:type="spellStart"/>
      <w:r w:rsidRPr="002B24EF">
        <w:rPr>
          <w:rFonts w:ascii="Simplified Arabic" w:hAnsi="Simplified Arabic" w:cs="Simplified Arabic"/>
          <w:sz w:val="28"/>
          <w:szCs w:val="28"/>
          <w:rtl/>
          <w:lang w:bidi="ar-IQ"/>
        </w:rPr>
        <w:t>،</w:t>
      </w:r>
      <w:proofErr w:type="spellEnd"/>
      <w:r w:rsidRPr="002B24EF">
        <w:rPr>
          <w:rFonts w:ascii="Simplified Arabic" w:hAnsi="Simplified Arabic" w:cs="Simplified Arabic"/>
          <w:sz w:val="28"/>
          <w:szCs w:val="28"/>
          <w:rtl/>
          <w:lang w:bidi="ar-IQ"/>
        </w:rPr>
        <w:t xml:space="preserve"> مصرف بغداد </w:t>
      </w:r>
      <w:proofErr w:type="spellStart"/>
      <w:r w:rsidRPr="002B24EF">
        <w:rPr>
          <w:rFonts w:ascii="Simplified Arabic" w:hAnsi="Simplified Arabic" w:cs="Simplified Arabic"/>
          <w:sz w:val="28"/>
          <w:szCs w:val="28"/>
          <w:rtl/>
          <w:lang w:bidi="ar-IQ"/>
        </w:rPr>
        <w:t>،</w:t>
      </w:r>
      <w:proofErr w:type="spellEnd"/>
      <w:r w:rsidRPr="002B24EF">
        <w:rPr>
          <w:rFonts w:ascii="Simplified Arabic" w:hAnsi="Simplified Arabic" w:cs="Simplified Arabic"/>
          <w:sz w:val="28"/>
          <w:szCs w:val="28"/>
          <w:rtl/>
          <w:lang w:bidi="ar-IQ"/>
        </w:rPr>
        <w:t xml:space="preserve"> اما قطاع التامين </w:t>
      </w:r>
      <w:proofErr w:type="spellStart"/>
      <w:r w:rsidRPr="002B24EF">
        <w:rPr>
          <w:rFonts w:ascii="Simplified Arabic" w:hAnsi="Simplified Arabic" w:cs="Simplified Arabic"/>
          <w:sz w:val="28"/>
          <w:szCs w:val="28"/>
          <w:rtl/>
          <w:lang w:bidi="ar-IQ"/>
        </w:rPr>
        <w:t>:</w:t>
      </w:r>
      <w:proofErr w:type="spellEnd"/>
      <w:r w:rsidRPr="002B24EF">
        <w:rPr>
          <w:rFonts w:ascii="Simplified Arabic" w:hAnsi="Simplified Arabic" w:cs="Simplified Arabic"/>
          <w:sz w:val="28"/>
          <w:szCs w:val="28"/>
          <w:rtl/>
          <w:lang w:bidi="ar-IQ"/>
        </w:rPr>
        <w:t xml:space="preserve"> شمل شركة الامين </w:t>
      </w:r>
      <w:proofErr w:type="spellStart"/>
      <w:r w:rsidRPr="002B24EF">
        <w:rPr>
          <w:rFonts w:ascii="Simplified Arabic" w:hAnsi="Simplified Arabic" w:cs="Simplified Arabic"/>
          <w:sz w:val="28"/>
          <w:szCs w:val="28"/>
          <w:rtl/>
          <w:lang w:bidi="ar-IQ"/>
        </w:rPr>
        <w:t>للتامين،</w:t>
      </w:r>
      <w:proofErr w:type="spellEnd"/>
      <w:r w:rsidRPr="002B24EF">
        <w:rPr>
          <w:rFonts w:ascii="Simplified Arabic" w:hAnsi="Simplified Arabic" w:cs="Simplified Arabic"/>
          <w:sz w:val="28"/>
          <w:szCs w:val="28"/>
          <w:rtl/>
          <w:lang w:bidi="ar-IQ"/>
        </w:rPr>
        <w:t xml:space="preserve"> اما قطاع الانتاج الزراعي شمل على شركة الشرق الاوسط لتسوق الانتاج الزراعي والعراقية لإنتاج وتسويق المنتجات الزراعية</w:t>
      </w:r>
      <w:proofErr w:type="spellStart"/>
      <w:r w:rsidRPr="002B24EF">
        <w:rPr>
          <w:rFonts w:ascii="Simplified Arabic" w:hAnsi="Simplified Arabic" w:cs="Simplified Arabic"/>
          <w:sz w:val="28"/>
          <w:szCs w:val="28"/>
          <w:rtl/>
          <w:lang w:bidi="ar-IQ"/>
        </w:rPr>
        <w:t>)</w:t>
      </w:r>
      <w:proofErr w:type="spellEnd"/>
      <w:r w:rsidRPr="002B24EF">
        <w:rPr>
          <w:rFonts w:ascii="Simplified Arabic" w:hAnsi="Simplified Arabic" w:cs="Simplified Arabic"/>
          <w:sz w:val="28"/>
          <w:szCs w:val="28"/>
          <w:rtl/>
          <w:lang w:bidi="ar-IQ"/>
        </w:rPr>
        <w:t xml:space="preserve"> وقد كانت العينة متباينة طبقية استهدفت قطاعات مختلفة لبيان حقيقة تلك القطاعات ان كانت تحقق قيمة اقتصادية مضافة أم أنها تهتم بالربح المحاسبي فقط </w:t>
      </w:r>
      <w:proofErr w:type="spellStart"/>
      <w:r w:rsidRPr="002B24EF">
        <w:rPr>
          <w:rFonts w:ascii="Simplified Arabic" w:hAnsi="Simplified Arabic" w:cs="Simplified Arabic"/>
          <w:sz w:val="28"/>
          <w:szCs w:val="28"/>
          <w:rtl/>
          <w:lang w:bidi="ar-IQ"/>
        </w:rPr>
        <w:t>،</w:t>
      </w:r>
      <w:proofErr w:type="spellEnd"/>
      <w:r w:rsidRPr="002B24EF">
        <w:rPr>
          <w:rFonts w:ascii="Simplified Arabic" w:hAnsi="Simplified Arabic" w:cs="Simplified Arabic"/>
          <w:sz w:val="28"/>
          <w:szCs w:val="28"/>
          <w:rtl/>
          <w:lang w:bidi="ar-IQ"/>
        </w:rPr>
        <w:t xml:space="preserve"> توصل البحث إلى جملة من الاستنتاجات وأهمها أن القيمة الاقتصادية مفهوم واسع يتعدى عملية تقييم الاداء التقليدية ويبنى على تكاليف مركبة تتعلق بتكلفة الدين والمعدل الموزون لكلفة رأس المال وكذلك الارباح المتحققة وشهد القطاع المصرفي تحقيق القيمة الاقتصادية المضافة </w:t>
      </w:r>
      <w:proofErr w:type="spellStart"/>
      <w:r w:rsidRPr="002B24EF">
        <w:rPr>
          <w:rFonts w:ascii="Simplified Arabic" w:hAnsi="Simplified Arabic" w:cs="Simplified Arabic"/>
          <w:sz w:val="28"/>
          <w:szCs w:val="28"/>
          <w:rtl/>
          <w:lang w:bidi="ar-IQ"/>
        </w:rPr>
        <w:t>واظهرت</w:t>
      </w:r>
      <w:proofErr w:type="spellEnd"/>
      <w:r w:rsidRPr="002B24EF">
        <w:rPr>
          <w:rFonts w:ascii="Simplified Arabic" w:hAnsi="Simplified Arabic" w:cs="Simplified Arabic"/>
          <w:sz w:val="28"/>
          <w:szCs w:val="28"/>
          <w:rtl/>
          <w:lang w:bidi="ar-IQ"/>
        </w:rPr>
        <w:t xml:space="preserve"> نتائج البحث اهتمام كبير من قبل ادارة الشركات لهذا المفهوم على العكس من القطاعات الأخرى التي اظهرت نتائج البحث إلى إهمال مفهوم القيمة الاقتصادية المضافة </w:t>
      </w:r>
      <w:proofErr w:type="spellStart"/>
      <w:r w:rsidRPr="002B24EF">
        <w:rPr>
          <w:rFonts w:ascii="Simplified Arabic" w:hAnsi="Simplified Arabic" w:cs="Simplified Arabic"/>
          <w:sz w:val="28"/>
          <w:szCs w:val="28"/>
          <w:rtl/>
          <w:lang w:bidi="ar-IQ"/>
        </w:rPr>
        <w:t>،</w:t>
      </w:r>
      <w:proofErr w:type="spellEnd"/>
      <w:r w:rsidRPr="002B24EF">
        <w:rPr>
          <w:rFonts w:ascii="Simplified Arabic" w:hAnsi="Simplified Arabic" w:cs="Simplified Arabic"/>
          <w:sz w:val="28"/>
          <w:szCs w:val="28"/>
          <w:rtl/>
          <w:lang w:bidi="ar-IQ"/>
        </w:rPr>
        <w:t xml:space="preserve"> وقد أوصى الباحثان مجموعة من التوصيات </w:t>
      </w:r>
      <w:proofErr w:type="spellStart"/>
      <w:r w:rsidRPr="002B24EF">
        <w:rPr>
          <w:rFonts w:ascii="Simplified Arabic" w:hAnsi="Simplified Arabic" w:cs="Simplified Arabic"/>
          <w:sz w:val="28"/>
          <w:szCs w:val="28"/>
          <w:rtl/>
          <w:lang w:bidi="ar-IQ"/>
        </w:rPr>
        <w:t>واهمها</w:t>
      </w:r>
      <w:proofErr w:type="spellEnd"/>
      <w:r w:rsidRPr="002B24EF">
        <w:rPr>
          <w:rFonts w:ascii="Simplified Arabic" w:hAnsi="Simplified Arabic" w:cs="Simplified Arabic"/>
          <w:sz w:val="28"/>
          <w:szCs w:val="28"/>
          <w:rtl/>
          <w:lang w:bidi="ar-IQ"/>
        </w:rPr>
        <w:t xml:space="preserve"> على جميع القطاعات المالية والاقتصادية وعلى كل الشركات الاهتمام بالقيمة الاقتصادية المضافة باعتبارها اداء شامل للشركة ومقياس للتنافس الذي يتم عبر التكاليف المركبة لاحتساب القيمة الاقتصادية </w:t>
      </w:r>
      <w:r w:rsidRPr="002B24EF">
        <w:rPr>
          <w:rFonts w:ascii="Simplified Arabic" w:hAnsi="Simplified Arabic" w:cs="Simplified Arabic"/>
          <w:sz w:val="28"/>
          <w:szCs w:val="28"/>
          <w:rtl/>
          <w:lang w:bidi="ar-IQ"/>
        </w:rPr>
        <w:lastRenderedPageBreak/>
        <w:t>المضافة</w:t>
      </w:r>
    </w:p>
    <w:p w:rsidR="00B67308" w:rsidRDefault="00DB7BF7" w:rsidP="00DB7BF7">
      <w:pPr>
        <w:bidi/>
        <w:spacing w:line="240" w:lineRule="auto"/>
        <w:rPr>
          <w:rFonts w:ascii="Simplified Arabic" w:hAnsi="Simplified Arabic" w:cs="Simplified Arabic"/>
          <w:b/>
          <w:bCs/>
          <w:sz w:val="27"/>
          <w:szCs w:val="27"/>
          <w:lang w:bidi="ar-IQ"/>
        </w:rPr>
      </w:pPr>
      <w:r w:rsidRPr="00456E1A">
        <w:rPr>
          <w:rFonts w:ascii="Simplified Arabic" w:hAnsi="Simplified Arabic" w:cs="Simplified Arabic"/>
          <w:b/>
          <w:bCs/>
          <w:sz w:val="27"/>
          <w:szCs w:val="27"/>
          <w:rtl/>
          <w:lang w:bidi="ar-IQ"/>
        </w:rPr>
        <w:t xml:space="preserve">الكلمات </w:t>
      </w:r>
      <w:proofErr w:type="spellStart"/>
      <w:r w:rsidRPr="00456E1A">
        <w:rPr>
          <w:rFonts w:ascii="Simplified Arabic" w:hAnsi="Simplified Arabic" w:cs="Simplified Arabic"/>
          <w:b/>
          <w:bCs/>
          <w:sz w:val="27"/>
          <w:szCs w:val="27"/>
          <w:rtl/>
          <w:lang w:bidi="ar-IQ"/>
        </w:rPr>
        <w:t>المفتاحية</w:t>
      </w:r>
      <w:proofErr w:type="spellEnd"/>
      <w:r w:rsidRPr="00456E1A">
        <w:rPr>
          <w:rFonts w:ascii="Simplified Arabic" w:hAnsi="Simplified Arabic" w:cs="Simplified Arabic"/>
          <w:b/>
          <w:bCs/>
          <w:sz w:val="27"/>
          <w:szCs w:val="27"/>
          <w:rtl/>
          <w:lang w:bidi="ar-IQ"/>
        </w:rPr>
        <w:t>: القيمة الاقتصادية المضافة</w:t>
      </w: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Default="002B24EF" w:rsidP="002B24EF">
      <w:pPr>
        <w:bidi/>
        <w:spacing w:line="240" w:lineRule="auto"/>
        <w:rPr>
          <w:rFonts w:ascii="Simplified Arabic" w:hAnsi="Simplified Arabic" w:cs="Simplified Arabic"/>
          <w:b/>
          <w:bCs/>
          <w:sz w:val="27"/>
          <w:szCs w:val="27"/>
          <w:lang w:bidi="ar-IQ"/>
        </w:rPr>
      </w:pPr>
    </w:p>
    <w:p w:rsidR="002B24EF" w:rsidRPr="00456E1A" w:rsidRDefault="002B24EF" w:rsidP="002B24EF">
      <w:pPr>
        <w:bidi/>
        <w:spacing w:line="240" w:lineRule="auto"/>
        <w:rPr>
          <w:rFonts w:ascii="Simplified Arabic" w:hAnsi="Simplified Arabic" w:cs="Simplified Arabic"/>
          <w:b/>
          <w:bCs/>
          <w:sz w:val="27"/>
          <w:szCs w:val="27"/>
          <w:lang w:bidi="ar-IQ"/>
        </w:rPr>
      </w:pPr>
    </w:p>
    <w:p w:rsidR="00DB7BF7" w:rsidRDefault="001E7923" w:rsidP="00DB7BF7">
      <w:pPr>
        <w:bidi/>
        <w:spacing w:line="360" w:lineRule="auto"/>
        <w:rPr>
          <w:rFonts w:asciiTheme="majorBidi" w:eastAsia="Calibri" w:hAnsiTheme="majorBidi" w:cstheme="majorBidi"/>
          <w:b/>
          <w:bCs/>
          <w:sz w:val="28"/>
          <w:szCs w:val="28"/>
          <w:lang w:bidi="ar-IQ"/>
        </w:rPr>
      </w:pPr>
      <w:r>
        <w:rPr>
          <w:rFonts w:asciiTheme="majorBidi" w:eastAsia="Calibri" w:hAnsiTheme="majorBidi" w:cstheme="majorBidi" w:hint="cs"/>
          <w:b/>
          <w:bCs/>
          <w:sz w:val="28"/>
          <w:szCs w:val="28"/>
          <w:rtl/>
          <w:lang w:bidi="ar-IQ"/>
        </w:rPr>
        <w:lastRenderedPageBreak/>
        <w:t>المقدمة:</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يحتل تقييم الأداء المالي مكانة متميزة في الوقت </w:t>
      </w:r>
      <w:proofErr w:type="spellStart"/>
      <w:r w:rsidRPr="00456E1A">
        <w:rPr>
          <w:rFonts w:ascii="Simplified Arabic" w:hAnsi="Simplified Arabic" w:cs="Simplified Arabic"/>
          <w:sz w:val="28"/>
          <w:szCs w:val="28"/>
          <w:rtl/>
          <w:lang w:bidi="ar-IQ"/>
        </w:rPr>
        <w:t>الحاضر،</w:t>
      </w:r>
      <w:proofErr w:type="spellEnd"/>
      <w:r w:rsidRPr="00456E1A">
        <w:rPr>
          <w:rFonts w:ascii="Simplified Arabic" w:hAnsi="Simplified Arabic" w:cs="Simplified Arabic"/>
          <w:sz w:val="28"/>
          <w:szCs w:val="28"/>
          <w:rtl/>
          <w:lang w:bidi="ar-IQ"/>
        </w:rPr>
        <w:t xml:space="preserve"> لما له من أهمية كبيرة في تحديد كفاية المؤسسة ومدى تحقيقها لأهدافها من خلال الكشف عن إيجابياتها و سلبياتها في الاداء خلال مدة محددة من </w:t>
      </w:r>
      <w:proofErr w:type="spellStart"/>
      <w:r w:rsidRPr="00456E1A">
        <w:rPr>
          <w:rFonts w:ascii="Simplified Arabic" w:hAnsi="Simplified Arabic" w:cs="Simplified Arabic"/>
          <w:sz w:val="28"/>
          <w:szCs w:val="28"/>
          <w:rtl/>
          <w:lang w:bidi="ar-IQ"/>
        </w:rPr>
        <w:t>الزمن،</w:t>
      </w:r>
      <w:proofErr w:type="spellEnd"/>
      <w:r w:rsidRPr="00456E1A">
        <w:rPr>
          <w:rFonts w:ascii="Simplified Arabic" w:hAnsi="Simplified Arabic" w:cs="Simplified Arabic"/>
          <w:sz w:val="28"/>
          <w:szCs w:val="28"/>
          <w:rtl/>
          <w:lang w:bidi="ar-IQ"/>
        </w:rPr>
        <w:t xml:space="preserve"> و تحليل المسببات و مدى ترابطها بمراكز المسؤولية وذلك من اجل تدعيم الجوانب الايجابية و التغلب على السلبيات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بما يسهم في رفع مستوى اداء المؤسسة في المستقبل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كما أن تقييم الأداء المالي وقياس الفاعلية وفحص مختلف النظم انما يتم في كثير من الأحيان بقصد التأكد من حسن استغلال الموارد المتاحة وللتأكد من امكانية المؤسسة في تحقيق أهدافها المرجوة منه ومنها قدرته على تحقيق الأرباح مستقبلاً وعلى أمكانية المؤسسة في تحقيق ما خطط له اذ أن تقييم الأداء المالي هو السياسة التي تتخذ لتقرير مدى تحقيق الادارات المختلفة و مراكز المسؤولية في المؤسسة الأهداف المحددة مقدماً و الوقوف على الانحرافات وتفسير أسبابها وتحديد أوجه التصحيح المناسب.</w:t>
      </w:r>
    </w:p>
    <w:p w:rsidR="00DB7BF7" w:rsidRPr="00456E1A" w:rsidRDefault="00DB7BF7" w:rsidP="00456E1A">
      <w:pPr>
        <w:bidi/>
        <w:spacing w:line="240" w:lineRule="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 وفي هذا البحث جرى تقييم الاداء على وفق مقاييس مالية حديثة والتي تعتبر اعاده هندسة لعمليات تقييم الاداء التقليدية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جرى تقسيم البحث الى اربع مباحث اختص المبحث الاول بمنهجية البحث والدراسات سابقة  اما المبحث الثاني فقد خصص لعرض الجانب النظري والذي تم التوضيح من خلاله للمرتكزات الفكرية لتقييم الاداء والقيمة الاقتصادية المضافة وخصص المبحث الثالث الى الجانب العملي وفيما خصص المبحث الرابع الى الاستنتاجات والتوصيات ويختتم البحث بالمصادر التي تم استقاء المعلومات منها.</w:t>
      </w: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360" w:lineRule="auto"/>
        <w:rPr>
          <w:rFonts w:ascii="Simplified Arabic" w:hAnsi="Simplified Arabic" w:cs="Simplified Arabic"/>
          <w:sz w:val="28"/>
          <w:szCs w:val="28"/>
          <w:rtl/>
          <w:lang w:bidi="ar-IQ"/>
        </w:rPr>
      </w:pPr>
    </w:p>
    <w:p w:rsidR="00DB7BF7" w:rsidRPr="00456E1A" w:rsidRDefault="00DB7BF7" w:rsidP="00456E1A">
      <w:pPr>
        <w:bidi/>
        <w:spacing w:line="36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المبحث </w:t>
      </w:r>
      <w:proofErr w:type="spellStart"/>
      <w:r w:rsidRPr="00456E1A">
        <w:rPr>
          <w:rFonts w:ascii="Simplified Arabic" w:hAnsi="Simplified Arabic" w:cs="Simplified Arabic"/>
          <w:b/>
          <w:bCs/>
          <w:sz w:val="28"/>
          <w:szCs w:val="28"/>
          <w:rtl/>
          <w:lang w:bidi="ar-IQ"/>
        </w:rPr>
        <w:t>الاول:</w:t>
      </w:r>
      <w:proofErr w:type="spellEnd"/>
      <w:r w:rsidRPr="00456E1A">
        <w:rPr>
          <w:rFonts w:ascii="Simplified Arabic" w:hAnsi="Simplified Arabic" w:cs="Simplified Arabic"/>
          <w:b/>
          <w:bCs/>
          <w:sz w:val="28"/>
          <w:szCs w:val="28"/>
          <w:rtl/>
          <w:lang w:bidi="ar-IQ"/>
        </w:rPr>
        <w:t xml:space="preserve"> منهجية البحث والدراسات سابقة</w:t>
      </w:r>
    </w:p>
    <w:p w:rsidR="00DB7BF7" w:rsidRPr="00456E1A" w:rsidRDefault="00DB7BF7" w:rsidP="00456E1A">
      <w:pPr>
        <w:bidi/>
        <w:spacing w:line="360" w:lineRule="auto"/>
        <w:jc w:val="center"/>
        <w:rPr>
          <w:rFonts w:ascii="Simplified Arabic" w:hAnsi="Simplified Arabic" w:cs="Simplified Arabic"/>
          <w:b/>
          <w:bCs/>
          <w:sz w:val="28"/>
          <w:szCs w:val="28"/>
          <w:rtl/>
          <w:lang w:bidi="ar-IQ"/>
        </w:rPr>
      </w:pPr>
      <w:proofErr w:type="spellStart"/>
      <w:r w:rsidRPr="00456E1A">
        <w:rPr>
          <w:rFonts w:ascii="Simplified Arabic" w:hAnsi="Simplified Arabic" w:cs="Simplified Arabic"/>
          <w:b/>
          <w:bCs/>
          <w:sz w:val="28"/>
          <w:szCs w:val="28"/>
          <w:rtl/>
          <w:lang w:bidi="ar-IQ"/>
        </w:rPr>
        <w:lastRenderedPageBreak/>
        <w:t>اولا:</w:t>
      </w:r>
      <w:proofErr w:type="spellEnd"/>
      <w:r w:rsidRPr="00456E1A">
        <w:rPr>
          <w:rFonts w:ascii="Simplified Arabic" w:hAnsi="Simplified Arabic" w:cs="Simplified Arabic"/>
          <w:b/>
          <w:bCs/>
          <w:sz w:val="28"/>
          <w:szCs w:val="28"/>
          <w:rtl/>
          <w:lang w:bidi="ar-IQ"/>
        </w:rPr>
        <w:t xml:space="preserve"> منهجية البحث</w:t>
      </w:r>
    </w:p>
    <w:p w:rsidR="00DB7BF7" w:rsidRPr="00456E1A" w:rsidRDefault="00DB7BF7" w:rsidP="00456E1A">
      <w:pPr>
        <w:bidi/>
        <w:spacing w:line="240" w:lineRule="auto"/>
        <w:rPr>
          <w:rFonts w:ascii="Simplified Arabic" w:hAnsi="Simplified Arabic" w:cs="Simplified Arabic"/>
          <w:b/>
          <w:bCs/>
          <w:sz w:val="28"/>
          <w:szCs w:val="28"/>
          <w:rtl/>
          <w:lang w:bidi="ar-IQ"/>
        </w:rPr>
      </w:pPr>
      <w:proofErr w:type="spellStart"/>
      <w:r w:rsidRPr="00456E1A">
        <w:rPr>
          <w:rFonts w:ascii="Simplified Arabic" w:hAnsi="Simplified Arabic" w:cs="Simplified Arabic"/>
          <w:b/>
          <w:bCs/>
          <w:sz w:val="28"/>
          <w:szCs w:val="28"/>
          <w:rtl/>
          <w:lang w:bidi="ar-IQ"/>
        </w:rPr>
        <w:t>1-</w:t>
      </w:r>
      <w:proofErr w:type="spellEnd"/>
      <w:r w:rsidRPr="00456E1A">
        <w:rPr>
          <w:rFonts w:ascii="Simplified Arabic" w:hAnsi="Simplified Arabic" w:cs="Simplified Arabic"/>
          <w:b/>
          <w:bCs/>
          <w:sz w:val="28"/>
          <w:szCs w:val="28"/>
          <w:rtl/>
          <w:lang w:bidi="ar-IQ"/>
        </w:rPr>
        <w:t xml:space="preserve"> مشكلة البحث:</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أن مشكلة البحث تنبع من اعتماد التقييم  للمعايير التقليدية إذ لم تعد تناسب البيئة التنافسية الجديدة. وعدم استعمال عينة البحث معايير تقييم حديثة لتقييم الاداء المالي بأسلوب جديد يختلف عن المعايير التقليدية المستخدمة في عملية التقييم التي هدفها تحقيق اهداف الشركات في زيادة الارباح والسيولة </w:t>
      </w:r>
      <w:proofErr w:type="spellStart"/>
      <w:r w:rsidRPr="00456E1A">
        <w:rPr>
          <w:rFonts w:ascii="Simplified Arabic" w:hAnsi="Simplified Arabic" w:cs="Simplified Arabic"/>
          <w:sz w:val="28"/>
          <w:szCs w:val="28"/>
          <w:rtl/>
          <w:lang w:bidi="ar-IQ"/>
        </w:rPr>
        <w:t>والامان</w:t>
      </w:r>
      <w:proofErr w:type="spellEnd"/>
      <w:r w:rsidRPr="00456E1A">
        <w:rPr>
          <w:rFonts w:ascii="Simplified Arabic" w:hAnsi="Simplified Arabic" w:cs="Simplified Arabic"/>
          <w:sz w:val="28"/>
          <w:szCs w:val="28"/>
          <w:rtl/>
          <w:lang w:bidi="ar-IQ"/>
        </w:rPr>
        <w:t xml:space="preserve"> بكفاءة وفاعلية </w:t>
      </w:r>
      <w:proofErr w:type="spellStart"/>
      <w:r w:rsidRPr="00456E1A">
        <w:rPr>
          <w:rFonts w:ascii="Simplified Arabic" w:hAnsi="Simplified Arabic" w:cs="Simplified Arabic"/>
          <w:sz w:val="28"/>
          <w:szCs w:val="28"/>
          <w:rtl/>
          <w:lang w:bidi="ar-IQ"/>
        </w:rPr>
        <w:t>أكبر،</w:t>
      </w:r>
      <w:proofErr w:type="spellEnd"/>
      <w:r w:rsidRPr="00456E1A">
        <w:rPr>
          <w:rFonts w:ascii="Simplified Arabic" w:hAnsi="Simplified Arabic" w:cs="Simplified Arabic"/>
          <w:sz w:val="28"/>
          <w:szCs w:val="28"/>
          <w:rtl/>
          <w:lang w:bidi="ar-IQ"/>
        </w:rPr>
        <w:t xml:space="preserve"> وأن البيانات والمعلومات التي توفرها التقارير المالية المعدة من قبل الشركات المدرجة في سوق العراق للأوراق المالية لأغراض التقييم بموجب الاساليب التقليدية لا توفر المعلومات الكاملة عن الوضع المالي للشركات. مما يؤدي إلى عدم امكانية الشركات بالقيام برسم السياسات المستقبلية على أفضل وجه.</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b/>
          <w:bCs/>
          <w:sz w:val="28"/>
          <w:szCs w:val="28"/>
          <w:rtl/>
          <w:lang w:bidi="ar-IQ"/>
        </w:rPr>
        <w:t>2-</w:t>
      </w:r>
      <w:proofErr w:type="spellEnd"/>
      <w:r w:rsidRPr="00456E1A">
        <w:rPr>
          <w:rFonts w:ascii="Simplified Arabic" w:hAnsi="Simplified Arabic" w:cs="Simplified Arabic"/>
          <w:b/>
          <w:bCs/>
          <w:sz w:val="28"/>
          <w:szCs w:val="28"/>
          <w:rtl/>
          <w:lang w:bidi="ar-IQ"/>
        </w:rPr>
        <w:t xml:space="preserve"> أهمية </w:t>
      </w:r>
      <w:proofErr w:type="spellStart"/>
      <w:r w:rsidRPr="00456E1A">
        <w:rPr>
          <w:rFonts w:ascii="Simplified Arabic" w:hAnsi="Simplified Arabic" w:cs="Simplified Arabic"/>
          <w:b/>
          <w:bCs/>
          <w:sz w:val="28"/>
          <w:szCs w:val="28"/>
          <w:rtl/>
          <w:lang w:bidi="ar-IQ"/>
        </w:rPr>
        <w:t>البحث:</w:t>
      </w:r>
      <w:proofErr w:type="spellEnd"/>
      <w:r w:rsidRPr="00456E1A">
        <w:rPr>
          <w:rFonts w:ascii="Simplified Arabic" w:hAnsi="Simplified Arabic" w:cs="Simplified Arabic"/>
          <w:b/>
          <w:bCs/>
          <w:sz w:val="28"/>
          <w:szCs w:val="28"/>
          <w:rtl/>
          <w:lang w:bidi="ar-IQ"/>
        </w:rPr>
        <w:t xml:space="preserve"> تتلخص أهمية البحث بالنقاط الاتية</w:t>
      </w:r>
      <w:r w:rsidRPr="00456E1A">
        <w:rPr>
          <w:rFonts w:ascii="Simplified Arabic" w:hAnsi="Simplified Arabic" w:cs="Simplified Arabic"/>
          <w:sz w:val="28"/>
          <w:szCs w:val="28"/>
          <w:rtl/>
          <w:lang w:bidi="ar-IQ"/>
        </w:rPr>
        <w:t>:</w:t>
      </w:r>
    </w:p>
    <w:p w:rsidR="00DB7BF7" w:rsidRPr="00456E1A" w:rsidRDefault="00DB7BF7" w:rsidP="00456E1A">
      <w:pPr>
        <w:pStyle w:val="ListParagraph"/>
        <w:widowControl/>
        <w:numPr>
          <w:ilvl w:val="0"/>
          <w:numId w:val="18"/>
        </w:numPr>
        <w:bidi/>
        <w:adjustRightInd/>
        <w:spacing w:after="160" w:line="240" w:lineRule="auto"/>
        <w:contextualSpacing/>
        <w:textAlignment w:val="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 تسليط الضوء على مفهوم الأداء </w:t>
      </w:r>
      <w:proofErr w:type="spellStart"/>
      <w:r w:rsidRPr="00456E1A">
        <w:rPr>
          <w:rFonts w:ascii="Simplified Arabic" w:hAnsi="Simplified Arabic" w:cs="Simplified Arabic"/>
          <w:sz w:val="28"/>
          <w:szCs w:val="28"/>
          <w:rtl/>
          <w:lang w:bidi="ar-IQ"/>
        </w:rPr>
        <w:t>واهميته</w:t>
      </w:r>
      <w:proofErr w:type="spellEnd"/>
      <w:r w:rsidRPr="00456E1A">
        <w:rPr>
          <w:rFonts w:ascii="Simplified Arabic" w:hAnsi="Simplified Arabic" w:cs="Simplified Arabic"/>
          <w:sz w:val="28"/>
          <w:szCs w:val="28"/>
          <w:rtl/>
          <w:lang w:bidi="ar-IQ"/>
        </w:rPr>
        <w:t xml:space="preserve"> وأهدافه ودور القيمة الاقتصادية المضافة في عملية التقييم.</w:t>
      </w:r>
    </w:p>
    <w:p w:rsidR="00DB7BF7" w:rsidRPr="00456E1A" w:rsidRDefault="00DB7BF7" w:rsidP="00456E1A">
      <w:pPr>
        <w:pStyle w:val="ListParagraph"/>
        <w:widowControl/>
        <w:numPr>
          <w:ilvl w:val="0"/>
          <w:numId w:val="18"/>
        </w:numPr>
        <w:bidi/>
        <w:adjustRightInd/>
        <w:spacing w:after="160" w:line="240" w:lineRule="auto"/>
        <w:contextualSpacing/>
        <w:textAlignment w:val="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اظهار دور القيمة الاقتصادية المضافة في تحسين مستوى النشاط وفقا لأسلوب التقييم الحديث</w:t>
      </w:r>
    </w:p>
    <w:p w:rsidR="00DB7BF7" w:rsidRPr="00456E1A" w:rsidRDefault="00DB7BF7" w:rsidP="00456E1A">
      <w:pPr>
        <w:pStyle w:val="ListParagraph"/>
        <w:widowControl/>
        <w:numPr>
          <w:ilvl w:val="0"/>
          <w:numId w:val="18"/>
        </w:numPr>
        <w:bidi/>
        <w:adjustRightInd/>
        <w:spacing w:after="160" w:line="240" w:lineRule="auto"/>
        <w:contextualSpacing/>
        <w:textAlignment w:val="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التأكد من كفاءة استعمال الموارد المتاحة للمؤسسة واستخدامها على النحو الأفضل.</w:t>
      </w:r>
    </w:p>
    <w:p w:rsidR="00DB7BF7" w:rsidRPr="00456E1A" w:rsidRDefault="00DB7BF7" w:rsidP="00456E1A">
      <w:pPr>
        <w:pStyle w:val="ListParagraph"/>
        <w:widowControl/>
        <w:numPr>
          <w:ilvl w:val="0"/>
          <w:numId w:val="18"/>
        </w:numPr>
        <w:bidi/>
        <w:adjustRightInd/>
        <w:spacing w:after="160" w:line="240" w:lineRule="auto"/>
        <w:contextualSpacing/>
        <w:textAlignment w:val="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خلق روح المنافسة بين اقسام المؤسسات </w:t>
      </w:r>
      <w:proofErr w:type="spellStart"/>
      <w:r w:rsidRPr="00456E1A">
        <w:rPr>
          <w:rFonts w:ascii="Simplified Arabic" w:hAnsi="Simplified Arabic" w:cs="Simplified Arabic"/>
          <w:sz w:val="28"/>
          <w:szCs w:val="28"/>
          <w:rtl/>
          <w:lang w:bidi="ar-IQ"/>
        </w:rPr>
        <w:t>واقسام</w:t>
      </w:r>
      <w:proofErr w:type="spellEnd"/>
      <w:r w:rsidRPr="00456E1A">
        <w:rPr>
          <w:rFonts w:ascii="Simplified Arabic" w:hAnsi="Simplified Arabic" w:cs="Simplified Arabic"/>
          <w:sz w:val="28"/>
          <w:szCs w:val="28"/>
          <w:rtl/>
          <w:lang w:bidi="ar-IQ"/>
        </w:rPr>
        <w:t xml:space="preserve"> المؤسسات الأخرى المماثلة بغية تحسين الأداء.</w:t>
      </w:r>
    </w:p>
    <w:p w:rsidR="00DB7BF7" w:rsidRPr="00456E1A" w:rsidRDefault="00DB7BF7" w:rsidP="00456E1A">
      <w:pPr>
        <w:pStyle w:val="ListParagraph"/>
        <w:widowControl/>
        <w:numPr>
          <w:ilvl w:val="0"/>
          <w:numId w:val="18"/>
        </w:numPr>
        <w:bidi/>
        <w:adjustRightInd/>
        <w:spacing w:after="160" w:line="240" w:lineRule="auto"/>
        <w:contextualSpacing/>
        <w:textAlignment w:val="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الكشف عن مواطن القوة في المؤسسة وتدعيمها وعن مواطن الضعف ليتسنى لها وضع الحلول المناسبة لها.</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b/>
          <w:bCs/>
          <w:sz w:val="28"/>
          <w:szCs w:val="28"/>
          <w:rtl/>
          <w:lang w:bidi="ar-IQ"/>
        </w:rPr>
        <w:lastRenderedPageBreak/>
        <w:t>3-اهداف البحث</w:t>
      </w:r>
      <w:r w:rsidRPr="00456E1A">
        <w:rPr>
          <w:rFonts w:ascii="Simplified Arabic" w:hAnsi="Simplified Arabic" w:cs="Simplified Arabic"/>
          <w:sz w:val="28"/>
          <w:szCs w:val="28"/>
          <w:rtl/>
          <w:lang w:bidi="ar-IQ"/>
        </w:rPr>
        <w:t>:</w:t>
      </w:r>
    </w:p>
    <w:p w:rsidR="00DB7BF7" w:rsidRPr="00456E1A" w:rsidRDefault="00DB7BF7" w:rsidP="00456E1A">
      <w:pPr>
        <w:bidi/>
        <w:spacing w:line="240" w:lineRule="auto"/>
        <w:ind w:left="360"/>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أ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تطوير الأداء العام وتحسين مستوى النشاط المالي ليتماشى مع التقدم الحالي للبلد.</w:t>
      </w:r>
    </w:p>
    <w:p w:rsidR="00DB7BF7" w:rsidRPr="00456E1A" w:rsidRDefault="00DB7BF7" w:rsidP="00456E1A">
      <w:pPr>
        <w:bidi/>
        <w:spacing w:line="240" w:lineRule="auto"/>
        <w:ind w:left="360"/>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ب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تقييم الأداء لتشخيص نقاط الضعف والقوة في المؤسسة ومن ثم وضع الحلول المناسبة.</w:t>
      </w:r>
    </w:p>
    <w:p w:rsidR="00DB7BF7" w:rsidRPr="00456E1A" w:rsidRDefault="00DB7BF7" w:rsidP="00456E1A">
      <w:pPr>
        <w:bidi/>
        <w:spacing w:line="240" w:lineRule="auto"/>
        <w:ind w:left="360"/>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ت -كشف الانحراف في الأداء من خلال قياس مختلف حسابات المؤسسة.</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4</w:t>
      </w:r>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فرضية </w:t>
      </w:r>
      <w:proofErr w:type="spellStart"/>
      <w:r w:rsidRPr="00456E1A">
        <w:rPr>
          <w:rFonts w:ascii="Simplified Arabic" w:hAnsi="Simplified Arabic" w:cs="Simplified Arabic"/>
          <w:b/>
          <w:bCs/>
          <w:sz w:val="28"/>
          <w:szCs w:val="28"/>
          <w:rtl/>
          <w:lang w:bidi="ar-IQ"/>
        </w:rPr>
        <w:t>البحث</w:t>
      </w:r>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هذا النوع من البحوث لا يتم اعطاء فرضية لاستخراج علاقات الارتباط والانحدار بين متغيرات البحث المتعددة </w:t>
      </w:r>
      <w:proofErr w:type="spellStart"/>
      <w:r w:rsidRPr="00456E1A">
        <w:rPr>
          <w:rFonts w:ascii="Simplified Arabic" w:hAnsi="Simplified Arabic" w:cs="Simplified Arabic"/>
          <w:sz w:val="28"/>
          <w:szCs w:val="28"/>
          <w:rtl/>
          <w:lang w:bidi="ar-IQ"/>
        </w:rPr>
        <w:t>وانما</w:t>
      </w:r>
      <w:proofErr w:type="spellEnd"/>
      <w:r w:rsidRPr="00456E1A">
        <w:rPr>
          <w:rFonts w:ascii="Simplified Arabic" w:hAnsi="Simplified Arabic" w:cs="Simplified Arabic"/>
          <w:sz w:val="28"/>
          <w:szCs w:val="28"/>
          <w:rtl/>
          <w:lang w:bidi="ar-IQ"/>
        </w:rPr>
        <w:t xml:space="preserve"> هي عملية تقييم وكشف أي من هذه المؤسسات المبحوثة يحقق قيمة اقتصادية مضافة من عدمه.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b/>
          <w:bCs/>
          <w:sz w:val="28"/>
          <w:szCs w:val="28"/>
          <w:rtl/>
          <w:lang w:bidi="ar-IQ"/>
        </w:rPr>
        <w:t>5-</w:t>
      </w:r>
      <w:proofErr w:type="spellEnd"/>
      <w:r w:rsidRPr="00456E1A">
        <w:rPr>
          <w:rFonts w:ascii="Simplified Arabic" w:hAnsi="Simplified Arabic" w:cs="Simplified Arabic"/>
          <w:b/>
          <w:bCs/>
          <w:sz w:val="28"/>
          <w:szCs w:val="28"/>
          <w:rtl/>
          <w:lang w:bidi="ar-IQ"/>
        </w:rPr>
        <w:t xml:space="preserve"> حدود البحث</w:t>
      </w:r>
      <w:r w:rsidRPr="00456E1A">
        <w:rPr>
          <w:rFonts w:ascii="Simplified Arabic" w:hAnsi="Simplified Arabic" w:cs="Simplified Arabic"/>
          <w:sz w:val="28"/>
          <w:szCs w:val="28"/>
          <w:rtl/>
          <w:lang w:bidi="ar-IQ"/>
        </w:rPr>
        <w:t>:</w:t>
      </w:r>
    </w:p>
    <w:p w:rsidR="00DB7BF7" w:rsidRPr="00456E1A" w:rsidRDefault="00DB7BF7" w:rsidP="00456E1A">
      <w:pPr>
        <w:pStyle w:val="ListParagraph"/>
        <w:widowControl/>
        <w:numPr>
          <w:ilvl w:val="0"/>
          <w:numId w:val="20"/>
        </w:numPr>
        <w:bidi/>
        <w:adjustRightInd/>
        <w:spacing w:after="160" w:line="240" w:lineRule="auto"/>
        <w:contextualSpacing/>
        <w:textAlignment w:val="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الحدود </w:t>
      </w:r>
      <w:proofErr w:type="spellStart"/>
      <w:r w:rsidRPr="00456E1A">
        <w:rPr>
          <w:rFonts w:ascii="Simplified Arabic" w:hAnsi="Simplified Arabic" w:cs="Simplified Arabic"/>
          <w:sz w:val="28"/>
          <w:szCs w:val="28"/>
          <w:rtl/>
          <w:lang w:bidi="ar-IQ"/>
        </w:rPr>
        <w:t>الزمانية</w:t>
      </w:r>
      <w:proofErr w:type="spellEnd"/>
      <w:r w:rsidRPr="00456E1A">
        <w:rPr>
          <w:rFonts w:ascii="Simplified Arabic" w:hAnsi="Simplified Arabic" w:cs="Simplified Arabic"/>
          <w:sz w:val="28"/>
          <w:szCs w:val="28"/>
          <w:rtl/>
          <w:lang w:bidi="ar-IQ"/>
        </w:rPr>
        <w:t>: تم اجراء البحث في عدد من المؤسسات الأهلية للمدة من (2011</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ولغاية (2015</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لتشمل دراسة تقييم الأداء المالي باستعمال القيمة الاقتصادية المضافة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pStyle w:val="ListParagraph"/>
        <w:widowControl/>
        <w:numPr>
          <w:ilvl w:val="0"/>
          <w:numId w:val="20"/>
        </w:numPr>
        <w:bidi/>
        <w:adjustRightInd/>
        <w:spacing w:after="160" w:line="240" w:lineRule="auto"/>
        <w:contextualSpacing/>
        <w:textAlignment w:val="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الحدود المعلوماتية </w:t>
      </w:r>
      <w:proofErr w:type="spellStart"/>
      <w:r w:rsidRPr="00456E1A">
        <w:rPr>
          <w:rFonts w:ascii="Simplified Arabic" w:hAnsi="Simplified Arabic" w:cs="Simplified Arabic"/>
          <w:sz w:val="28"/>
          <w:szCs w:val="28"/>
          <w:rtl/>
          <w:lang w:bidi="ar-IQ"/>
        </w:rPr>
        <w:t>والمعرفية:</w:t>
      </w:r>
      <w:proofErr w:type="spellEnd"/>
      <w:r w:rsidRPr="00456E1A">
        <w:rPr>
          <w:rFonts w:ascii="Simplified Arabic" w:hAnsi="Simplified Arabic" w:cs="Simplified Arabic"/>
          <w:sz w:val="28"/>
          <w:szCs w:val="28"/>
          <w:rtl/>
          <w:lang w:bidi="ar-IQ"/>
        </w:rPr>
        <w:t xml:space="preserve"> تمت الاستفادة من عدد من الكتب والمجلات العلمية الدورية وعدد من البحوث والرسائل </w:t>
      </w:r>
      <w:proofErr w:type="spellStart"/>
      <w:r w:rsidRPr="00456E1A">
        <w:rPr>
          <w:rFonts w:ascii="Simplified Arabic" w:hAnsi="Simplified Arabic" w:cs="Simplified Arabic"/>
          <w:sz w:val="28"/>
          <w:szCs w:val="28"/>
          <w:rtl/>
          <w:lang w:bidi="ar-IQ"/>
        </w:rPr>
        <w:t>والاطاريح</w:t>
      </w:r>
      <w:proofErr w:type="spellEnd"/>
      <w:r w:rsidRPr="00456E1A">
        <w:rPr>
          <w:rFonts w:ascii="Simplified Arabic" w:hAnsi="Simplified Arabic" w:cs="Simplified Arabic"/>
          <w:sz w:val="28"/>
          <w:szCs w:val="28"/>
          <w:rtl/>
          <w:lang w:bidi="ar-IQ"/>
        </w:rPr>
        <w:t xml:space="preserve"> والحصول على البيانات من مصادرها الثانوية والمتمثلة بدليل الشركات الصادر عن سوق العراق للأوراق المالية والنشرات الاحصائية الصادرة عن البنك المركزي العراقي.</w:t>
      </w:r>
    </w:p>
    <w:p w:rsidR="00DB7BF7" w:rsidRPr="00456E1A" w:rsidRDefault="00DB7BF7" w:rsidP="00456E1A">
      <w:pPr>
        <w:bidi/>
        <w:spacing w:line="240" w:lineRule="auto"/>
        <w:rPr>
          <w:rFonts w:ascii="Simplified Arabic" w:hAnsi="Simplified Arabic" w:cs="Simplified Arabic"/>
          <w:b/>
          <w:bCs/>
          <w:sz w:val="28"/>
          <w:szCs w:val="28"/>
          <w:rtl/>
          <w:lang w:bidi="ar-IQ"/>
        </w:rPr>
      </w:pPr>
      <w:proofErr w:type="spellStart"/>
      <w:r w:rsidRPr="00456E1A">
        <w:rPr>
          <w:rFonts w:ascii="Simplified Arabic" w:hAnsi="Simplified Arabic" w:cs="Simplified Arabic"/>
          <w:b/>
          <w:bCs/>
          <w:sz w:val="28"/>
          <w:szCs w:val="28"/>
          <w:rtl/>
          <w:lang w:bidi="ar-IQ"/>
        </w:rPr>
        <w:t>ثانيا:</w:t>
      </w:r>
      <w:proofErr w:type="spellEnd"/>
      <w:r w:rsidRPr="00456E1A">
        <w:rPr>
          <w:rFonts w:ascii="Simplified Arabic" w:hAnsi="Simplified Arabic" w:cs="Simplified Arabic"/>
          <w:b/>
          <w:bCs/>
          <w:sz w:val="28"/>
          <w:szCs w:val="28"/>
          <w:rtl/>
          <w:lang w:bidi="ar-IQ"/>
        </w:rPr>
        <w:t xml:space="preserve"> الدراسات سابقة</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في هذه الفقرة سيتم التطرق إلى بعض الجهود المعرفية السابقة من اجل اطلاع الباحثين على ما وصل اليه الباحثين الذين سبقوهم في هذا المجال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sz w:val="28"/>
          <w:szCs w:val="28"/>
          <w:rtl/>
          <w:lang w:bidi="ar-IQ"/>
        </w:rPr>
        <w:t xml:space="preserve">  1 -</w:t>
      </w:r>
      <w:r w:rsidRPr="00456E1A">
        <w:rPr>
          <w:rFonts w:ascii="Simplified Arabic" w:hAnsi="Simplified Arabic" w:cs="Simplified Arabic"/>
          <w:b/>
          <w:bCs/>
          <w:sz w:val="28"/>
          <w:szCs w:val="28"/>
          <w:rtl/>
          <w:lang w:bidi="ar-IQ"/>
        </w:rPr>
        <w:t>دراسة (</w:t>
      </w:r>
      <w:proofErr w:type="spellStart"/>
      <w:r w:rsidRPr="00456E1A">
        <w:rPr>
          <w:rFonts w:ascii="Simplified Arabic" w:hAnsi="Simplified Arabic" w:cs="Simplified Arabic"/>
          <w:b/>
          <w:bCs/>
          <w:sz w:val="28"/>
          <w:szCs w:val="28"/>
          <w:rtl/>
          <w:lang w:bidi="ar-IQ"/>
        </w:rPr>
        <w:t>جدوع</w:t>
      </w:r>
      <w:proofErr w:type="spellEnd"/>
      <w:r w:rsidRPr="00456E1A">
        <w:rPr>
          <w:rFonts w:ascii="Simplified Arabic" w:hAnsi="Simplified Arabic" w:cs="Simplified Arabic"/>
          <w:b/>
          <w:bCs/>
          <w:sz w:val="28"/>
          <w:szCs w:val="28"/>
          <w:rtl/>
          <w:lang w:bidi="ar-IQ"/>
        </w:rPr>
        <w:t xml:space="preserve"> </w:t>
      </w:r>
      <w:proofErr w:type="spellStart"/>
      <w:r w:rsidRPr="00456E1A">
        <w:rPr>
          <w:rFonts w:ascii="Simplified Arabic" w:hAnsi="Simplified Arabic" w:cs="Simplified Arabic"/>
          <w:b/>
          <w:bCs/>
          <w:sz w:val="28"/>
          <w:szCs w:val="28"/>
          <w:rtl/>
          <w:lang w:bidi="ar-IQ"/>
        </w:rPr>
        <w:t>وعباس،</w:t>
      </w:r>
      <w:proofErr w:type="spellEnd"/>
      <w:r w:rsidRPr="00456E1A">
        <w:rPr>
          <w:rFonts w:ascii="Simplified Arabic" w:hAnsi="Simplified Arabic" w:cs="Simplified Arabic"/>
          <w:b/>
          <w:bCs/>
          <w:sz w:val="28"/>
          <w:szCs w:val="28"/>
          <w:rtl/>
          <w:lang w:bidi="ar-IQ"/>
        </w:rPr>
        <w:t xml:space="preserve"> 2016</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jc w:val="center"/>
        <w:tblLook w:val="04A0"/>
      </w:tblPr>
      <w:tblGrid>
        <w:gridCol w:w="1693"/>
        <w:gridCol w:w="5559"/>
      </w:tblGrid>
      <w:tr w:rsidR="00DB7BF7" w:rsidRPr="00456E1A" w:rsidTr="00456E1A">
        <w:trPr>
          <w:trHeight w:val="868"/>
          <w:jc w:val="center"/>
        </w:trPr>
        <w:tc>
          <w:tcPr>
            <w:tcW w:w="198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العنوان</w:t>
            </w:r>
          </w:p>
        </w:tc>
        <w:tc>
          <w:tcPr>
            <w:tcW w:w="702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تقييم الاداء المالي باستعمال بعض مؤشرات الربحية والسوق بحث تطبيقي</w:t>
            </w:r>
          </w:p>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lastRenderedPageBreak/>
              <w:t>في عينة من الشركات المدرجة في سوق العراق للأوراق المالية</w:t>
            </w:r>
          </w:p>
          <w:p w:rsidR="00DB7BF7" w:rsidRPr="00456E1A" w:rsidRDefault="00DB7BF7" w:rsidP="00456E1A">
            <w:pPr>
              <w:bidi/>
              <w:spacing w:line="240" w:lineRule="auto"/>
              <w:rPr>
                <w:rFonts w:ascii="Simplified Arabic" w:hAnsi="Simplified Arabic" w:cs="Simplified Arabic"/>
                <w:b/>
                <w:bCs/>
                <w:sz w:val="24"/>
                <w:szCs w:val="24"/>
                <w:rtl/>
                <w:lang w:bidi="ar-IQ"/>
              </w:rPr>
            </w:pPr>
          </w:p>
        </w:tc>
      </w:tr>
      <w:tr w:rsidR="00DB7BF7" w:rsidRPr="00456E1A" w:rsidTr="00456E1A">
        <w:trPr>
          <w:trHeight w:val="512"/>
          <w:jc w:val="center"/>
        </w:trPr>
        <w:tc>
          <w:tcPr>
            <w:tcW w:w="198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lastRenderedPageBreak/>
              <w:t>هدف الدراسة</w:t>
            </w:r>
          </w:p>
          <w:p w:rsidR="00DB7BF7" w:rsidRPr="00456E1A" w:rsidRDefault="00DB7BF7" w:rsidP="00456E1A">
            <w:pPr>
              <w:bidi/>
              <w:spacing w:line="240" w:lineRule="auto"/>
              <w:rPr>
                <w:rFonts w:ascii="Simplified Arabic" w:hAnsi="Simplified Arabic" w:cs="Simplified Arabic"/>
                <w:b/>
                <w:bCs/>
                <w:sz w:val="24"/>
                <w:szCs w:val="24"/>
                <w:rtl/>
                <w:lang w:bidi="ar-IQ"/>
              </w:rPr>
            </w:pPr>
          </w:p>
        </w:tc>
        <w:tc>
          <w:tcPr>
            <w:tcW w:w="702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هدفت الدراسة إلى تقييم اداء بعض الشركات المدرجة في سوق العراق</w:t>
            </w:r>
          </w:p>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للأوراق المالية والبالغ عددها 20 شركة من اجل الوقوف على نقاط الضعف</w:t>
            </w:r>
          </w:p>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والانحرافات وتقويمها بشكل جيد لعينة الشركات.</w:t>
            </w:r>
          </w:p>
          <w:p w:rsidR="00DB7BF7" w:rsidRPr="00456E1A" w:rsidRDefault="00DB7BF7" w:rsidP="00456E1A">
            <w:pPr>
              <w:bidi/>
              <w:spacing w:line="240" w:lineRule="auto"/>
              <w:rPr>
                <w:rFonts w:ascii="Simplified Arabic" w:hAnsi="Simplified Arabic" w:cs="Simplified Arabic"/>
                <w:b/>
                <w:bCs/>
                <w:sz w:val="24"/>
                <w:szCs w:val="24"/>
                <w:rtl/>
                <w:lang w:bidi="ar-IQ"/>
              </w:rPr>
            </w:pPr>
          </w:p>
        </w:tc>
      </w:tr>
      <w:tr w:rsidR="00DB7BF7" w:rsidRPr="00456E1A" w:rsidTr="00456E1A">
        <w:trPr>
          <w:trHeight w:val="512"/>
          <w:jc w:val="center"/>
        </w:trPr>
        <w:tc>
          <w:tcPr>
            <w:tcW w:w="198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اهم استنتاج</w:t>
            </w:r>
          </w:p>
          <w:p w:rsidR="00DB7BF7" w:rsidRPr="00456E1A" w:rsidRDefault="00DB7BF7" w:rsidP="00456E1A">
            <w:pPr>
              <w:bidi/>
              <w:spacing w:line="240" w:lineRule="auto"/>
              <w:rPr>
                <w:rFonts w:ascii="Simplified Arabic" w:hAnsi="Simplified Arabic" w:cs="Simplified Arabic"/>
                <w:b/>
                <w:bCs/>
                <w:sz w:val="24"/>
                <w:szCs w:val="24"/>
                <w:rtl/>
                <w:lang w:bidi="ar-IQ"/>
              </w:rPr>
            </w:pPr>
          </w:p>
        </w:tc>
        <w:tc>
          <w:tcPr>
            <w:tcW w:w="702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 xml:space="preserve">ان عدم استقرار البيئة الخارجية والمقترنة بالبيئة الاقتصادية للشركات المبحوثة يؤدي الى تقلبات </w:t>
            </w:r>
            <w:proofErr w:type="spellStart"/>
            <w:r w:rsidRPr="00456E1A">
              <w:rPr>
                <w:rFonts w:ascii="Simplified Arabic" w:hAnsi="Simplified Arabic" w:cs="Simplified Arabic"/>
                <w:b/>
                <w:bCs/>
                <w:sz w:val="24"/>
                <w:szCs w:val="24"/>
                <w:rtl/>
                <w:lang w:bidi="ar-IQ"/>
              </w:rPr>
              <w:t>حلمية</w:t>
            </w:r>
            <w:proofErr w:type="spellEnd"/>
            <w:r w:rsidRPr="00456E1A">
              <w:rPr>
                <w:rFonts w:ascii="Simplified Arabic" w:hAnsi="Simplified Arabic" w:cs="Simplified Arabic"/>
                <w:b/>
                <w:bCs/>
                <w:sz w:val="24"/>
                <w:szCs w:val="24"/>
                <w:rtl/>
                <w:lang w:bidi="ar-IQ"/>
              </w:rPr>
              <w:t xml:space="preserve"> في ربحيتها </w:t>
            </w:r>
            <w:proofErr w:type="spellStart"/>
            <w:r w:rsidRPr="00456E1A">
              <w:rPr>
                <w:rFonts w:ascii="Simplified Arabic" w:hAnsi="Simplified Arabic" w:cs="Simplified Arabic"/>
                <w:b/>
                <w:bCs/>
                <w:sz w:val="24"/>
                <w:szCs w:val="24"/>
                <w:rtl/>
                <w:lang w:bidi="ar-IQ"/>
              </w:rPr>
              <w:t>لربما</w:t>
            </w:r>
            <w:proofErr w:type="spellEnd"/>
            <w:r w:rsidRPr="00456E1A">
              <w:rPr>
                <w:rFonts w:ascii="Simplified Arabic" w:hAnsi="Simplified Arabic" w:cs="Simplified Arabic"/>
                <w:b/>
                <w:bCs/>
                <w:sz w:val="24"/>
                <w:szCs w:val="24"/>
                <w:rtl/>
                <w:lang w:bidi="ar-IQ"/>
              </w:rPr>
              <w:t xml:space="preserve"> تعرضها إلى الخسارة</w:t>
            </w:r>
          </w:p>
          <w:p w:rsidR="00DB7BF7" w:rsidRPr="00456E1A" w:rsidRDefault="00DB7BF7" w:rsidP="00456E1A">
            <w:pPr>
              <w:bidi/>
              <w:spacing w:line="240" w:lineRule="auto"/>
              <w:rPr>
                <w:rFonts w:ascii="Simplified Arabic" w:hAnsi="Simplified Arabic" w:cs="Simplified Arabic"/>
                <w:b/>
                <w:bCs/>
                <w:sz w:val="24"/>
                <w:szCs w:val="24"/>
                <w:rtl/>
                <w:lang w:bidi="ar-IQ"/>
              </w:rPr>
            </w:pPr>
          </w:p>
        </w:tc>
      </w:tr>
      <w:tr w:rsidR="00DB7BF7" w:rsidRPr="00456E1A" w:rsidTr="00456E1A">
        <w:trPr>
          <w:trHeight w:val="536"/>
          <w:jc w:val="center"/>
        </w:trPr>
        <w:tc>
          <w:tcPr>
            <w:tcW w:w="198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اهم توصية</w:t>
            </w:r>
          </w:p>
          <w:p w:rsidR="00DB7BF7" w:rsidRPr="00456E1A" w:rsidRDefault="00DB7BF7" w:rsidP="00456E1A">
            <w:pPr>
              <w:bidi/>
              <w:spacing w:line="240" w:lineRule="auto"/>
              <w:rPr>
                <w:rFonts w:ascii="Simplified Arabic" w:hAnsi="Simplified Arabic" w:cs="Simplified Arabic"/>
                <w:b/>
                <w:bCs/>
                <w:sz w:val="24"/>
                <w:szCs w:val="24"/>
                <w:rtl/>
                <w:lang w:bidi="ar-IQ"/>
              </w:rPr>
            </w:pPr>
          </w:p>
        </w:tc>
        <w:tc>
          <w:tcPr>
            <w:tcW w:w="702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على الشركات ان توفر نظام ضبط داخلي لتقييم الاداء المالي وان يعمل على</w:t>
            </w:r>
          </w:p>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المراجعة والتقييم بشكل دوري.</w:t>
            </w:r>
          </w:p>
          <w:p w:rsidR="00DB7BF7" w:rsidRPr="00456E1A" w:rsidRDefault="00DB7BF7" w:rsidP="00456E1A">
            <w:pPr>
              <w:bidi/>
              <w:spacing w:line="240" w:lineRule="auto"/>
              <w:rPr>
                <w:rFonts w:ascii="Simplified Arabic" w:hAnsi="Simplified Arabic" w:cs="Simplified Arabic"/>
                <w:b/>
                <w:bCs/>
                <w:sz w:val="24"/>
                <w:szCs w:val="24"/>
                <w:rtl/>
                <w:lang w:bidi="ar-IQ"/>
              </w:rPr>
            </w:pPr>
          </w:p>
        </w:tc>
      </w:tr>
      <w:tr w:rsidR="00DB7BF7" w:rsidRPr="00456E1A" w:rsidTr="00456E1A">
        <w:trPr>
          <w:trHeight w:val="488"/>
          <w:jc w:val="center"/>
        </w:trPr>
        <w:tc>
          <w:tcPr>
            <w:tcW w:w="198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مجال الافادة</w:t>
            </w:r>
          </w:p>
          <w:p w:rsidR="00DB7BF7" w:rsidRPr="00456E1A" w:rsidRDefault="00DB7BF7" w:rsidP="00456E1A">
            <w:pPr>
              <w:bidi/>
              <w:spacing w:line="240" w:lineRule="auto"/>
              <w:rPr>
                <w:rFonts w:ascii="Simplified Arabic" w:hAnsi="Simplified Arabic" w:cs="Simplified Arabic"/>
                <w:b/>
                <w:bCs/>
                <w:sz w:val="24"/>
                <w:szCs w:val="24"/>
                <w:rtl/>
                <w:lang w:bidi="ar-IQ"/>
              </w:rPr>
            </w:pPr>
          </w:p>
        </w:tc>
        <w:tc>
          <w:tcPr>
            <w:tcW w:w="7020" w:type="dxa"/>
          </w:tcPr>
          <w:p w:rsidR="00DB7BF7" w:rsidRPr="00456E1A" w:rsidRDefault="00DB7BF7" w:rsidP="00456E1A">
            <w:pPr>
              <w:bidi/>
              <w:spacing w:line="240" w:lineRule="auto"/>
              <w:rPr>
                <w:rFonts w:ascii="Simplified Arabic" w:hAnsi="Simplified Arabic" w:cs="Simplified Arabic"/>
                <w:b/>
                <w:bCs/>
                <w:sz w:val="24"/>
                <w:szCs w:val="24"/>
                <w:rtl/>
                <w:lang w:bidi="ar-IQ"/>
              </w:rPr>
            </w:pPr>
            <w:r w:rsidRPr="00456E1A">
              <w:rPr>
                <w:rFonts w:ascii="Simplified Arabic" w:hAnsi="Simplified Arabic" w:cs="Simplified Arabic"/>
                <w:b/>
                <w:bCs/>
                <w:sz w:val="24"/>
                <w:szCs w:val="24"/>
                <w:rtl/>
                <w:lang w:bidi="ar-IQ"/>
              </w:rPr>
              <w:t>بناء الجانب النظري ومنهجية البحث</w:t>
            </w:r>
          </w:p>
          <w:p w:rsidR="00DB7BF7" w:rsidRPr="00456E1A" w:rsidRDefault="00DB7BF7" w:rsidP="00456E1A">
            <w:pPr>
              <w:bidi/>
              <w:spacing w:line="240" w:lineRule="auto"/>
              <w:rPr>
                <w:rFonts w:ascii="Simplified Arabic" w:hAnsi="Simplified Arabic" w:cs="Simplified Arabic"/>
                <w:b/>
                <w:bCs/>
                <w:sz w:val="24"/>
                <w:szCs w:val="24"/>
                <w:rtl/>
                <w:lang w:bidi="ar-IQ"/>
              </w:rPr>
            </w:pPr>
          </w:p>
        </w:tc>
      </w:tr>
    </w:tbl>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2</w:t>
      </w:r>
      <w:r w:rsidRPr="00456E1A">
        <w:rPr>
          <w:rFonts w:ascii="Simplified Arabic" w:hAnsi="Simplified Arabic" w:cs="Simplified Arabic"/>
          <w:b/>
          <w:bCs/>
          <w:sz w:val="28"/>
          <w:szCs w:val="28"/>
          <w:rtl/>
          <w:lang w:bidi="ar-IQ"/>
        </w:rPr>
        <w:t>-دراسة (خضر 2018</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tblLook w:val="04A0"/>
      </w:tblPr>
      <w:tblGrid>
        <w:gridCol w:w="1488"/>
        <w:gridCol w:w="5764"/>
      </w:tblGrid>
      <w:tr w:rsidR="00DB7BF7" w:rsidRPr="00456E1A" w:rsidTr="00DB7BF7">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العنوان</w:t>
            </w: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تقييم الاداء المالي على وفق بطاقة الأداء المتوازن دراسة حالة-قسم الرقابة والتدقيق الداخلي للشركة العامة للإسمنت العراقية</w:t>
            </w:r>
          </w:p>
          <w:p w:rsidR="00DB7BF7" w:rsidRPr="00456E1A" w:rsidRDefault="00DB7BF7" w:rsidP="00456E1A">
            <w:pPr>
              <w:bidi/>
              <w:spacing w:line="240" w:lineRule="auto"/>
              <w:rPr>
                <w:rFonts w:ascii="Simplified Arabic" w:hAnsi="Simplified Arabic" w:cs="Simplified Arabic"/>
                <w:sz w:val="24"/>
                <w:szCs w:val="24"/>
                <w:rtl/>
                <w:lang w:bidi="ar-IQ"/>
              </w:rPr>
            </w:pPr>
          </w:p>
        </w:tc>
      </w:tr>
      <w:tr w:rsidR="00DB7BF7" w:rsidRPr="00456E1A" w:rsidTr="00DB7BF7">
        <w:trPr>
          <w:trHeight w:val="1248"/>
        </w:trPr>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هدف الدراسة</w:t>
            </w:r>
          </w:p>
          <w:p w:rsidR="00DB7BF7" w:rsidRPr="00456E1A" w:rsidRDefault="00DB7BF7" w:rsidP="00456E1A">
            <w:pPr>
              <w:bidi/>
              <w:spacing w:line="240" w:lineRule="auto"/>
              <w:rPr>
                <w:rFonts w:ascii="Simplified Arabic" w:hAnsi="Simplified Arabic" w:cs="Simplified Arabic"/>
                <w:sz w:val="24"/>
                <w:szCs w:val="24"/>
                <w:rtl/>
                <w:lang w:bidi="ar-IQ"/>
              </w:rPr>
            </w:pP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هدفت الدراسة الى تقييم أداء المالي الشركة العامة للإسمنت العراقية من وجهة نظر قسم الرقابة والتدقيق الداخلي في الشركة المبحوثة باعتماد بطاقة الأداء الموزونة.</w:t>
            </w:r>
          </w:p>
          <w:p w:rsidR="00DB7BF7" w:rsidRPr="00456E1A" w:rsidRDefault="00DB7BF7" w:rsidP="00456E1A">
            <w:pPr>
              <w:bidi/>
              <w:spacing w:line="240" w:lineRule="auto"/>
              <w:rPr>
                <w:rFonts w:ascii="Simplified Arabic" w:hAnsi="Simplified Arabic" w:cs="Simplified Arabic"/>
                <w:sz w:val="24"/>
                <w:szCs w:val="24"/>
                <w:rtl/>
                <w:lang w:bidi="ar-IQ"/>
              </w:rPr>
            </w:pPr>
          </w:p>
        </w:tc>
      </w:tr>
      <w:tr w:rsidR="00DB7BF7" w:rsidRPr="00456E1A" w:rsidTr="00DB7BF7">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اهم استنتاج</w:t>
            </w:r>
          </w:p>
          <w:p w:rsidR="00DB7BF7" w:rsidRPr="00456E1A" w:rsidRDefault="00DB7BF7" w:rsidP="00456E1A">
            <w:pPr>
              <w:bidi/>
              <w:spacing w:line="240" w:lineRule="auto"/>
              <w:rPr>
                <w:rFonts w:ascii="Simplified Arabic" w:hAnsi="Simplified Arabic" w:cs="Simplified Arabic"/>
                <w:sz w:val="24"/>
                <w:szCs w:val="24"/>
                <w:rtl/>
                <w:lang w:bidi="ar-IQ"/>
              </w:rPr>
            </w:pP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lastRenderedPageBreak/>
              <w:t xml:space="preserve">كان اهم الاستنتاجات التي تم التوصل اليها شغف قاعدة البيانات التي </w:t>
            </w:r>
            <w:r w:rsidRPr="00456E1A">
              <w:rPr>
                <w:rFonts w:ascii="Simplified Arabic" w:hAnsi="Simplified Arabic" w:cs="Simplified Arabic"/>
                <w:sz w:val="24"/>
                <w:szCs w:val="24"/>
                <w:rtl/>
                <w:lang w:bidi="ar-IQ"/>
              </w:rPr>
              <w:lastRenderedPageBreak/>
              <w:t>تمتلكها الشركة مما يؤدي الى عدم وجود أنظمة معلومات مناسبة لكل عملية أما أهم التوصيات التي ثم التوصل اليها ضرورة العمل على بناء قاعدة</w:t>
            </w:r>
          </w:p>
          <w:p w:rsidR="00DB7BF7" w:rsidRPr="00456E1A" w:rsidRDefault="00DB7BF7" w:rsidP="00456E1A">
            <w:pPr>
              <w:bidi/>
              <w:spacing w:line="240" w:lineRule="auto"/>
              <w:rPr>
                <w:rFonts w:ascii="Simplified Arabic" w:hAnsi="Simplified Arabic" w:cs="Simplified Arabic"/>
                <w:sz w:val="24"/>
                <w:szCs w:val="24"/>
                <w:rtl/>
                <w:lang w:bidi="ar-IQ"/>
              </w:rPr>
            </w:pPr>
          </w:p>
          <w:p w:rsidR="00DB7BF7" w:rsidRPr="00456E1A" w:rsidRDefault="00DB7BF7" w:rsidP="00456E1A">
            <w:pPr>
              <w:bidi/>
              <w:spacing w:line="240" w:lineRule="auto"/>
              <w:rPr>
                <w:rFonts w:ascii="Simplified Arabic" w:hAnsi="Simplified Arabic" w:cs="Simplified Arabic"/>
                <w:sz w:val="24"/>
                <w:szCs w:val="24"/>
                <w:rtl/>
                <w:lang w:bidi="ar-IQ"/>
              </w:rPr>
            </w:pPr>
          </w:p>
        </w:tc>
      </w:tr>
      <w:tr w:rsidR="00DB7BF7" w:rsidRPr="00456E1A" w:rsidTr="00DB7BF7">
        <w:trPr>
          <w:trHeight w:val="1282"/>
        </w:trPr>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lastRenderedPageBreak/>
              <w:t>اهم توصية</w:t>
            </w:r>
          </w:p>
          <w:p w:rsidR="00DB7BF7" w:rsidRPr="00456E1A" w:rsidRDefault="00DB7BF7" w:rsidP="00456E1A">
            <w:pPr>
              <w:bidi/>
              <w:spacing w:line="240" w:lineRule="auto"/>
              <w:rPr>
                <w:rFonts w:ascii="Simplified Arabic" w:hAnsi="Simplified Arabic" w:cs="Simplified Arabic"/>
                <w:sz w:val="24"/>
                <w:szCs w:val="24"/>
                <w:rtl/>
                <w:lang w:bidi="ar-IQ"/>
              </w:rPr>
            </w:pP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اما اهم التوصيات التي تم التوصل اليها ضرورة العمل على بناء قاعدة بيانات تفصيلية عن الأنشطة التي تمارسها الشركة وتخصيص أنظمة معلومات مناسبة لكل عملية.</w:t>
            </w:r>
          </w:p>
          <w:p w:rsidR="00DB7BF7" w:rsidRPr="00456E1A" w:rsidRDefault="00DB7BF7" w:rsidP="00456E1A">
            <w:pPr>
              <w:bidi/>
              <w:spacing w:line="240" w:lineRule="auto"/>
              <w:rPr>
                <w:rFonts w:ascii="Simplified Arabic" w:hAnsi="Simplified Arabic" w:cs="Simplified Arabic"/>
                <w:sz w:val="24"/>
                <w:szCs w:val="24"/>
                <w:rtl/>
                <w:lang w:bidi="ar-IQ"/>
              </w:rPr>
            </w:pPr>
          </w:p>
        </w:tc>
      </w:tr>
      <w:tr w:rsidR="00DB7BF7" w:rsidRPr="00456E1A" w:rsidTr="00DB7BF7">
        <w:trPr>
          <w:trHeight w:val="593"/>
        </w:trPr>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مجال الافادة</w:t>
            </w:r>
          </w:p>
          <w:p w:rsidR="00DB7BF7" w:rsidRPr="00456E1A" w:rsidRDefault="00DB7BF7" w:rsidP="00456E1A">
            <w:pPr>
              <w:bidi/>
              <w:spacing w:line="240" w:lineRule="auto"/>
              <w:rPr>
                <w:rFonts w:ascii="Simplified Arabic" w:hAnsi="Simplified Arabic" w:cs="Simplified Arabic"/>
                <w:sz w:val="24"/>
                <w:szCs w:val="24"/>
                <w:rtl/>
                <w:lang w:bidi="ar-IQ"/>
              </w:rPr>
            </w:pP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بناء الجانب النظري ومنهجية البحث</w:t>
            </w:r>
          </w:p>
          <w:p w:rsidR="00DB7BF7" w:rsidRPr="00456E1A" w:rsidRDefault="00DB7BF7" w:rsidP="00456E1A">
            <w:pPr>
              <w:bidi/>
              <w:spacing w:line="240" w:lineRule="auto"/>
              <w:rPr>
                <w:rFonts w:ascii="Simplified Arabic" w:hAnsi="Simplified Arabic" w:cs="Simplified Arabic"/>
                <w:sz w:val="24"/>
                <w:szCs w:val="24"/>
                <w:rtl/>
                <w:lang w:bidi="ar-IQ"/>
              </w:rPr>
            </w:pPr>
          </w:p>
        </w:tc>
      </w:tr>
    </w:tbl>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sz w:val="28"/>
          <w:szCs w:val="28"/>
          <w:rtl/>
          <w:lang w:bidi="ar-IQ"/>
        </w:rPr>
        <w:t>3</w:t>
      </w:r>
      <w:r w:rsidRPr="00456E1A">
        <w:rPr>
          <w:rFonts w:ascii="Simplified Arabic" w:hAnsi="Simplified Arabic" w:cs="Simplified Arabic"/>
          <w:b/>
          <w:bCs/>
          <w:sz w:val="28"/>
          <w:szCs w:val="28"/>
          <w:rtl/>
          <w:lang w:bidi="ar-IQ"/>
        </w:rPr>
        <w:t xml:space="preserve">-دراسة </w:t>
      </w:r>
      <w:proofErr w:type="spellStart"/>
      <w:r w:rsidRPr="00456E1A">
        <w:rPr>
          <w:rFonts w:ascii="Simplified Arabic" w:hAnsi="Simplified Arabic" w:cs="Simplified Arabic"/>
          <w:b/>
          <w:bCs/>
          <w:sz w:val="28"/>
          <w:szCs w:val="28"/>
          <w:rtl/>
          <w:lang w:bidi="ar-IQ"/>
        </w:rPr>
        <w:t>(مقبل،</w:t>
      </w:r>
      <w:proofErr w:type="spellEnd"/>
      <w:r w:rsidRPr="00456E1A">
        <w:rPr>
          <w:rFonts w:ascii="Simplified Arabic" w:hAnsi="Simplified Arabic" w:cs="Simplified Arabic"/>
          <w:b/>
          <w:bCs/>
          <w:sz w:val="28"/>
          <w:szCs w:val="28"/>
          <w:rtl/>
          <w:lang w:bidi="ar-IQ"/>
        </w:rPr>
        <w:t xml:space="preserve"> 2014</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tblLook w:val="04A0"/>
      </w:tblPr>
      <w:tblGrid>
        <w:gridCol w:w="1568"/>
        <w:gridCol w:w="5684"/>
      </w:tblGrid>
      <w:tr w:rsidR="00DB7BF7" w:rsidRPr="00456E1A" w:rsidTr="00DB7BF7">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عنوان الدراسة</w:t>
            </w:r>
          </w:p>
          <w:p w:rsidR="00DB7BF7" w:rsidRPr="00456E1A" w:rsidRDefault="00DB7BF7" w:rsidP="00456E1A">
            <w:pPr>
              <w:bidi/>
              <w:spacing w:line="240" w:lineRule="auto"/>
              <w:rPr>
                <w:rFonts w:ascii="Simplified Arabic" w:hAnsi="Simplified Arabic" w:cs="Simplified Arabic"/>
                <w:sz w:val="24"/>
                <w:szCs w:val="24"/>
                <w:rtl/>
                <w:lang w:bidi="ar-IQ"/>
              </w:rPr>
            </w:pP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استخدام مؤشرات تقييم الأداء الماليـة التقليديـة والقيمـة الاقتصادية المضافة لقياس التغير في القيمة السوقية للأسهم -دراسة حالـة بنـك فلسطين.</w:t>
            </w:r>
          </w:p>
        </w:tc>
      </w:tr>
      <w:tr w:rsidR="00DB7BF7" w:rsidRPr="00456E1A" w:rsidTr="00DB7BF7">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هدف الدراسة</w:t>
            </w:r>
          </w:p>
          <w:p w:rsidR="00DB7BF7" w:rsidRPr="00456E1A" w:rsidRDefault="00DB7BF7" w:rsidP="00456E1A">
            <w:pPr>
              <w:bidi/>
              <w:spacing w:line="240" w:lineRule="auto"/>
              <w:rPr>
                <w:rFonts w:ascii="Simplified Arabic" w:hAnsi="Simplified Arabic" w:cs="Simplified Arabic"/>
                <w:sz w:val="24"/>
                <w:szCs w:val="24"/>
                <w:rtl/>
                <w:lang w:bidi="ar-IQ"/>
              </w:rPr>
            </w:pP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تحليل مؤشرات مقياس الأدوات المالية التقليدية والحديثة والوقوف علـى دلالات القيمة الاقتصادية المضافة كأداة للتقييم الأداء المؤسسي.</w:t>
            </w:r>
          </w:p>
        </w:tc>
      </w:tr>
      <w:tr w:rsidR="00DB7BF7" w:rsidRPr="00456E1A" w:rsidTr="00DB7BF7">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اهم الاستنتاجات</w:t>
            </w:r>
          </w:p>
          <w:p w:rsidR="00DB7BF7" w:rsidRPr="00456E1A" w:rsidRDefault="00DB7BF7" w:rsidP="00456E1A">
            <w:pPr>
              <w:bidi/>
              <w:spacing w:line="240" w:lineRule="auto"/>
              <w:rPr>
                <w:rFonts w:ascii="Simplified Arabic" w:hAnsi="Simplified Arabic" w:cs="Simplified Arabic"/>
                <w:sz w:val="24"/>
                <w:szCs w:val="24"/>
                <w:rtl/>
                <w:lang w:bidi="ar-IQ"/>
              </w:rPr>
            </w:pP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يوجد لمقاييس تقييم الأداء الماليـة التقليدية مجتمعـة قـدرة تفسيرية للمتغيـر الـذي يحصـل فـي القيمة السوقية للأسهم وبذلك فان استخدام هذه المقاييس مجتمعـة سيكون مفيـدا فـي تفسير التغيـر في القيمة السوقية للأسهم.</w:t>
            </w:r>
          </w:p>
        </w:tc>
      </w:tr>
      <w:tr w:rsidR="00DB7BF7" w:rsidRPr="00456E1A" w:rsidTr="00DB7BF7">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أهم التوصيات</w:t>
            </w:r>
          </w:p>
          <w:p w:rsidR="00DB7BF7" w:rsidRPr="00456E1A" w:rsidRDefault="00DB7BF7" w:rsidP="00456E1A">
            <w:pPr>
              <w:bidi/>
              <w:spacing w:line="240" w:lineRule="auto"/>
              <w:rPr>
                <w:rFonts w:ascii="Simplified Arabic" w:hAnsi="Simplified Arabic" w:cs="Simplified Arabic"/>
                <w:sz w:val="24"/>
                <w:szCs w:val="24"/>
                <w:rtl/>
                <w:lang w:bidi="ar-IQ"/>
              </w:rPr>
            </w:pP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حقق البنك القيمة الاقتصادية المضافة ويتوجب على الشركات  اعطاء مؤشرات   اكثر اهمية  من شأنها ان تشخص نقاط الضعف في الشركة</w:t>
            </w:r>
          </w:p>
        </w:tc>
      </w:tr>
      <w:tr w:rsidR="00DB7BF7" w:rsidRPr="00456E1A" w:rsidTr="00DB7BF7">
        <w:tc>
          <w:tcPr>
            <w:tcW w:w="1726"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مجال الافادة</w:t>
            </w:r>
          </w:p>
        </w:tc>
        <w:tc>
          <w:tcPr>
            <w:tcW w:w="7290" w:type="dxa"/>
          </w:tcPr>
          <w:p w:rsidR="00DB7BF7" w:rsidRPr="00456E1A" w:rsidRDefault="00DB7BF7" w:rsidP="00456E1A">
            <w:pPr>
              <w:bidi/>
              <w:spacing w:line="240" w:lineRule="auto"/>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بناء الجانب النظري ومنهجية البحث</w:t>
            </w:r>
          </w:p>
        </w:tc>
      </w:tr>
    </w:tbl>
    <w:p w:rsidR="00456E1A" w:rsidRDefault="00456E1A" w:rsidP="00456E1A">
      <w:pPr>
        <w:bidi/>
        <w:spacing w:line="240" w:lineRule="auto"/>
        <w:rPr>
          <w:rFonts w:ascii="Simplified Arabic" w:hAnsi="Simplified Arabic" w:cs="Simplified Arabic"/>
          <w:b/>
          <w:bCs/>
          <w:sz w:val="28"/>
          <w:szCs w:val="28"/>
          <w:lang w:bidi="ar-IQ"/>
        </w:rPr>
      </w:pPr>
    </w:p>
    <w:p w:rsidR="00456E1A" w:rsidRDefault="00456E1A" w:rsidP="00456E1A">
      <w:pPr>
        <w:bidi/>
        <w:spacing w:line="240" w:lineRule="auto"/>
        <w:rPr>
          <w:rFonts w:ascii="Simplified Arabic" w:hAnsi="Simplified Arabic" w:cs="Simplified Arabic"/>
          <w:b/>
          <w:bCs/>
          <w:sz w:val="28"/>
          <w:szCs w:val="28"/>
          <w:lang w:bidi="ar-IQ"/>
        </w:rPr>
      </w:pPr>
    </w:p>
    <w:p w:rsidR="00456E1A" w:rsidRDefault="00456E1A" w:rsidP="00456E1A">
      <w:pPr>
        <w:bidi/>
        <w:spacing w:line="240" w:lineRule="auto"/>
        <w:rPr>
          <w:rFonts w:ascii="Simplified Arabic" w:hAnsi="Simplified Arabic" w:cs="Simplified Arabic"/>
          <w:b/>
          <w:bCs/>
          <w:sz w:val="28"/>
          <w:szCs w:val="28"/>
          <w:lang w:bidi="ar-IQ"/>
        </w:rPr>
      </w:pP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b/>
          <w:bCs/>
          <w:sz w:val="28"/>
          <w:szCs w:val="28"/>
          <w:rtl/>
          <w:lang w:bidi="ar-IQ"/>
        </w:rPr>
        <w:t>المبحث الثاني :المرتكزات الفكرية لتقييم الاداء المالي والقيمة الاقتصادية المضافة</w:t>
      </w:r>
    </w:p>
    <w:p w:rsidR="00DB7BF7" w:rsidRPr="00456E1A" w:rsidRDefault="00DB7BF7" w:rsidP="00456E1A">
      <w:pPr>
        <w:bidi/>
        <w:spacing w:line="240" w:lineRule="auto"/>
        <w:rPr>
          <w:rFonts w:ascii="Simplified Arabic" w:hAnsi="Simplified Arabic" w:cs="Simplified Arabic"/>
          <w:b/>
          <w:bCs/>
          <w:sz w:val="28"/>
          <w:szCs w:val="28"/>
          <w:rtl/>
          <w:lang w:bidi="ar-IQ"/>
        </w:rPr>
      </w:pPr>
      <w:proofErr w:type="spellStart"/>
      <w:r w:rsidRPr="00456E1A">
        <w:rPr>
          <w:rFonts w:ascii="Simplified Arabic" w:hAnsi="Simplified Arabic" w:cs="Simplified Arabic"/>
          <w:b/>
          <w:bCs/>
          <w:sz w:val="28"/>
          <w:szCs w:val="28"/>
          <w:rtl/>
          <w:lang w:bidi="ar-IQ"/>
        </w:rPr>
        <w:lastRenderedPageBreak/>
        <w:t>اولا:</w:t>
      </w:r>
      <w:proofErr w:type="spellEnd"/>
      <w:r w:rsidRPr="00456E1A">
        <w:rPr>
          <w:rFonts w:ascii="Simplified Arabic" w:hAnsi="Simplified Arabic" w:cs="Simplified Arabic"/>
          <w:b/>
          <w:bCs/>
          <w:sz w:val="28"/>
          <w:szCs w:val="28"/>
          <w:rtl/>
          <w:lang w:bidi="ar-IQ"/>
        </w:rPr>
        <w:t xml:space="preserve"> مفهوم الأداء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تشير كلمة الأداء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sz w:val="28"/>
          <w:szCs w:val="28"/>
          <w:lang w:bidi="ar-IQ"/>
        </w:rPr>
        <w:t>Performance</w:t>
      </w: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في التنفيذ الفعلي لمراحل العمل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كما تعني درجة او مستوى المهارة و المجهود المبذول في التنفيذ (داود </w:t>
      </w:r>
      <w:proofErr w:type="spellStart"/>
      <w:r w:rsidRPr="00456E1A">
        <w:rPr>
          <w:rFonts w:ascii="Simplified Arabic" w:hAnsi="Simplified Arabic" w:cs="Simplified Arabic"/>
          <w:sz w:val="28"/>
          <w:szCs w:val="28"/>
          <w:rtl/>
          <w:lang w:bidi="ar-IQ"/>
        </w:rPr>
        <w:t>وجدوع،</w:t>
      </w:r>
      <w:proofErr w:type="spellEnd"/>
      <w:r w:rsidRPr="00456E1A">
        <w:rPr>
          <w:rFonts w:ascii="Simplified Arabic" w:hAnsi="Simplified Arabic" w:cs="Simplified Arabic"/>
          <w:sz w:val="28"/>
          <w:szCs w:val="28"/>
          <w:rtl/>
          <w:lang w:bidi="ar-IQ"/>
        </w:rPr>
        <w:t xml:space="preserve"> 15:2017</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وأكد (</w:t>
      </w:r>
      <w:proofErr w:type="spellStart"/>
      <w:r w:rsidRPr="00456E1A">
        <w:rPr>
          <w:rFonts w:ascii="Simplified Arabic" w:hAnsi="Simplified Arabic" w:cs="Simplified Arabic"/>
          <w:sz w:val="28"/>
          <w:szCs w:val="28"/>
          <w:rtl/>
          <w:lang w:bidi="ar-IQ"/>
        </w:rPr>
        <w:t>العايدي،</w:t>
      </w:r>
      <w:proofErr w:type="spellEnd"/>
      <w:r w:rsidRPr="00456E1A">
        <w:rPr>
          <w:rFonts w:ascii="Simplified Arabic" w:hAnsi="Simplified Arabic" w:cs="Simplified Arabic"/>
          <w:sz w:val="28"/>
          <w:szCs w:val="28"/>
          <w:rtl/>
          <w:lang w:bidi="ar-IQ"/>
        </w:rPr>
        <w:t xml:space="preserve"> 80:2016</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على أن الأداء هو الناتج النهائي الذي يتم الوصول إليه وذلك من خلال العمليات والمنتجات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فهو يمثل قيمة المخرجات أو الأهداف التي تسعى  لتحقيقها المؤسسة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وإن الأداء بعد جوهر الإدارة </w:t>
      </w:r>
      <w:proofErr w:type="spellStart"/>
      <w:r w:rsidRPr="00456E1A">
        <w:rPr>
          <w:rFonts w:ascii="Simplified Arabic" w:hAnsi="Simplified Arabic" w:cs="Simplified Arabic"/>
          <w:sz w:val="28"/>
          <w:szCs w:val="28"/>
          <w:rtl/>
          <w:lang w:bidi="ar-IQ"/>
        </w:rPr>
        <w:t>الاستراتيجية،</w:t>
      </w:r>
      <w:proofErr w:type="spellEnd"/>
      <w:r w:rsidRPr="00456E1A">
        <w:rPr>
          <w:rFonts w:ascii="Simplified Arabic" w:hAnsi="Simplified Arabic" w:cs="Simplified Arabic"/>
          <w:sz w:val="28"/>
          <w:szCs w:val="28"/>
          <w:rtl/>
          <w:lang w:bidi="ar-IQ"/>
        </w:rPr>
        <w:t xml:space="preserve"> كونه يهتم بالنواتج النهائية المتحققة </w:t>
      </w:r>
      <w:proofErr w:type="spellStart"/>
      <w:r w:rsidRPr="00456E1A">
        <w:rPr>
          <w:rFonts w:ascii="Simplified Arabic" w:hAnsi="Simplified Arabic" w:cs="Simplified Arabic"/>
          <w:sz w:val="28"/>
          <w:szCs w:val="28"/>
          <w:rtl/>
          <w:lang w:bidi="ar-IQ"/>
        </w:rPr>
        <w:t>منها،</w:t>
      </w:r>
      <w:proofErr w:type="spellEnd"/>
      <w:r w:rsidRPr="00456E1A">
        <w:rPr>
          <w:rFonts w:ascii="Simplified Arabic" w:hAnsi="Simplified Arabic" w:cs="Simplified Arabic"/>
          <w:sz w:val="28"/>
          <w:szCs w:val="28"/>
          <w:rtl/>
          <w:lang w:bidi="ar-IQ"/>
        </w:rPr>
        <w:t xml:space="preserve"> على الأمد </w:t>
      </w:r>
      <w:proofErr w:type="spellStart"/>
      <w:r w:rsidRPr="00456E1A">
        <w:rPr>
          <w:rFonts w:ascii="Simplified Arabic" w:hAnsi="Simplified Arabic" w:cs="Simplified Arabic"/>
          <w:sz w:val="28"/>
          <w:szCs w:val="28"/>
          <w:rtl/>
          <w:lang w:bidi="ar-IQ"/>
        </w:rPr>
        <w:t>البعيد،</w:t>
      </w:r>
      <w:proofErr w:type="spellEnd"/>
      <w:r w:rsidRPr="00456E1A">
        <w:rPr>
          <w:rFonts w:ascii="Simplified Arabic" w:hAnsi="Simplified Arabic" w:cs="Simplified Arabic"/>
          <w:sz w:val="28"/>
          <w:szCs w:val="28"/>
          <w:rtl/>
          <w:lang w:bidi="ar-IQ"/>
        </w:rPr>
        <w:t xml:space="preserve"> المتمثلة بالاستعمال الأمثل والأكفأ للموارد </w:t>
      </w:r>
      <w:proofErr w:type="spellStart"/>
      <w:r w:rsidRPr="00456E1A">
        <w:rPr>
          <w:rFonts w:ascii="Simplified Arabic" w:hAnsi="Simplified Arabic" w:cs="Simplified Arabic"/>
          <w:sz w:val="28"/>
          <w:szCs w:val="28"/>
          <w:rtl/>
          <w:lang w:bidi="ar-IQ"/>
        </w:rPr>
        <w:t>البشرية،</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والمالية،</w:t>
      </w:r>
      <w:proofErr w:type="spellEnd"/>
      <w:r w:rsidRPr="00456E1A">
        <w:rPr>
          <w:rFonts w:ascii="Simplified Arabic" w:hAnsi="Simplified Arabic" w:cs="Simplified Arabic"/>
          <w:sz w:val="28"/>
          <w:szCs w:val="28"/>
          <w:rtl/>
          <w:lang w:bidi="ar-IQ"/>
        </w:rPr>
        <w:t xml:space="preserve"> مما يجعلها قادرة على تحقيق الأهداف </w:t>
      </w:r>
      <w:proofErr w:type="spellStart"/>
      <w:r w:rsidRPr="00456E1A">
        <w:rPr>
          <w:rFonts w:ascii="Simplified Arabic" w:hAnsi="Simplified Arabic" w:cs="Simplified Arabic"/>
          <w:sz w:val="28"/>
          <w:szCs w:val="28"/>
          <w:rtl/>
          <w:lang w:bidi="ar-IQ"/>
        </w:rPr>
        <w:t>المطلوبة،</w:t>
      </w:r>
      <w:proofErr w:type="spellEnd"/>
      <w:r w:rsidRPr="00456E1A">
        <w:rPr>
          <w:rFonts w:ascii="Simplified Arabic" w:hAnsi="Simplified Arabic" w:cs="Simplified Arabic"/>
          <w:sz w:val="28"/>
          <w:szCs w:val="28"/>
          <w:rtl/>
          <w:lang w:bidi="ar-IQ"/>
        </w:rPr>
        <w:t xml:space="preserve"> في بيئة عمل </w:t>
      </w:r>
      <w:proofErr w:type="spellStart"/>
      <w:r w:rsidRPr="00456E1A">
        <w:rPr>
          <w:rFonts w:ascii="Simplified Arabic" w:hAnsi="Simplified Arabic" w:cs="Simplified Arabic"/>
          <w:sz w:val="28"/>
          <w:szCs w:val="28"/>
          <w:rtl/>
          <w:lang w:bidi="ar-IQ"/>
        </w:rPr>
        <w:t>متغيرة،</w:t>
      </w:r>
      <w:proofErr w:type="spellEnd"/>
      <w:r w:rsidRPr="00456E1A">
        <w:rPr>
          <w:rFonts w:ascii="Simplified Arabic" w:hAnsi="Simplified Arabic" w:cs="Simplified Arabic"/>
          <w:sz w:val="28"/>
          <w:szCs w:val="28"/>
          <w:rtl/>
          <w:lang w:bidi="ar-IQ"/>
        </w:rPr>
        <w:t xml:space="preserve"> وكذلك المحافظة على ميزتها </w:t>
      </w:r>
      <w:proofErr w:type="spellStart"/>
      <w:r w:rsidRPr="00456E1A">
        <w:rPr>
          <w:rFonts w:ascii="Simplified Arabic" w:hAnsi="Simplified Arabic" w:cs="Simplified Arabic"/>
          <w:sz w:val="28"/>
          <w:szCs w:val="28"/>
          <w:rtl/>
          <w:lang w:bidi="ar-IQ"/>
        </w:rPr>
        <w:t>التنافسية،</w:t>
      </w:r>
      <w:proofErr w:type="spellEnd"/>
      <w:r w:rsidRPr="00456E1A">
        <w:rPr>
          <w:rFonts w:ascii="Simplified Arabic" w:hAnsi="Simplified Arabic" w:cs="Simplified Arabic"/>
          <w:sz w:val="28"/>
          <w:szCs w:val="28"/>
          <w:rtl/>
          <w:lang w:bidi="ar-IQ"/>
        </w:rPr>
        <w:t xml:space="preserve"> وأدائها المتميز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الزبيدي</w:t>
      </w:r>
      <w:proofErr w:type="spellEnd"/>
      <w:r w:rsidRPr="00456E1A">
        <w:rPr>
          <w:rFonts w:ascii="Simplified Arabic" w:hAnsi="Simplified Arabic" w:cs="Simplified Arabic"/>
          <w:sz w:val="28"/>
          <w:szCs w:val="28"/>
          <w:rtl/>
          <w:lang w:bidi="ar-IQ"/>
        </w:rPr>
        <w:t>،16:2016</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وعرفه (</w:t>
      </w:r>
      <w:proofErr w:type="spellStart"/>
      <w:r w:rsidRPr="00456E1A">
        <w:rPr>
          <w:rFonts w:ascii="Simplified Arabic" w:hAnsi="Simplified Arabic" w:cs="Simplified Arabic"/>
          <w:sz w:val="28"/>
          <w:szCs w:val="28"/>
          <w:rtl/>
          <w:lang w:bidi="ar-IQ"/>
        </w:rPr>
        <w:t>الفاعوري</w:t>
      </w:r>
      <w:proofErr w:type="spellEnd"/>
      <w:r w:rsidRPr="00456E1A">
        <w:rPr>
          <w:rFonts w:ascii="Simplified Arabic" w:hAnsi="Simplified Arabic" w:cs="Simplified Arabic"/>
          <w:sz w:val="28"/>
          <w:szCs w:val="28"/>
          <w:rtl/>
          <w:lang w:bidi="ar-IQ"/>
        </w:rPr>
        <w:t>،27:2012</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على أنه قدرة المنظمة على استعمال مواردها بكفاءة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وانتاج</w:t>
      </w:r>
      <w:proofErr w:type="spellEnd"/>
      <w:r w:rsidRPr="00456E1A">
        <w:rPr>
          <w:rFonts w:ascii="Simplified Arabic" w:hAnsi="Simplified Arabic" w:cs="Simplified Arabic"/>
          <w:sz w:val="28"/>
          <w:szCs w:val="28"/>
          <w:rtl/>
          <w:lang w:bidi="ar-IQ"/>
        </w:rPr>
        <w:t xml:space="preserve"> مخرجات متناغمة مع أهدافها و مناسبة لمستخدميها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فالأداء هو المستوى الذي تتمتع </w:t>
      </w:r>
      <w:proofErr w:type="spellStart"/>
      <w:r w:rsidRPr="00456E1A">
        <w:rPr>
          <w:rFonts w:ascii="Simplified Arabic" w:hAnsi="Simplified Arabic" w:cs="Simplified Arabic"/>
          <w:sz w:val="28"/>
          <w:szCs w:val="28"/>
          <w:rtl/>
          <w:lang w:bidi="ar-IQ"/>
        </w:rPr>
        <w:t>به</w:t>
      </w:r>
      <w:proofErr w:type="spellEnd"/>
      <w:r w:rsidRPr="00456E1A">
        <w:rPr>
          <w:rFonts w:ascii="Simplified Arabic" w:hAnsi="Simplified Arabic" w:cs="Simplified Arabic"/>
          <w:sz w:val="28"/>
          <w:szCs w:val="28"/>
          <w:rtl/>
          <w:lang w:bidi="ar-IQ"/>
        </w:rPr>
        <w:t xml:space="preserve"> مخرجات المؤسسة بعد أجراء العمليات على </w:t>
      </w:r>
      <w:proofErr w:type="spellStart"/>
      <w:r w:rsidRPr="00456E1A">
        <w:rPr>
          <w:rFonts w:ascii="Simplified Arabic" w:hAnsi="Simplified Arabic" w:cs="Simplified Arabic"/>
          <w:sz w:val="28"/>
          <w:szCs w:val="28"/>
          <w:rtl/>
          <w:lang w:bidi="ar-IQ"/>
        </w:rPr>
        <w:t>مدخلاتها</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 </w:t>
      </w:r>
      <w:proofErr w:type="spellStart"/>
      <w:r w:rsidRPr="00456E1A">
        <w:rPr>
          <w:rFonts w:ascii="Simplified Arabic" w:hAnsi="Simplified Arabic" w:cs="Simplified Arabic"/>
          <w:b/>
          <w:bCs/>
          <w:sz w:val="28"/>
          <w:szCs w:val="28"/>
          <w:rtl/>
          <w:lang w:bidi="ar-IQ"/>
        </w:rPr>
        <w:t>ثانيا:</w:t>
      </w:r>
      <w:proofErr w:type="spellEnd"/>
      <w:r w:rsidRPr="00456E1A">
        <w:rPr>
          <w:rFonts w:ascii="Simplified Arabic" w:hAnsi="Simplified Arabic" w:cs="Simplified Arabic"/>
          <w:b/>
          <w:bCs/>
          <w:sz w:val="28"/>
          <w:szCs w:val="28"/>
          <w:rtl/>
          <w:lang w:bidi="ar-IQ"/>
        </w:rPr>
        <w:t xml:space="preserve"> مفهوم الأداء المالي   </w:t>
      </w:r>
    </w:p>
    <w:p w:rsidR="00DB7BF7" w:rsidRPr="00456E1A" w:rsidRDefault="00DB7BF7" w:rsidP="00456E1A">
      <w:pPr>
        <w:bidi/>
        <w:spacing w:line="240" w:lineRule="auto"/>
        <w:rPr>
          <w:rFonts w:ascii="Simplified Arabic" w:hAnsi="Simplified Arabic" w:cs="Simplified Arabic"/>
          <w:sz w:val="28"/>
          <w:szCs w:val="28"/>
          <w:rtl/>
        </w:rPr>
      </w:pPr>
      <w:r w:rsidRPr="00456E1A">
        <w:rPr>
          <w:rFonts w:ascii="Simplified Arabic" w:hAnsi="Simplified Arabic" w:cs="Simplified Arabic"/>
          <w:sz w:val="28"/>
          <w:szCs w:val="28"/>
          <w:rtl/>
          <w:lang w:bidi="ar-IQ"/>
        </w:rPr>
        <w:t xml:space="preserve">فيما تتلاشى الحدود بين القطاعين العام و الخاص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يشق الأداء المالي طريقه الذي تعود جذوره الى قطاع الأعمال ومن ثم الى القطاع العام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بينما يعد الربح المقياس الرئيس لنجاح الأداء المالي في القطاع الخاص من جهة ومن جهة أخرى فأنه لا يوجد في المؤسسات العامة مقياس شامل وبسيط لقياس مدی تحقيق المنظمة </w:t>
      </w:r>
      <w:proofErr w:type="spellStart"/>
      <w:r w:rsidRPr="00456E1A">
        <w:rPr>
          <w:rFonts w:ascii="Simplified Arabic" w:hAnsi="Simplified Arabic" w:cs="Simplified Arabic"/>
          <w:sz w:val="28"/>
          <w:szCs w:val="28"/>
          <w:rtl/>
          <w:lang w:bidi="ar-IQ"/>
        </w:rPr>
        <w:t>لأهدافها،</w:t>
      </w:r>
      <w:proofErr w:type="spellEnd"/>
      <w:r w:rsidRPr="00456E1A">
        <w:rPr>
          <w:rFonts w:ascii="Simplified Arabic" w:hAnsi="Simplified Arabic" w:cs="Simplified Arabic"/>
          <w:sz w:val="28"/>
          <w:szCs w:val="28"/>
          <w:rtl/>
          <w:lang w:bidi="ar-IQ"/>
        </w:rPr>
        <w:t xml:space="preserve">  وقد أشار </w:t>
      </w:r>
      <w:proofErr w:type="spellStart"/>
      <w:r w:rsidRPr="00456E1A">
        <w:rPr>
          <w:rFonts w:ascii="Simplified Arabic" w:hAnsi="Simplified Arabic" w:cs="Simplified Arabic"/>
          <w:sz w:val="28"/>
          <w:szCs w:val="28"/>
          <w:rtl/>
          <w:lang w:bidi="ar-IQ"/>
        </w:rPr>
        <w:t>(العابدي،</w:t>
      </w:r>
      <w:proofErr w:type="spellEnd"/>
      <w:r w:rsidRPr="00456E1A">
        <w:rPr>
          <w:rFonts w:ascii="Simplified Arabic" w:hAnsi="Simplified Arabic" w:cs="Simplified Arabic"/>
          <w:sz w:val="28"/>
          <w:szCs w:val="28"/>
          <w:rtl/>
          <w:lang w:bidi="ar-IQ"/>
        </w:rPr>
        <w:t xml:space="preserve"> 81:2016</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الى أن الأداء المالي يركز على العناصر التي تنفرد </w:t>
      </w:r>
      <w:proofErr w:type="spellStart"/>
      <w:r w:rsidRPr="00456E1A">
        <w:rPr>
          <w:rFonts w:ascii="Simplified Arabic" w:hAnsi="Simplified Arabic" w:cs="Simplified Arabic"/>
          <w:sz w:val="28"/>
          <w:szCs w:val="28"/>
          <w:rtl/>
          <w:lang w:bidi="ar-IQ"/>
        </w:rPr>
        <w:t>بها</w:t>
      </w:r>
      <w:proofErr w:type="spellEnd"/>
      <w:r w:rsidRPr="00456E1A">
        <w:rPr>
          <w:rFonts w:ascii="Simplified Arabic" w:hAnsi="Simplified Arabic" w:cs="Simplified Arabic"/>
          <w:sz w:val="28"/>
          <w:szCs w:val="28"/>
          <w:rtl/>
          <w:lang w:bidi="ar-IQ"/>
        </w:rPr>
        <w:t xml:space="preserve"> المؤسسة دون غيرها من المؤسسات الأخرى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والتي تكون محوراً للتقييم والتي تشمل المؤشرات المالية وغير المالية وقياس الموجودات الثابتة الملموسة وغير الملموسة أو غير الثابتة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 عرفته (</w:t>
      </w:r>
      <w:proofErr w:type="spellStart"/>
      <w:r w:rsidRPr="00456E1A">
        <w:rPr>
          <w:rFonts w:ascii="Simplified Arabic" w:hAnsi="Simplified Arabic" w:cs="Simplified Arabic"/>
          <w:sz w:val="28"/>
          <w:szCs w:val="28"/>
          <w:rtl/>
          <w:lang w:bidi="ar-IQ"/>
        </w:rPr>
        <w:t>الفاعوري،</w:t>
      </w:r>
      <w:proofErr w:type="spellEnd"/>
      <w:r w:rsidRPr="00456E1A">
        <w:rPr>
          <w:rFonts w:ascii="Simplified Arabic" w:hAnsi="Simplified Arabic" w:cs="Simplified Arabic"/>
          <w:sz w:val="28"/>
          <w:szCs w:val="28"/>
          <w:rtl/>
          <w:lang w:bidi="ar-IQ"/>
        </w:rPr>
        <w:t xml:space="preserve"> 28:2012</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على أنه قدرة المنظمة على استعمال مواردها بكفاءة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 أنتاج </w:t>
      </w:r>
      <w:r w:rsidRPr="00456E1A">
        <w:rPr>
          <w:rFonts w:ascii="Simplified Arabic" w:hAnsi="Simplified Arabic" w:cs="Simplified Arabic"/>
          <w:sz w:val="28"/>
          <w:szCs w:val="28"/>
          <w:rtl/>
          <w:lang w:bidi="ar-IQ"/>
        </w:rPr>
        <w:lastRenderedPageBreak/>
        <w:t xml:space="preserve">مخرجات متناغمة مع أهدافها و مناسبة لمستخدميها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sz w:val="28"/>
          <w:szCs w:val="28"/>
          <w:rtl/>
          <w:lang w:bidi="ar-IQ"/>
        </w:rPr>
        <w:t xml:space="preserve">عرف (داود و </w:t>
      </w:r>
      <w:proofErr w:type="spellStart"/>
      <w:r w:rsidRPr="00456E1A">
        <w:rPr>
          <w:rFonts w:ascii="Simplified Arabic" w:hAnsi="Simplified Arabic" w:cs="Simplified Arabic"/>
          <w:sz w:val="28"/>
          <w:szCs w:val="28"/>
          <w:rtl/>
          <w:lang w:bidi="ar-IQ"/>
        </w:rPr>
        <w:t>جدوع</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21:2017</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تقييم الأداء على انه مقارنة الأداء الفعلي بمؤشرات محدده مقدماً للوقوف على الانحرافات ثم يلي بعد ذلك اتخاذ الخطوات التصحيحية اللازمة كلما أمكن ذلك وغالباً ما تكون المقارنة بين ما هو محقق فعلاً وما هو مستهدف في نهاية مدة زمنية معينة هي سنة واحدة في العادة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وأنه لابد أن نذكر إن تقييم الأداء هي وظيفة من وظائف الإدارة </w:t>
      </w:r>
      <w:proofErr w:type="spellStart"/>
      <w:r w:rsidRPr="00456E1A">
        <w:rPr>
          <w:rFonts w:ascii="Simplified Arabic" w:hAnsi="Simplified Arabic" w:cs="Simplified Arabic"/>
          <w:sz w:val="28"/>
          <w:szCs w:val="28"/>
          <w:rtl/>
          <w:lang w:bidi="ar-IQ"/>
        </w:rPr>
        <w:t>الحديثة،</w:t>
      </w:r>
      <w:proofErr w:type="spellEnd"/>
      <w:r w:rsidRPr="00456E1A">
        <w:rPr>
          <w:rFonts w:ascii="Simplified Arabic" w:hAnsi="Simplified Arabic" w:cs="Simplified Arabic"/>
          <w:sz w:val="28"/>
          <w:szCs w:val="28"/>
          <w:rtl/>
          <w:lang w:bidi="ar-IQ"/>
        </w:rPr>
        <w:t xml:space="preserve"> ذات الممارسات العلمية </w:t>
      </w:r>
      <w:proofErr w:type="spellStart"/>
      <w:r w:rsidRPr="00456E1A">
        <w:rPr>
          <w:rFonts w:ascii="Simplified Arabic" w:hAnsi="Simplified Arabic" w:cs="Simplified Arabic"/>
          <w:sz w:val="28"/>
          <w:szCs w:val="28"/>
          <w:rtl/>
          <w:lang w:bidi="ar-IQ"/>
        </w:rPr>
        <w:t>المستقرة،</w:t>
      </w:r>
      <w:proofErr w:type="spellEnd"/>
      <w:r w:rsidRPr="00456E1A">
        <w:rPr>
          <w:rFonts w:ascii="Simplified Arabic" w:hAnsi="Simplified Arabic" w:cs="Simplified Arabic"/>
          <w:sz w:val="28"/>
          <w:szCs w:val="28"/>
          <w:rtl/>
          <w:lang w:bidi="ar-IQ"/>
        </w:rPr>
        <w:t xml:space="preserve"> التي تهدف إلى إتمام عملية التخطيط الاستراتيجي على أكمل </w:t>
      </w:r>
      <w:proofErr w:type="spellStart"/>
      <w:r w:rsidRPr="00456E1A">
        <w:rPr>
          <w:rFonts w:ascii="Simplified Arabic" w:hAnsi="Simplified Arabic" w:cs="Simplified Arabic"/>
          <w:sz w:val="28"/>
          <w:szCs w:val="28"/>
          <w:rtl/>
          <w:lang w:bidi="ar-IQ"/>
        </w:rPr>
        <w:t>وجه،</w:t>
      </w:r>
      <w:proofErr w:type="spellEnd"/>
      <w:r w:rsidRPr="00456E1A">
        <w:rPr>
          <w:rFonts w:ascii="Simplified Arabic" w:hAnsi="Simplified Arabic" w:cs="Simplified Arabic"/>
          <w:sz w:val="28"/>
          <w:szCs w:val="28"/>
          <w:rtl/>
          <w:lang w:bidi="ar-IQ"/>
        </w:rPr>
        <w:t xml:space="preserve"> ومقارنة الأداء الفعلي </w:t>
      </w:r>
      <w:proofErr w:type="spellStart"/>
      <w:r w:rsidRPr="00456E1A">
        <w:rPr>
          <w:rFonts w:ascii="Simplified Arabic" w:hAnsi="Simplified Arabic" w:cs="Simplified Arabic"/>
          <w:sz w:val="28"/>
          <w:szCs w:val="28"/>
          <w:rtl/>
          <w:lang w:bidi="ar-IQ"/>
        </w:rPr>
        <w:t>بالمخطط،</w:t>
      </w:r>
      <w:proofErr w:type="spellEnd"/>
      <w:r w:rsidRPr="00456E1A">
        <w:rPr>
          <w:rFonts w:ascii="Simplified Arabic" w:hAnsi="Simplified Arabic" w:cs="Simplified Arabic"/>
          <w:sz w:val="28"/>
          <w:szCs w:val="28"/>
          <w:rtl/>
          <w:lang w:bidi="ar-IQ"/>
        </w:rPr>
        <w:t xml:space="preserve"> وتحديد حجم الانحرافات </w:t>
      </w:r>
      <w:proofErr w:type="spellStart"/>
      <w:r w:rsidRPr="00456E1A">
        <w:rPr>
          <w:rFonts w:ascii="Simplified Arabic" w:hAnsi="Simplified Arabic" w:cs="Simplified Arabic"/>
          <w:sz w:val="28"/>
          <w:szCs w:val="28"/>
          <w:rtl/>
          <w:lang w:bidi="ar-IQ"/>
        </w:rPr>
        <w:t>بينهما،</w:t>
      </w:r>
      <w:proofErr w:type="spellEnd"/>
      <w:r w:rsidRPr="00456E1A">
        <w:rPr>
          <w:rFonts w:ascii="Simplified Arabic" w:hAnsi="Simplified Arabic" w:cs="Simplified Arabic"/>
          <w:sz w:val="28"/>
          <w:szCs w:val="28"/>
          <w:rtl/>
          <w:lang w:bidi="ar-IQ"/>
        </w:rPr>
        <w:t xml:space="preserve"> ومعرفة </w:t>
      </w:r>
      <w:proofErr w:type="spellStart"/>
      <w:r w:rsidRPr="00456E1A">
        <w:rPr>
          <w:rFonts w:ascii="Simplified Arabic" w:hAnsi="Simplified Arabic" w:cs="Simplified Arabic"/>
          <w:sz w:val="28"/>
          <w:szCs w:val="28"/>
          <w:rtl/>
          <w:lang w:bidi="ar-IQ"/>
        </w:rPr>
        <w:t>أسبابها،</w:t>
      </w:r>
      <w:proofErr w:type="spellEnd"/>
      <w:r w:rsidRPr="00456E1A">
        <w:rPr>
          <w:rFonts w:ascii="Simplified Arabic" w:hAnsi="Simplified Arabic" w:cs="Simplified Arabic"/>
          <w:sz w:val="28"/>
          <w:szCs w:val="28"/>
          <w:rtl/>
          <w:lang w:bidi="ar-IQ"/>
        </w:rPr>
        <w:t xml:space="preserve"> واخذ الإجراءات التصحيحية المناسبة لها (</w:t>
      </w:r>
      <w:proofErr w:type="spellStart"/>
      <w:r w:rsidRPr="00456E1A">
        <w:rPr>
          <w:rFonts w:ascii="Simplified Arabic" w:hAnsi="Simplified Arabic" w:cs="Simplified Arabic"/>
          <w:sz w:val="28"/>
          <w:szCs w:val="28"/>
          <w:rtl/>
          <w:lang w:bidi="ar-IQ"/>
        </w:rPr>
        <w:t>الزبيدي،</w:t>
      </w:r>
      <w:proofErr w:type="spellEnd"/>
      <w:r w:rsidRPr="00456E1A">
        <w:rPr>
          <w:rFonts w:ascii="Simplified Arabic" w:hAnsi="Simplified Arabic" w:cs="Simplified Arabic"/>
          <w:sz w:val="28"/>
          <w:szCs w:val="28"/>
          <w:rtl/>
          <w:lang w:bidi="ar-IQ"/>
        </w:rPr>
        <w:t xml:space="preserve"> 16:2016</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وكما عرفه (</w:t>
      </w:r>
      <w:proofErr w:type="spellStart"/>
      <w:r w:rsidRPr="00456E1A">
        <w:rPr>
          <w:rFonts w:ascii="Simplified Arabic" w:hAnsi="Simplified Arabic" w:cs="Simplified Arabic"/>
          <w:sz w:val="28"/>
          <w:szCs w:val="28"/>
          <w:rtl/>
          <w:lang w:bidi="ar-IQ"/>
        </w:rPr>
        <w:t>الكساسبة،</w:t>
      </w:r>
      <w:proofErr w:type="spellEnd"/>
      <w:r w:rsidRPr="00456E1A">
        <w:rPr>
          <w:rFonts w:ascii="Simplified Arabic" w:hAnsi="Simplified Arabic" w:cs="Simplified Arabic"/>
          <w:sz w:val="28"/>
          <w:szCs w:val="28"/>
          <w:rtl/>
          <w:lang w:bidi="ar-IQ"/>
        </w:rPr>
        <w:t xml:space="preserve"> 77:2011</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على أنه المنظومة المتكاملة لنتاج أعمال المنظمة في ضوء تفاعلها مع عناصر بيئتها الداخلية والخارجية. وأكد (</w:t>
      </w:r>
      <w:proofErr w:type="spellStart"/>
      <w:r w:rsidRPr="00456E1A">
        <w:rPr>
          <w:rFonts w:ascii="Simplified Arabic" w:hAnsi="Simplified Arabic" w:cs="Simplified Arabic"/>
          <w:sz w:val="28"/>
          <w:szCs w:val="28"/>
          <w:rtl/>
          <w:lang w:bidi="ar-IQ"/>
        </w:rPr>
        <w:t>المرجوشي،</w:t>
      </w:r>
      <w:proofErr w:type="spellEnd"/>
      <w:r w:rsidRPr="00456E1A">
        <w:rPr>
          <w:rFonts w:ascii="Simplified Arabic" w:hAnsi="Simplified Arabic" w:cs="Simplified Arabic"/>
          <w:sz w:val="28"/>
          <w:szCs w:val="28"/>
          <w:rtl/>
          <w:lang w:bidi="ar-IQ"/>
        </w:rPr>
        <w:t xml:space="preserve"> 18:2008</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ان تقييم الأداء هو عملية تهدف الى قياس ما تم انجازه من قبل منظمة عامة من خلال مدة زمنية </w:t>
      </w:r>
      <w:proofErr w:type="spellStart"/>
      <w:r w:rsidRPr="00456E1A">
        <w:rPr>
          <w:rFonts w:ascii="Simplified Arabic" w:hAnsi="Simplified Arabic" w:cs="Simplified Arabic"/>
          <w:sz w:val="28"/>
          <w:szCs w:val="28"/>
          <w:rtl/>
          <w:lang w:bidi="ar-IQ"/>
        </w:rPr>
        <w:t>محدده،</w:t>
      </w:r>
      <w:proofErr w:type="spellEnd"/>
      <w:r w:rsidRPr="00456E1A">
        <w:rPr>
          <w:rFonts w:ascii="Simplified Arabic" w:hAnsi="Simplified Arabic" w:cs="Simplified Arabic"/>
          <w:sz w:val="28"/>
          <w:szCs w:val="28"/>
          <w:rtl/>
          <w:lang w:bidi="ar-IQ"/>
        </w:rPr>
        <w:t xml:space="preserve"> مقارنة بما تم التخطيط له كما </w:t>
      </w:r>
      <w:proofErr w:type="spellStart"/>
      <w:r w:rsidRPr="00456E1A">
        <w:rPr>
          <w:rFonts w:ascii="Simplified Arabic" w:hAnsi="Simplified Arabic" w:cs="Simplified Arabic"/>
          <w:sz w:val="28"/>
          <w:szCs w:val="28"/>
          <w:rtl/>
          <w:lang w:bidi="ar-IQ"/>
        </w:rPr>
        <w:t>ونوعاً،</w:t>
      </w:r>
      <w:proofErr w:type="spellEnd"/>
      <w:r w:rsidRPr="00456E1A">
        <w:rPr>
          <w:rFonts w:ascii="Simplified Arabic" w:hAnsi="Simplified Arabic" w:cs="Simplified Arabic"/>
          <w:sz w:val="28"/>
          <w:szCs w:val="28"/>
          <w:rtl/>
          <w:lang w:bidi="ar-IQ"/>
        </w:rPr>
        <w:t xml:space="preserve"> باستعمال مجموعة من المعايير و المؤشرات مع تحديد أوجه القصور والانحراف ان وجدت وسبل علاجها في الحاضر و المستقبل.</w:t>
      </w:r>
    </w:p>
    <w:p w:rsidR="00DB7BF7" w:rsidRPr="00456E1A" w:rsidRDefault="00DB7BF7" w:rsidP="00456E1A">
      <w:pPr>
        <w:bidi/>
        <w:spacing w:line="240" w:lineRule="auto"/>
        <w:jc w:val="lowKashida"/>
        <w:rPr>
          <w:rFonts w:ascii="Simplified Arabic" w:hAnsi="Simplified Arabic" w:cs="Simplified Arabic"/>
          <w:b/>
          <w:bCs/>
          <w:sz w:val="28"/>
          <w:szCs w:val="28"/>
          <w:rtl/>
        </w:rPr>
      </w:pPr>
      <w:proofErr w:type="spellStart"/>
      <w:r w:rsidRPr="00456E1A">
        <w:rPr>
          <w:rFonts w:ascii="Simplified Arabic" w:hAnsi="Simplified Arabic" w:cs="Simplified Arabic"/>
          <w:b/>
          <w:bCs/>
          <w:sz w:val="28"/>
          <w:szCs w:val="28"/>
          <w:rtl/>
          <w:lang w:bidi="ar-IQ"/>
        </w:rPr>
        <w:t>رابعا:</w:t>
      </w:r>
      <w:proofErr w:type="spellEnd"/>
      <w:r w:rsidRPr="00456E1A">
        <w:rPr>
          <w:rFonts w:ascii="Simplified Arabic" w:hAnsi="Simplified Arabic" w:cs="Simplified Arabic"/>
          <w:b/>
          <w:bCs/>
          <w:sz w:val="28"/>
          <w:szCs w:val="28"/>
          <w:rtl/>
          <w:lang w:bidi="ar-IQ"/>
        </w:rPr>
        <w:t xml:space="preserve"> أهمية تقييم الأداء المالي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تتجلى أهمية تقييم الأداء المالي بما تحققه من نتائج ايجابية تساعد المؤسسة على اخذ القرارات والإجراءات الصحيحة متمثلة بالآتي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الزبيدي</w:t>
      </w:r>
      <w:proofErr w:type="spellEnd"/>
      <w:r w:rsidRPr="00456E1A">
        <w:rPr>
          <w:rFonts w:ascii="Simplified Arabic" w:hAnsi="Simplified Arabic" w:cs="Simplified Arabic"/>
          <w:sz w:val="28"/>
          <w:szCs w:val="28"/>
          <w:rtl/>
          <w:lang w:bidi="ar-IQ"/>
        </w:rPr>
        <w:t xml:space="preserve">،22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2016</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1-</w:t>
      </w:r>
      <w:proofErr w:type="spellEnd"/>
      <w:r w:rsidRPr="00456E1A">
        <w:rPr>
          <w:rFonts w:ascii="Simplified Arabic" w:hAnsi="Simplified Arabic" w:cs="Simplified Arabic"/>
          <w:sz w:val="28"/>
          <w:szCs w:val="28"/>
          <w:rtl/>
          <w:lang w:bidi="ar-IQ"/>
        </w:rPr>
        <w:t xml:space="preserve"> يوفر معلومات دورية لجهات داخلية متمثلة بالمستويات الإدارية في المؤسسة كافة من أجل </w:t>
      </w:r>
      <w:proofErr w:type="spellStart"/>
      <w:r w:rsidRPr="00456E1A">
        <w:rPr>
          <w:rFonts w:ascii="Simplified Arabic" w:hAnsi="Simplified Arabic" w:cs="Simplified Arabic"/>
          <w:sz w:val="28"/>
          <w:szCs w:val="28"/>
          <w:rtl/>
          <w:lang w:bidi="ar-IQ"/>
        </w:rPr>
        <w:t>التخطيط،</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التنظيم،</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التوجيه،</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الرقابة،</w:t>
      </w:r>
      <w:proofErr w:type="spellEnd"/>
      <w:r w:rsidRPr="00456E1A">
        <w:rPr>
          <w:rFonts w:ascii="Simplified Arabic" w:hAnsi="Simplified Arabic" w:cs="Simplified Arabic"/>
          <w:sz w:val="28"/>
          <w:szCs w:val="28"/>
          <w:rtl/>
          <w:lang w:bidi="ar-IQ"/>
        </w:rPr>
        <w:t xml:space="preserve"> إعادة هيكلة المؤسسة أو الدائرة أو </w:t>
      </w:r>
      <w:proofErr w:type="spellStart"/>
      <w:r w:rsidRPr="00456E1A">
        <w:rPr>
          <w:rFonts w:ascii="Simplified Arabic" w:hAnsi="Simplified Arabic" w:cs="Simplified Arabic"/>
          <w:sz w:val="28"/>
          <w:szCs w:val="28"/>
          <w:rtl/>
          <w:lang w:bidi="ar-IQ"/>
        </w:rPr>
        <w:t>القسم،</w:t>
      </w:r>
      <w:proofErr w:type="spellEnd"/>
      <w:r w:rsidRPr="00456E1A">
        <w:rPr>
          <w:rFonts w:ascii="Simplified Arabic" w:hAnsi="Simplified Arabic" w:cs="Simplified Arabic"/>
          <w:sz w:val="28"/>
          <w:szCs w:val="28"/>
          <w:rtl/>
          <w:lang w:bidi="ar-IQ"/>
        </w:rPr>
        <w:t xml:space="preserve"> واخذ القرارات الصحيحة </w:t>
      </w:r>
      <w:proofErr w:type="spellStart"/>
      <w:r w:rsidRPr="00456E1A">
        <w:rPr>
          <w:rFonts w:ascii="Simplified Arabic" w:hAnsi="Simplified Arabic" w:cs="Simplified Arabic"/>
          <w:sz w:val="28"/>
          <w:szCs w:val="28"/>
          <w:rtl/>
          <w:lang w:bidi="ar-IQ"/>
        </w:rPr>
        <w:t>(علمية،</w:t>
      </w:r>
      <w:proofErr w:type="spellEnd"/>
      <w:r w:rsidRPr="00456E1A">
        <w:rPr>
          <w:rFonts w:ascii="Simplified Arabic" w:hAnsi="Simplified Arabic" w:cs="Simplified Arabic"/>
          <w:sz w:val="28"/>
          <w:szCs w:val="28"/>
          <w:rtl/>
          <w:lang w:bidi="ar-IQ"/>
        </w:rPr>
        <w:t xml:space="preserve"> سليمة </w:t>
      </w:r>
      <w:proofErr w:type="spellStart"/>
      <w:r w:rsidRPr="00456E1A">
        <w:rPr>
          <w:rFonts w:ascii="Simplified Arabic" w:hAnsi="Simplified Arabic" w:cs="Simplified Arabic"/>
          <w:sz w:val="28"/>
          <w:szCs w:val="28"/>
          <w:rtl/>
          <w:lang w:bidi="ar-IQ"/>
        </w:rPr>
        <w:t>وعملية،</w:t>
      </w:r>
      <w:proofErr w:type="spellEnd"/>
      <w:r w:rsidRPr="00456E1A">
        <w:rPr>
          <w:rFonts w:ascii="Simplified Arabic" w:hAnsi="Simplified Arabic" w:cs="Simplified Arabic"/>
          <w:sz w:val="28"/>
          <w:szCs w:val="28"/>
          <w:rtl/>
          <w:lang w:bidi="ar-IQ"/>
        </w:rPr>
        <w:t xml:space="preserve"> سهلة المضمون</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اعتمادا على الحقائق العلمية المتحصلات من تلك البيانات وجهات خارجية متمثلة بالموردين والزبائن والمنافسين. </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2-</w:t>
      </w:r>
      <w:proofErr w:type="spellEnd"/>
      <w:r w:rsidRPr="00456E1A">
        <w:rPr>
          <w:rFonts w:ascii="Simplified Arabic" w:hAnsi="Simplified Arabic" w:cs="Simplified Arabic"/>
          <w:sz w:val="28"/>
          <w:szCs w:val="28"/>
          <w:rtl/>
          <w:lang w:bidi="ar-IQ"/>
        </w:rPr>
        <w:t xml:space="preserve"> ترغب المؤسسات في المحافظة على ممارسة نشاطاتها بغية تقديم أفضل </w:t>
      </w:r>
      <w:r w:rsidRPr="00456E1A">
        <w:rPr>
          <w:rFonts w:ascii="Simplified Arabic" w:hAnsi="Simplified Arabic" w:cs="Simplified Arabic"/>
          <w:sz w:val="28"/>
          <w:szCs w:val="28"/>
          <w:rtl/>
          <w:lang w:bidi="ar-IQ"/>
        </w:rPr>
        <w:lastRenderedPageBreak/>
        <w:t>الخدمات للمجتمع بأعلى كفاءة ممكنة من خلال تحقيق أهدافها.</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3-</w:t>
      </w:r>
      <w:proofErr w:type="spellEnd"/>
      <w:r w:rsidRPr="00456E1A">
        <w:rPr>
          <w:rFonts w:ascii="Simplified Arabic" w:hAnsi="Simplified Arabic" w:cs="Simplified Arabic"/>
          <w:sz w:val="28"/>
          <w:szCs w:val="28"/>
          <w:rtl/>
          <w:lang w:bidi="ar-IQ"/>
        </w:rPr>
        <w:t xml:space="preserve"> يساعد تبني مفهوم قياس الأداء المالي في توفير وحدات قياس ممكنة التنفيذ في المجتمع المدروس.  </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4-</w:t>
      </w:r>
      <w:proofErr w:type="spellEnd"/>
      <w:r w:rsidRPr="00456E1A">
        <w:rPr>
          <w:rFonts w:ascii="Simplified Arabic" w:hAnsi="Simplified Arabic" w:cs="Simplified Arabic"/>
          <w:sz w:val="28"/>
          <w:szCs w:val="28"/>
          <w:rtl/>
          <w:lang w:bidi="ar-IQ"/>
        </w:rPr>
        <w:t xml:space="preserve"> يساعد تقييم الأداء المالي الإدارات العليا في تحديد أهداف واقعية ممكنة التطبيق ونقلها إلى العاملين بسهولة إذ يمكنها من إعطاء وصف دقيق للأعمال والوظائف المطلوب القيام </w:t>
      </w:r>
      <w:proofErr w:type="spellStart"/>
      <w:r w:rsidRPr="00456E1A">
        <w:rPr>
          <w:rFonts w:ascii="Simplified Arabic" w:hAnsi="Simplified Arabic" w:cs="Simplified Arabic"/>
          <w:sz w:val="28"/>
          <w:szCs w:val="28"/>
          <w:rtl/>
          <w:lang w:bidi="ar-IQ"/>
        </w:rPr>
        <w:t>بها</w:t>
      </w:r>
      <w:proofErr w:type="spellEnd"/>
      <w:r w:rsidRPr="00456E1A">
        <w:rPr>
          <w:rFonts w:ascii="Simplified Arabic" w:hAnsi="Simplified Arabic" w:cs="Simplified Arabic"/>
          <w:sz w:val="28"/>
          <w:szCs w:val="28"/>
          <w:rtl/>
          <w:lang w:bidi="ar-IQ"/>
        </w:rPr>
        <w:t xml:space="preserve"> لتحقيق تلك الأهداف.</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5-</w:t>
      </w:r>
      <w:proofErr w:type="spellEnd"/>
      <w:r w:rsidRPr="00456E1A">
        <w:rPr>
          <w:rFonts w:ascii="Simplified Arabic" w:hAnsi="Simplified Arabic" w:cs="Simplified Arabic"/>
          <w:sz w:val="28"/>
          <w:szCs w:val="28"/>
          <w:rtl/>
          <w:lang w:bidi="ar-IQ"/>
        </w:rPr>
        <w:t xml:space="preserve"> تمكن عملية تقييم الأداء المالي من اخذ الإجراءات الوقائية والتصحيحية والتحفيزية في الوقت والمكان المناسب واعتماد الشخص المناسب.</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6-</w:t>
      </w:r>
      <w:proofErr w:type="spellEnd"/>
      <w:r w:rsidRPr="00456E1A">
        <w:rPr>
          <w:rFonts w:ascii="Simplified Arabic" w:hAnsi="Simplified Arabic" w:cs="Simplified Arabic"/>
          <w:sz w:val="28"/>
          <w:szCs w:val="28"/>
          <w:rtl/>
          <w:lang w:bidi="ar-IQ"/>
        </w:rPr>
        <w:t xml:space="preserve"> توجيه المديرين إلى ربط أداء مرؤوسيهم بنتائج الأعمال والقيمة النهائية لها. </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7-</w:t>
      </w:r>
      <w:proofErr w:type="spellEnd"/>
      <w:r w:rsidRPr="00456E1A">
        <w:rPr>
          <w:rFonts w:ascii="Simplified Arabic" w:hAnsi="Simplified Arabic" w:cs="Simplified Arabic"/>
          <w:sz w:val="28"/>
          <w:szCs w:val="28"/>
          <w:rtl/>
          <w:lang w:bidi="ar-IQ"/>
        </w:rPr>
        <w:t xml:space="preserve"> تحفيز العاملين على أداء أعمالهم أداء سليماً والتوجه نحو العمل الفرقي ضمن الاطار المالي.</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8-</w:t>
      </w:r>
      <w:proofErr w:type="spellEnd"/>
      <w:r w:rsidRPr="00456E1A">
        <w:rPr>
          <w:rFonts w:ascii="Simplified Arabic" w:hAnsi="Simplified Arabic" w:cs="Simplified Arabic"/>
          <w:sz w:val="28"/>
          <w:szCs w:val="28"/>
          <w:rtl/>
          <w:lang w:bidi="ar-IQ"/>
        </w:rPr>
        <w:t xml:space="preserve"> يساعد على تحقيق العدالة والمساواة في عملية تقييم الأداء السنوي للعاملين. </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9-</w:t>
      </w:r>
      <w:proofErr w:type="spellEnd"/>
      <w:r w:rsidRPr="00456E1A">
        <w:rPr>
          <w:rFonts w:ascii="Simplified Arabic" w:hAnsi="Simplified Arabic" w:cs="Simplified Arabic"/>
          <w:sz w:val="28"/>
          <w:szCs w:val="28"/>
          <w:rtl/>
          <w:lang w:bidi="ar-IQ"/>
        </w:rPr>
        <w:t xml:space="preserve"> تحديد نوع التدريب ودرجته وجهته لغرض التطوير والكفاءة والترقية.</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10-</w:t>
      </w:r>
      <w:proofErr w:type="spellEnd"/>
      <w:r w:rsidRPr="00456E1A">
        <w:rPr>
          <w:rFonts w:ascii="Simplified Arabic" w:hAnsi="Simplified Arabic" w:cs="Simplified Arabic"/>
          <w:sz w:val="28"/>
          <w:szCs w:val="28"/>
          <w:rtl/>
          <w:lang w:bidi="ar-IQ"/>
        </w:rPr>
        <w:t xml:space="preserve"> تحديد الموارد اللازمة </w:t>
      </w:r>
      <w:proofErr w:type="spellStart"/>
      <w:r w:rsidRPr="00456E1A">
        <w:rPr>
          <w:rFonts w:ascii="Simplified Arabic" w:hAnsi="Simplified Arabic" w:cs="Simplified Arabic"/>
          <w:sz w:val="28"/>
          <w:szCs w:val="28"/>
          <w:rtl/>
          <w:lang w:bidi="ar-IQ"/>
        </w:rPr>
        <w:t>لأنجاز</w:t>
      </w:r>
      <w:proofErr w:type="spellEnd"/>
      <w:r w:rsidRPr="00456E1A">
        <w:rPr>
          <w:rFonts w:ascii="Simplified Arabic" w:hAnsi="Simplified Arabic" w:cs="Simplified Arabic"/>
          <w:sz w:val="28"/>
          <w:szCs w:val="28"/>
          <w:rtl/>
          <w:lang w:bidi="ar-IQ"/>
        </w:rPr>
        <w:t xml:space="preserve"> المهام والنشاطات التي تحقق الأهداف المنشودة ولاسيما الاستراتيجية منها.</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11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يحفز تقييم الأداء المنافسة بين العاملين والأقسام والإدارات للمؤسسة وبذلك يؤدي إلى تحسين الخطة الاستراتيجية الوطنية وتطويرها هذا من ناحية وبين الوزارات من ناحية أخرى وهذا يؤدي إلى تحسين كفاءة وجودة الخدمات التي تقدمها الحكومة للمواطنين (الفئات المستفيدة</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12-الوقوف على جهود إدارة المؤسسة بشأن معالجة المتغيرات الاستراتيجية بشكل متميز.</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13-يساعد على إعداد الموازنة ومراجعتها فضلاً  المساهمة في ترشيد النفقات</w:t>
      </w:r>
    </w:p>
    <w:p w:rsidR="00DB7BF7" w:rsidRPr="00456E1A" w:rsidRDefault="00DB7BF7" w:rsidP="00456E1A">
      <w:pPr>
        <w:bidi/>
        <w:spacing w:line="240" w:lineRule="auto"/>
        <w:rPr>
          <w:rFonts w:ascii="Simplified Arabic" w:hAnsi="Simplified Arabic" w:cs="Simplified Arabic"/>
          <w:b/>
          <w:bCs/>
          <w:sz w:val="28"/>
          <w:szCs w:val="28"/>
          <w:rtl/>
          <w:lang w:bidi="ar-IQ"/>
        </w:rPr>
      </w:pPr>
      <w:proofErr w:type="spellStart"/>
      <w:r w:rsidRPr="00456E1A">
        <w:rPr>
          <w:rFonts w:ascii="Simplified Arabic" w:hAnsi="Simplified Arabic" w:cs="Simplified Arabic"/>
          <w:b/>
          <w:bCs/>
          <w:sz w:val="28"/>
          <w:szCs w:val="28"/>
          <w:rtl/>
          <w:lang w:bidi="ar-IQ"/>
        </w:rPr>
        <w:t>خامسا:</w:t>
      </w:r>
      <w:proofErr w:type="spellEnd"/>
      <w:r w:rsidRPr="00456E1A">
        <w:rPr>
          <w:rFonts w:ascii="Simplified Arabic" w:hAnsi="Simplified Arabic" w:cs="Simplified Arabic"/>
          <w:b/>
          <w:bCs/>
          <w:sz w:val="28"/>
          <w:szCs w:val="28"/>
          <w:rtl/>
          <w:lang w:bidi="ar-IQ"/>
        </w:rPr>
        <w:t xml:space="preserve"> أهداف تقييم الأداء المالي</w:t>
      </w:r>
      <w:r w:rsidRPr="00456E1A">
        <w:rPr>
          <w:rFonts w:ascii="Simplified Arabic" w:hAnsi="Simplified Arabic" w:cs="Simplified Arabic"/>
          <w:b/>
          <w:bCs/>
          <w:sz w:val="28"/>
          <w:szCs w:val="28"/>
          <w:rtl/>
        </w:rPr>
        <w:t xml:space="preserve"> </w:t>
      </w:r>
      <w:r w:rsidRPr="00456E1A">
        <w:rPr>
          <w:rFonts w:ascii="Simplified Arabic" w:hAnsi="Simplified Arabic" w:cs="Simplified Arabic"/>
          <w:b/>
          <w:bCs/>
          <w:sz w:val="28"/>
          <w:szCs w:val="28"/>
          <w:rtl/>
          <w:lang w:bidi="ar-IQ"/>
        </w:rPr>
        <w:t xml:space="preserve">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lastRenderedPageBreak/>
        <w:t xml:space="preserve">هناك العديد من الأهداف التي تسعي المؤسسات والشركات إلى تحقيقها من خلال تطبيقها لعملية تقويم الأداء </w:t>
      </w:r>
      <w:proofErr w:type="spellStart"/>
      <w:r w:rsidRPr="00456E1A">
        <w:rPr>
          <w:rFonts w:ascii="Simplified Arabic" w:hAnsi="Simplified Arabic" w:cs="Simplified Arabic"/>
          <w:sz w:val="28"/>
          <w:szCs w:val="28"/>
          <w:rtl/>
          <w:lang w:bidi="ar-IQ"/>
        </w:rPr>
        <w:t>المالي،</w:t>
      </w:r>
      <w:proofErr w:type="spellEnd"/>
      <w:r w:rsidRPr="00456E1A">
        <w:rPr>
          <w:rFonts w:ascii="Simplified Arabic" w:hAnsi="Simplified Arabic" w:cs="Simplified Arabic"/>
          <w:sz w:val="28"/>
          <w:szCs w:val="28"/>
          <w:rtl/>
          <w:lang w:bidi="ar-IQ"/>
        </w:rPr>
        <w:t xml:space="preserve"> ومن أهمها (العابدي،85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2016</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1-</w:t>
      </w:r>
      <w:proofErr w:type="spellEnd"/>
      <w:r w:rsidRPr="00456E1A">
        <w:rPr>
          <w:rFonts w:ascii="Simplified Arabic" w:hAnsi="Simplified Arabic" w:cs="Simplified Arabic"/>
          <w:sz w:val="28"/>
          <w:szCs w:val="28"/>
          <w:rtl/>
          <w:lang w:bidi="ar-IQ"/>
        </w:rPr>
        <w:t xml:space="preserve"> توفر مجموعة من المعايير والمقاييس المستعملة لتقييم الأداء للإسهام في التحقق من مدى قدرة الوحدات التنظيمية في المؤسسة من تحقيق أهدافها وكذلك يمكن معرفة ما الجز من المخطط </w:t>
      </w:r>
      <w:proofErr w:type="spellStart"/>
      <w:r w:rsidRPr="00456E1A">
        <w:rPr>
          <w:rFonts w:ascii="Simplified Arabic" w:hAnsi="Simplified Arabic" w:cs="Simplified Arabic"/>
          <w:sz w:val="28"/>
          <w:szCs w:val="28"/>
          <w:rtl/>
          <w:lang w:bidi="ar-IQ"/>
        </w:rPr>
        <w:t>فعلياً،</w:t>
      </w:r>
      <w:proofErr w:type="spellEnd"/>
      <w:r w:rsidRPr="00456E1A">
        <w:rPr>
          <w:rFonts w:ascii="Simplified Arabic" w:hAnsi="Simplified Arabic" w:cs="Simplified Arabic"/>
          <w:sz w:val="28"/>
          <w:szCs w:val="28"/>
          <w:rtl/>
          <w:lang w:bidi="ar-IQ"/>
        </w:rPr>
        <w:t xml:space="preserve"> للتمكن من تحديد نقاط القوة والضعف في اداء المؤسسة </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2-</w:t>
      </w:r>
      <w:proofErr w:type="spellEnd"/>
      <w:r w:rsidRPr="00456E1A">
        <w:rPr>
          <w:rFonts w:ascii="Simplified Arabic" w:hAnsi="Simplified Arabic" w:cs="Simplified Arabic"/>
          <w:sz w:val="28"/>
          <w:szCs w:val="28"/>
          <w:rtl/>
          <w:lang w:bidi="ar-IQ"/>
        </w:rPr>
        <w:t xml:space="preserve"> اظهار الكفاءة المالية في الحد من إهدار الموارد المالية من خلال تقليل التكاليف والنفقات بما لا يؤثر على جودة الخدمة المقدمة واستثمار الموارد البشرية بصورة أفضل وهذا بدوره يظهر مدى كفاءة الادارة في استغلالها لكافة الموارد المتاحة </w:t>
      </w:r>
      <w:proofErr w:type="spellStart"/>
      <w:r w:rsidRPr="00456E1A">
        <w:rPr>
          <w:rFonts w:ascii="Simplified Arabic" w:hAnsi="Simplified Arabic" w:cs="Simplified Arabic"/>
          <w:sz w:val="28"/>
          <w:szCs w:val="28"/>
          <w:rtl/>
          <w:lang w:bidi="ar-IQ"/>
        </w:rPr>
        <w:t>لها،</w:t>
      </w:r>
      <w:proofErr w:type="spellEnd"/>
      <w:r w:rsidRPr="00456E1A">
        <w:rPr>
          <w:rFonts w:ascii="Simplified Arabic" w:hAnsi="Simplified Arabic" w:cs="Simplified Arabic"/>
          <w:sz w:val="28"/>
          <w:szCs w:val="28"/>
          <w:rtl/>
          <w:lang w:bidi="ar-IQ"/>
        </w:rPr>
        <w:t xml:space="preserve"> و استثمارها ببراعة </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3-</w:t>
      </w:r>
      <w:proofErr w:type="spellEnd"/>
      <w:r w:rsidRPr="00456E1A">
        <w:rPr>
          <w:rFonts w:ascii="Simplified Arabic" w:hAnsi="Simplified Arabic" w:cs="Simplified Arabic"/>
          <w:sz w:val="28"/>
          <w:szCs w:val="28"/>
          <w:rtl/>
          <w:lang w:bidi="ar-IQ"/>
        </w:rPr>
        <w:t xml:space="preserve"> تحسين مستوى الأداء لدى المؤسسة من خلال مساعدة المدير في معرفة ما يحتاجه لتحقيق أداء عالي يتناسب مع الأهداف </w:t>
      </w:r>
      <w:proofErr w:type="spellStart"/>
      <w:r w:rsidRPr="00456E1A">
        <w:rPr>
          <w:rFonts w:ascii="Simplified Arabic" w:hAnsi="Simplified Arabic" w:cs="Simplified Arabic"/>
          <w:sz w:val="28"/>
          <w:szCs w:val="28"/>
          <w:rtl/>
          <w:lang w:bidi="ar-IQ"/>
        </w:rPr>
        <w:t>المستهدفة،</w:t>
      </w:r>
      <w:proofErr w:type="spellEnd"/>
      <w:r w:rsidRPr="00456E1A">
        <w:rPr>
          <w:rFonts w:ascii="Simplified Arabic" w:hAnsi="Simplified Arabic" w:cs="Simplified Arabic"/>
          <w:sz w:val="28"/>
          <w:szCs w:val="28"/>
          <w:rtl/>
          <w:lang w:bidi="ar-IQ"/>
        </w:rPr>
        <w:t xml:space="preserve"> فنماذج التقييم تشتمل على معايير </w:t>
      </w:r>
      <w:proofErr w:type="spellStart"/>
      <w:r w:rsidRPr="00456E1A">
        <w:rPr>
          <w:rFonts w:ascii="Simplified Arabic" w:hAnsi="Simplified Arabic" w:cs="Simplified Arabic"/>
          <w:sz w:val="28"/>
          <w:szCs w:val="28"/>
          <w:rtl/>
          <w:lang w:bidi="ar-IQ"/>
        </w:rPr>
        <w:t>واسس</w:t>
      </w:r>
      <w:proofErr w:type="spellEnd"/>
      <w:r w:rsidRPr="00456E1A">
        <w:rPr>
          <w:rFonts w:ascii="Simplified Arabic" w:hAnsi="Simplified Arabic" w:cs="Simplified Arabic"/>
          <w:sz w:val="28"/>
          <w:szCs w:val="28"/>
          <w:rtl/>
          <w:lang w:bidi="ar-IQ"/>
        </w:rPr>
        <w:t xml:space="preserve"> تساعد في تحديد الطريق الصحيح لرفع كفاءة الأداء المالي.</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4-</w:t>
      </w:r>
      <w:proofErr w:type="spellEnd"/>
      <w:r w:rsidRPr="00456E1A">
        <w:rPr>
          <w:rFonts w:ascii="Simplified Arabic" w:hAnsi="Simplified Arabic" w:cs="Simplified Arabic"/>
          <w:sz w:val="28"/>
          <w:szCs w:val="28"/>
          <w:rtl/>
          <w:lang w:bidi="ar-IQ"/>
        </w:rPr>
        <w:t xml:space="preserve"> تشخيص المشكلات و المعوقات في جميع اقسام المؤسسة واقتراح الحلول لمعالجتها بعد تقويمها من خلال أسس ومعايير </w:t>
      </w:r>
      <w:proofErr w:type="spellStart"/>
      <w:r w:rsidRPr="00456E1A">
        <w:rPr>
          <w:rFonts w:ascii="Simplified Arabic" w:hAnsi="Simplified Arabic" w:cs="Simplified Arabic"/>
          <w:sz w:val="28"/>
          <w:szCs w:val="28"/>
          <w:rtl/>
          <w:lang w:bidi="ar-IQ"/>
        </w:rPr>
        <w:t>محددة،</w:t>
      </w:r>
      <w:proofErr w:type="spellEnd"/>
      <w:r w:rsidRPr="00456E1A">
        <w:rPr>
          <w:rFonts w:ascii="Simplified Arabic" w:hAnsi="Simplified Arabic" w:cs="Simplified Arabic"/>
          <w:sz w:val="28"/>
          <w:szCs w:val="28"/>
          <w:rtl/>
          <w:lang w:bidi="ar-IQ"/>
        </w:rPr>
        <w:t xml:space="preserve"> وبذلك يمكن تطوير وتحسين الأقسام المؤسسية</w:t>
      </w:r>
    </w:p>
    <w:p w:rsidR="00DB7BF7" w:rsidRDefault="00DB7BF7" w:rsidP="00456E1A">
      <w:pPr>
        <w:bidi/>
        <w:spacing w:line="240" w:lineRule="auto"/>
        <w:rPr>
          <w:rFonts w:ascii="Simplified Arabic" w:hAnsi="Simplified Arabic" w:cs="Simplified Arabic"/>
          <w:sz w:val="28"/>
          <w:szCs w:val="28"/>
          <w:lang w:bidi="ar-IQ"/>
        </w:rPr>
      </w:pPr>
      <w:proofErr w:type="spellStart"/>
      <w:r w:rsidRPr="00456E1A">
        <w:rPr>
          <w:rFonts w:ascii="Simplified Arabic" w:hAnsi="Simplified Arabic" w:cs="Simplified Arabic"/>
          <w:sz w:val="28"/>
          <w:szCs w:val="28"/>
          <w:rtl/>
          <w:lang w:bidi="ar-IQ"/>
        </w:rPr>
        <w:t>5-</w:t>
      </w:r>
      <w:proofErr w:type="spellEnd"/>
      <w:r w:rsidRPr="00456E1A">
        <w:rPr>
          <w:rFonts w:ascii="Simplified Arabic" w:hAnsi="Simplified Arabic" w:cs="Simplified Arabic"/>
          <w:sz w:val="28"/>
          <w:szCs w:val="28"/>
          <w:rtl/>
          <w:lang w:bidi="ar-IQ"/>
        </w:rPr>
        <w:t xml:space="preserve"> تحقق مستوي أفضل من رضا الزبائن والعاملين على حد </w:t>
      </w:r>
      <w:proofErr w:type="spellStart"/>
      <w:r w:rsidRPr="00456E1A">
        <w:rPr>
          <w:rFonts w:ascii="Simplified Arabic" w:hAnsi="Simplified Arabic" w:cs="Simplified Arabic"/>
          <w:sz w:val="28"/>
          <w:szCs w:val="28"/>
          <w:rtl/>
          <w:lang w:bidi="ar-IQ"/>
        </w:rPr>
        <w:t>سواء،</w:t>
      </w:r>
      <w:proofErr w:type="spellEnd"/>
      <w:r w:rsidRPr="00456E1A">
        <w:rPr>
          <w:rFonts w:ascii="Simplified Arabic" w:hAnsi="Simplified Arabic" w:cs="Simplified Arabic"/>
          <w:sz w:val="28"/>
          <w:szCs w:val="28"/>
          <w:rtl/>
          <w:lang w:bidi="ar-IQ"/>
        </w:rPr>
        <w:t xml:space="preserve"> من أجل الاستمرار في تقديم الأفضل للزبائن والعاملين ومواكبة التغيرات والتطورات على جميع الأصعدة وتوفير مجموعة من المعايير لقياس مدى رضاهم عن تلك الخدمات المقدمة.</w:t>
      </w:r>
    </w:p>
    <w:p w:rsid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rtl/>
          <w:lang w:bidi="ar-IQ"/>
        </w:rPr>
      </w:pPr>
    </w:p>
    <w:p w:rsidR="00DB7BF7" w:rsidRPr="00456E1A" w:rsidRDefault="00DB7BF7" w:rsidP="00456E1A">
      <w:pPr>
        <w:bidi/>
        <w:spacing w:line="240" w:lineRule="auto"/>
        <w:rPr>
          <w:rFonts w:ascii="Simplified Arabic" w:hAnsi="Simplified Arabic" w:cs="Simplified Arabic"/>
          <w:b/>
          <w:bCs/>
          <w:sz w:val="28"/>
          <w:szCs w:val="28"/>
          <w:rtl/>
          <w:lang w:bidi="ar-IQ"/>
        </w:rPr>
      </w:pPr>
      <w:proofErr w:type="spellStart"/>
      <w:r w:rsidRPr="00456E1A">
        <w:rPr>
          <w:rFonts w:ascii="Simplified Arabic" w:hAnsi="Simplified Arabic" w:cs="Simplified Arabic"/>
          <w:b/>
          <w:bCs/>
          <w:sz w:val="28"/>
          <w:szCs w:val="28"/>
          <w:rtl/>
          <w:lang w:bidi="ar-IQ"/>
        </w:rPr>
        <w:t>سادسا:</w:t>
      </w:r>
      <w:proofErr w:type="spellEnd"/>
      <w:r w:rsidRPr="00456E1A">
        <w:rPr>
          <w:rFonts w:ascii="Simplified Arabic" w:hAnsi="Simplified Arabic" w:cs="Simplified Arabic"/>
          <w:b/>
          <w:bCs/>
          <w:sz w:val="28"/>
          <w:szCs w:val="28"/>
          <w:rtl/>
          <w:lang w:bidi="ar-IQ"/>
        </w:rPr>
        <w:t xml:space="preserve"> فلسفة القيمة الاقتصادية المضافة </w:t>
      </w:r>
      <w:r w:rsidRPr="00456E1A">
        <w:rPr>
          <w:rFonts w:ascii="Simplified Arabic" w:hAnsi="Simplified Arabic" w:cs="Simplified Arabic"/>
          <w:b/>
          <w:bCs/>
          <w:sz w:val="28"/>
          <w:szCs w:val="28"/>
          <w:lang w:bidi="ar-IQ"/>
        </w:rPr>
        <w:t>EVA</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القيمة الاقتصادية المضافة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sz w:val="28"/>
          <w:szCs w:val="28"/>
          <w:lang w:bidi="ar-IQ"/>
        </w:rPr>
        <w:t>EVA</w:t>
      </w: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تفسر على أنها احدى أدوات إدارة الشركة </w:t>
      </w:r>
      <w:r w:rsidRPr="00456E1A">
        <w:rPr>
          <w:rFonts w:ascii="Simplified Arabic" w:hAnsi="Simplified Arabic" w:cs="Simplified Arabic"/>
          <w:sz w:val="28"/>
          <w:szCs w:val="28"/>
          <w:rtl/>
          <w:lang w:bidi="ar-IQ"/>
        </w:rPr>
        <w:lastRenderedPageBreak/>
        <w:t xml:space="preserve">التي تعمل على احداث قيمة للشركة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كما انها فسرت بشكل خاص على انها مقياس يعتبره المحاسبون والمدراء الماليون كأساس </w:t>
      </w:r>
      <w:proofErr w:type="spellStart"/>
      <w:r w:rsidRPr="00456E1A">
        <w:rPr>
          <w:rFonts w:ascii="Simplified Arabic" w:hAnsi="Simplified Arabic" w:cs="Simplified Arabic"/>
          <w:sz w:val="28"/>
          <w:szCs w:val="28"/>
          <w:rtl/>
          <w:lang w:bidi="ar-IQ"/>
        </w:rPr>
        <w:t>لأحتساب</w:t>
      </w:r>
      <w:proofErr w:type="spellEnd"/>
      <w:r w:rsidRPr="00456E1A">
        <w:rPr>
          <w:rFonts w:ascii="Simplified Arabic" w:hAnsi="Simplified Arabic" w:cs="Simplified Arabic"/>
          <w:sz w:val="28"/>
          <w:szCs w:val="28"/>
          <w:rtl/>
          <w:lang w:bidi="ar-IQ"/>
        </w:rPr>
        <w:t xml:space="preserve"> قيمة الأسهم المتداولة في السوق وان في </w:t>
      </w:r>
      <w:proofErr w:type="spellStart"/>
      <w:r w:rsidRPr="00456E1A">
        <w:rPr>
          <w:rFonts w:ascii="Simplified Arabic" w:hAnsi="Simplified Arabic" w:cs="Simplified Arabic"/>
          <w:sz w:val="28"/>
          <w:szCs w:val="28"/>
          <w:rtl/>
          <w:lang w:bidi="ar-IQ"/>
        </w:rPr>
        <w:t>الأونة</w:t>
      </w:r>
      <w:proofErr w:type="spellEnd"/>
      <w:r w:rsidRPr="00456E1A">
        <w:rPr>
          <w:rFonts w:ascii="Simplified Arabic" w:hAnsi="Simplified Arabic" w:cs="Simplified Arabic"/>
          <w:sz w:val="28"/>
          <w:szCs w:val="28"/>
          <w:rtl/>
          <w:lang w:bidi="ar-IQ"/>
        </w:rPr>
        <w:t xml:space="preserve"> الأخيرة تم استعمال مؤشر لقياس أداء وحدات الاعمال اشتهر باسم القيمة الاقتصادية المضافة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Economic Value Added</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اختصاراً (داود </w:t>
      </w:r>
      <w:proofErr w:type="spellStart"/>
      <w:r w:rsidRPr="00456E1A">
        <w:rPr>
          <w:rFonts w:ascii="Simplified Arabic" w:hAnsi="Simplified Arabic" w:cs="Simplified Arabic"/>
          <w:sz w:val="28"/>
          <w:szCs w:val="28"/>
          <w:rtl/>
          <w:lang w:bidi="ar-IQ"/>
        </w:rPr>
        <w:t>وجدوع</w:t>
      </w:r>
      <w:proofErr w:type="spellEnd"/>
      <w:r w:rsidRPr="00456E1A">
        <w:rPr>
          <w:rFonts w:ascii="Simplified Arabic" w:hAnsi="Simplified Arabic" w:cs="Simplified Arabic"/>
          <w:sz w:val="28"/>
          <w:szCs w:val="28"/>
          <w:rtl/>
          <w:lang w:bidi="ar-IQ"/>
        </w:rPr>
        <w:t>،129:2017</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b/>
          <w:bCs/>
          <w:sz w:val="28"/>
          <w:szCs w:val="28"/>
          <w:rtl/>
          <w:lang w:bidi="ar-IQ"/>
        </w:rPr>
        <w:t xml:space="preserve">القيمة الاقتصادية المضافة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الدخل المتبقي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تعديلات الدخل المحاسبي</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وأضاف (201:2010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 xml:space="preserve">Anil&amp; </w:t>
      </w:r>
      <w:proofErr w:type="spellStart"/>
      <w:r w:rsidRPr="00456E1A">
        <w:rPr>
          <w:rFonts w:ascii="Simplified Arabic" w:hAnsi="Simplified Arabic" w:cs="Simplified Arabic"/>
          <w:sz w:val="28"/>
          <w:szCs w:val="28"/>
          <w:lang w:bidi="ar-IQ"/>
        </w:rPr>
        <w:t>Satish</w:t>
      </w:r>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أن القيمة الاقتصادية المضافة هي مقياس للعائد المتزايد على الاستثمار على معدل العائد في السوق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وبالتالي يمكن عدها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كأرباح تشغيلية صافية مطروحاً منها رسوم رأس المال المستثمر في المؤسسة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وأن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هو تقدير للربح الاقتصادي </w:t>
      </w:r>
      <w:proofErr w:type="spellStart"/>
      <w:r w:rsidRPr="00456E1A">
        <w:rPr>
          <w:rFonts w:ascii="Simplified Arabic" w:hAnsi="Simplified Arabic" w:cs="Simplified Arabic"/>
          <w:sz w:val="28"/>
          <w:szCs w:val="28"/>
          <w:rtl/>
          <w:lang w:bidi="ar-IQ"/>
        </w:rPr>
        <w:t>الحقيقي</w:t>
      </w:r>
      <w:proofErr w:type="spellEnd"/>
      <w:r w:rsidRPr="00456E1A">
        <w:rPr>
          <w:rFonts w:ascii="Simplified Arabic" w:hAnsi="Simplified Arabic" w:cs="Simplified Arabic"/>
          <w:sz w:val="28"/>
          <w:szCs w:val="28"/>
          <w:rtl/>
          <w:lang w:bidi="ar-IQ"/>
        </w:rPr>
        <w:t xml:space="preserve"> الذي تتجاوز فيه الأرباح أو تقل عن الحد الأدنى المطلوب من العائد الذي يمكن للمساهمين الحصول عليه من خلال الاستثمار في الأوراق المالية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وقد بين (</w:t>
      </w:r>
      <w:proofErr w:type="spellStart"/>
      <w:r w:rsidRPr="00456E1A">
        <w:rPr>
          <w:rFonts w:ascii="Simplified Arabic" w:hAnsi="Simplified Arabic" w:cs="Simplified Arabic"/>
          <w:sz w:val="28"/>
          <w:szCs w:val="28"/>
          <w:rtl/>
          <w:lang w:bidi="ar-IQ"/>
        </w:rPr>
        <w:t>لولو</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45:2010</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أن القيمة الاقتصادية المضافة بأنه مقياس للإنجاز المالي لتقدير الربح المتبقي حيث يرتبط بتعظيم ثروة المساهمين على مدى الوقت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وهو (الفرق بين صافي الربع التشغيلي المعدل بعد الضرائب وتكلفة رأس المال المملوك و المقترض</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وأن المفهوم الأساسي الكامن وراء القيمة الاقتصادية المضافة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هو انه اذا كان العائد الفعلي للشركة أكبر مما هو متوقع فتكون القيمة مضافة بشكل عام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أن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مقياس للربح الاقتصادي للشركة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وتستند هذه الربحية المتبقية التي يتم احتسابها من قبل صافي الربح التشغيلي بعد الضرائب وتطرح منه التكلفة البديلة لرأس المال المستثمر (28:2013</w:t>
      </w:r>
      <w:r w:rsidRPr="00456E1A">
        <w:rPr>
          <w:rFonts w:ascii="Simplified Arabic" w:hAnsi="Simplified Arabic" w:cs="Simplified Arabic"/>
          <w:sz w:val="28"/>
          <w:szCs w:val="28"/>
          <w:lang w:bidi="ar-IQ"/>
        </w:rPr>
        <w:t>Nguyen</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متبين</w:t>
      </w:r>
      <w:proofErr w:type="spellEnd"/>
      <w:r w:rsidRPr="00456E1A">
        <w:rPr>
          <w:rFonts w:ascii="Simplified Arabic" w:hAnsi="Simplified Arabic" w:cs="Simplified Arabic"/>
          <w:sz w:val="28"/>
          <w:szCs w:val="28"/>
          <w:rtl/>
          <w:lang w:bidi="ar-IQ"/>
        </w:rPr>
        <w:t xml:space="preserve"> القيمة الاقتصادية المضافة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عودة الاستثمار الذي يزيد عن العائد المتوقع أو المطلوب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وتسعى القيمة الاقتصادية المضافة إلى تحديد الخطوط التي تخلق قيمة </w:t>
      </w:r>
      <w:proofErr w:type="spellStart"/>
      <w:r w:rsidRPr="00456E1A">
        <w:rPr>
          <w:rFonts w:ascii="Simplified Arabic" w:hAnsi="Simplified Arabic" w:cs="Simplified Arabic"/>
          <w:sz w:val="28"/>
          <w:szCs w:val="28"/>
          <w:rtl/>
          <w:lang w:bidi="ar-IQ"/>
        </w:rPr>
        <w:t>للشركة،</w:t>
      </w:r>
      <w:proofErr w:type="spellEnd"/>
      <w:r w:rsidRPr="00456E1A">
        <w:rPr>
          <w:rFonts w:ascii="Simplified Arabic" w:hAnsi="Simplified Arabic" w:cs="Simplified Arabic"/>
          <w:sz w:val="28"/>
          <w:szCs w:val="28"/>
          <w:rtl/>
          <w:lang w:bidi="ar-IQ"/>
        </w:rPr>
        <w:t xml:space="preserve"> وهي صافي الدخل العائد ناقص تكلفة رأس المال </w:t>
      </w:r>
      <w:proofErr w:type="spellStart"/>
      <w:r w:rsidRPr="00456E1A">
        <w:rPr>
          <w:rFonts w:ascii="Simplified Arabic" w:hAnsi="Simplified Arabic" w:cs="Simplified Arabic"/>
          <w:sz w:val="28"/>
          <w:szCs w:val="28"/>
          <w:rtl/>
          <w:lang w:bidi="ar-IQ"/>
        </w:rPr>
        <w:t>لاعمال</w:t>
      </w:r>
      <w:proofErr w:type="spellEnd"/>
      <w:r w:rsidRPr="00456E1A">
        <w:rPr>
          <w:rFonts w:ascii="Simplified Arabic" w:hAnsi="Simplified Arabic" w:cs="Simplified Arabic"/>
          <w:sz w:val="28"/>
          <w:szCs w:val="28"/>
          <w:rtl/>
          <w:lang w:bidi="ar-IQ"/>
        </w:rPr>
        <w:t xml:space="preserve"> معينة </w:t>
      </w:r>
      <w:r w:rsidRPr="00456E1A">
        <w:rPr>
          <w:rFonts w:ascii="Simplified Arabic" w:hAnsi="Simplified Arabic" w:cs="Simplified Arabic"/>
          <w:sz w:val="28"/>
          <w:szCs w:val="28"/>
          <w:rtl/>
          <w:lang w:bidi="ar-IQ"/>
        </w:rPr>
        <w:lastRenderedPageBreak/>
        <w:t xml:space="preserve">مضروباً في رأس المال المخصص للأعمال التجارية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المرجح وتكلفة حقوق الملكية المملوكة. وأضاف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sz w:val="28"/>
          <w:szCs w:val="28"/>
          <w:lang w:bidi="ar-IQ"/>
        </w:rPr>
        <w:t xml:space="preserve"> Anne et al. </w:t>
      </w:r>
      <w:r w:rsidRPr="00456E1A">
        <w:rPr>
          <w:rFonts w:ascii="Simplified Arabic" w:hAnsi="Simplified Arabic" w:cs="Simplified Arabic"/>
          <w:sz w:val="28"/>
          <w:szCs w:val="28"/>
          <w:rtl/>
          <w:lang w:bidi="ar-IQ"/>
        </w:rPr>
        <w:t>3:2004</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ان القيمة الاقتصادية المضافة هو تقدير للربح الاقتصادي </w:t>
      </w:r>
      <w:proofErr w:type="spellStart"/>
      <w:r w:rsidRPr="00456E1A">
        <w:rPr>
          <w:rFonts w:ascii="Simplified Arabic" w:hAnsi="Simplified Arabic" w:cs="Simplified Arabic"/>
          <w:sz w:val="28"/>
          <w:szCs w:val="28"/>
          <w:rtl/>
          <w:lang w:bidi="ar-IQ"/>
        </w:rPr>
        <w:t>الحقيقي</w:t>
      </w:r>
      <w:proofErr w:type="spellEnd"/>
      <w:r w:rsidRPr="00456E1A">
        <w:rPr>
          <w:rFonts w:ascii="Simplified Arabic" w:hAnsi="Simplified Arabic" w:cs="Simplified Arabic"/>
          <w:sz w:val="28"/>
          <w:szCs w:val="28"/>
          <w:rtl/>
          <w:lang w:bidi="ar-IQ"/>
        </w:rPr>
        <w:t xml:space="preserve"> للشركة التي تختلف عن الأرباح المحاسبية بالطرائق الثلاث الاتية: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أولاً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يدمج الكفاءة التشغيلية وإدارة الأصول في احد التدابير التي يمكن فهمها بسهولة من قبل موظفي التشغيل. </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ثانياً:</w:t>
      </w:r>
      <w:proofErr w:type="spellEnd"/>
      <w:r w:rsidRPr="00456E1A">
        <w:rPr>
          <w:rFonts w:ascii="Simplified Arabic" w:hAnsi="Simplified Arabic" w:cs="Simplified Arabic"/>
          <w:sz w:val="28"/>
          <w:szCs w:val="28"/>
          <w:rtl/>
          <w:lang w:bidi="ar-IQ"/>
        </w:rPr>
        <w:t xml:space="preserve"> يتم تحميل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لرأس المال بمعدل يعوض المستثمرين عن توفير رأس المال اللازم للعمليات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وأخيراً تقوم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بتعديل نتائج المحاسبة المبلغ عنها من اجل القضاء على التشوهات المحاسبية. أن القيمة الاقتصادية المضافة هي تقنية الادارة التي تؤكد على أنشاء الثروات المتبقية في الشركة بعد أن يتم تحميل جميع التكاليف والمصاريف بما في ذلك تكلفة الشركة لرأس المال المستثمر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وأن القيمة الاقتصادية المضافة تقيس القيمة الاقتصادية بالدولار مع الأخذ بنظر الاعتبار تكلفة الدين ورأس المال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ويمكن تعريف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على انها التغيير في صافي تشغيل الربح بعد الضرائب ناقص التغيير في تكلفة رأس المال المستخدم وتعتمد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اساساً على الأرباح التشغيلية للشركة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والضرائب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ومستوى الديون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وتكلفة رأس المال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(83:2012,</w:t>
      </w:r>
      <w:proofErr w:type="spellStart"/>
      <w:r w:rsidRPr="00456E1A">
        <w:rPr>
          <w:rFonts w:ascii="Simplified Arabic" w:hAnsi="Simplified Arabic" w:cs="Simplified Arabic"/>
          <w:sz w:val="28"/>
          <w:szCs w:val="28"/>
          <w:lang w:bidi="ar-IQ"/>
        </w:rPr>
        <w:t>Nemanja</w:t>
      </w:r>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وأكد (197:2014,</w:t>
      </w:r>
      <w:r w:rsidRPr="00456E1A">
        <w:rPr>
          <w:rFonts w:ascii="Simplified Arabic" w:hAnsi="Simplified Arabic" w:cs="Simplified Arabic"/>
          <w:sz w:val="28"/>
          <w:szCs w:val="28"/>
          <w:lang w:bidi="ar-IQ"/>
        </w:rPr>
        <w:t>Vladimir</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أن </w:t>
      </w:r>
      <w:proofErr w:type="spellStart"/>
      <w:r w:rsidRPr="00456E1A">
        <w:rPr>
          <w:rFonts w:ascii="Simplified Arabic" w:hAnsi="Simplified Arabic" w:cs="Simplified Arabic"/>
          <w:sz w:val="28"/>
          <w:szCs w:val="28"/>
          <w:rtl/>
          <w:lang w:bidi="ar-IQ"/>
        </w:rPr>
        <w:t>القمية</w:t>
      </w:r>
      <w:proofErr w:type="spellEnd"/>
      <w:r w:rsidRPr="00456E1A">
        <w:rPr>
          <w:rFonts w:ascii="Simplified Arabic" w:hAnsi="Simplified Arabic" w:cs="Simplified Arabic"/>
          <w:sz w:val="28"/>
          <w:szCs w:val="28"/>
          <w:rtl/>
          <w:lang w:bidi="ar-IQ"/>
        </w:rPr>
        <w:t xml:space="preserve"> الاقتصادية المضافة تحسب المتطلبات المالية على أنها أصول محددة (الميزانية العمومية المعدلة</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مضروبة في المعدل المرجح لتكلفة رأس المال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وهي تعتبر مؤشر على المدى البعيد مع الأخذ بعين الاعتبار التكلفة الرأسمالية الإجمالية وفقاً للمستثمرين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كما وتظهر بعض الأخطاء في المحاسبة التي ينبغي تصحيحها من أجل محاكاة التدفق النقدي </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b/>
          <w:bCs/>
          <w:sz w:val="28"/>
          <w:szCs w:val="28"/>
          <w:rtl/>
          <w:lang w:bidi="ar-IQ"/>
        </w:rPr>
      </w:pPr>
      <w:proofErr w:type="spellStart"/>
      <w:r w:rsidRPr="00456E1A">
        <w:rPr>
          <w:rFonts w:ascii="Simplified Arabic" w:hAnsi="Simplified Arabic" w:cs="Simplified Arabic"/>
          <w:b/>
          <w:bCs/>
          <w:sz w:val="28"/>
          <w:szCs w:val="28"/>
          <w:rtl/>
          <w:lang w:bidi="ar-IQ"/>
        </w:rPr>
        <w:t>سابعا:</w:t>
      </w:r>
      <w:proofErr w:type="spellEnd"/>
      <w:r w:rsidRPr="00456E1A">
        <w:rPr>
          <w:rFonts w:ascii="Simplified Arabic" w:hAnsi="Simplified Arabic" w:cs="Simplified Arabic"/>
          <w:b/>
          <w:bCs/>
          <w:sz w:val="28"/>
          <w:szCs w:val="28"/>
          <w:rtl/>
          <w:lang w:bidi="ar-IQ"/>
        </w:rPr>
        <w:t xml:space="preserve"> حساب القيمة الاقتصادية المضافة </w:t>
      </w:r>
      <w:proofErr w:type="spellStart"/>
      <w:r w:rsidRPr="00456E1A">
        <w:rPr>
          <w:rFonts w:ascii="Simplified Arabic" w:hAnsi="Simplified Arabic" w:cs="Simplified Arabic"/>
          <w:b/>
          <w:bCs/>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عرف (داود و </w:t>
      </w:r>
      <w:proofErr w:type="spellStart"/>
      <w:r w:rsidRPr="00456E1A">
        <w:rPr>
          <w:rFonts w:ascii="Simplified Arabic" w:hAnsi="Simplified Arabic" w:cs="Simplified Arabic"/>
          <w:sz w:val="28"/>
          <w:szCs w:val="28"/>
          <w:rtl/>
          <w:lang w:bidi="ar-IQ"/>
        </w:rPr>
        <w:t>جدوع</w:t>
      </w:r>
      <w:proofErr w:type="spellEnd"/>
      <w:r w:rsidRPr="00456E1A">
        <w:rPr>
          <w:rFonts w:ascii="Simplified Arabic" w:hAnsi="Simplified Arabic" w:cs="Simplified Arabic"/>
          <w:sz w:val="28"/>
          <w:szCs w:val="28"/>
          <w:rtl/>
          <w:lang w:bidi="ar-IQ"/>
        </w:rPr>
        <w:t>،132:2017</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القيمة الاقتصادية المضافة على أنها مقياس </w:t>
      </w:r>
      <w:r w:rsidRPr="00456E1A">
        <w:rPr>
          <w:rFonts w:ascii="Simplified Arabic" w:hAnsi="Simplified Arabic" w:cs="Simplified Arabic"/>
          <w:sz w:val="28"/>
          <w:szCs w:val="28"/>
          <w:rtl/>
          <w:lang w:bidi="ar-IQ"/>
        </w:rPr>
        <w:lastRenderedPageBreak/>
        <w:t xml:space="preserve">للإنجاز المالي وتعد أقرب من مقياس اخر لتقدير الربح </w:t>
      </w:r>
      <w:proofErr w:type="spellStart"/>
      <w:r w:rsidRPr="00456E1A">
        <w:rPr>
          <w:rFonts w:ascii="Simplified Arabic" w:hAnsi="Simplified Arabic" w:cs="Simplified Arabic"/>
          <w:sz w:val="28"/>
          <w:szCs w:val="28"/>
          <w:rtl/>
          <w:lang w:bidi="ar-IQ"/>
        </w:rPr>
        <w:t>الحقيقي</w:t>
      </w:r>
      <w:proofErr w:type="spellEnd"/>
      <w:r w:rsidRPr="00456E1A">
        <w:rPr>
          <w:rFonts w:ascii="Simplified Arabic" w:hAnsi="Simplified Arabic" w:cs="Simplified Arabic"/>
          <w:sz w:val="28"/>
          <w:szCs w:val="28"/>
          <w:rtl/>
          <w:lang w:bidi="ar-IQ"/>
        </w:rPr>
        <w:t xml:space="preserve"> والذي عبر عنه رياضياً بأنه صافي الربح التشغيلي بعد الضرائب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NOPAT</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مطروح منه حاصل ضرب رأس المال بكلفة رأس المال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على اعتبار ان جميع المنشآت لها هدف واضح و معلن يتمثل في زيادة ثروة الملاك فالقيمة الاقتصادية المضافة </w:t>
      </w:r>
      <w:r w:rsidRPr="00456E1A">
        <w:rPr>
          <w:rFonts w:ascii="Simplified Arabic" w:hAnsi="Simplified Arabic" w:cs="Simplified Arabic"/>
          <w:sz w:val="28"/>
          <w:szCs w:val="28"/>
          <w:lang w:bidi="ar-IQ"/>
        </w:rPr>
        <w:t>EVA</w:t>
      </w:r>
      <w:r w:rsidRPr="00456E1A">
        <w:rPr>
          <w:rFonts w:ascii="Simplified Arabic" w:hAnsi="Simplified Arabic" w:cs="Simplified Arabic"/>
          <w:sz w:val="28"/>
          <w:szCs w:val="28"/>
          <w:rtl/>
          <w:lang w:bidi="ar-IQ"/>
        </w:rPr>
        <w:t xml:space="preserve"> لمدة زمنية معينة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t</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يتم عرضها بالأشكال الاتية </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b/>
          <w:bCs/>
          <w:sz w:val="28"/>
          <w:szCs w:val="28"/>
          <w:lang w:bidi="ar-IQ"/>
        </w:rPr>
      </w:pPr>
      <w:proofErr w:type="spellStart"/>
      <w:r w:rsidRPr="00456E1A">
        <w:rPr>
          <w:rFonts w:ascii="Simplified Arabic" w:hAnsi="Simplified Arabic" w:cs="Simplified Arabic"/>
          <w:b/>
          <w:bCs/>
          <w:sz w:val="28"/>
          <w:szCs w:val="28"/>
          <w:lang w:bidi="ar-IQ"/>
        </w:rPr>
        <w:t>EVAt</w:t>
      </w:r>
      <w:proofErr w:type="spellEnd"/>
      <w:r w:rsidRPr="00456E1A">
        <w:rPr>
          <w:rFonts w:ascii="Simplified Arabic" w:hAnsi="Simplified Arabic" w:cs="Simplified Arabic"/>
          <w:b/>
          <w:bCs/>
          <w:sz w:val="28"/>
          <w:szCs w:val="28"/>
          <w:lang w:bidi="ar-IQ"/>
        </w:rPr>
        <w:t xml:space="preserve"> = Et - r(TAt-1)</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اذ ان </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lang w:bidi="ar-IQ"/>
        </w:rPr>
        <w:t>Et=</w:t>
      </w:r>
      <w:r w:rsidRPr="00456E1A">
        <w:rPr>
          <w:rFonts w:ascii="Simplified Arabic" w:hAnsi="Simplified Arabic" w:cs="Simplified Arabic"/>
          <w:sz w:val="28"/>
          <w:szCs w:val="28"/>
          <w:rtl/>
          <w:lang w:bidi="ar-IQ"/>
        </w:rPr>
        <w:t xml:space="preserve"> الربح المحاسبي قبل الضريبة للمدة </w:t>
      </w:r>
      <w:r w:rsidRPr="00456E1A">
        <w:rPr>
          <w:rFonts w:ascii="Simplified Arabic" w:hAnsi="Simplified Arabic" w:cs="Simplified Arabic"/>
          <w:sz w:val="28"/>
          <w:szCs w:val="28"/>
          <w:lang w:bidi="ar-IQ"/>
        </w:rPr>
        <w:t>t</w:t>
      </w: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sz w:val="28"/>
          <w:szCs w:val="28"/>
          <w:lang w:bidi="ar-IQ"/>
        </w:rPr>
        <w:t>r</w:t>
      </w:r>
      <w:r w:rsidRPr="00456E1A">
        <w:rPr>
          <w:rFonts w:ascii="Simplified Arabic" w:hAnsi="Simplified Arabic" w:cs="Simplified Arabic"/>
          <w:sz w:val="28"/>
          <w:szCs w:val="28"/>
          <w:rtl/>
          <w:lang w:bidi="ar-IQ"/>
        </w:rPr>
        <w:t xml:space="preserve">  تكلفة رأس المال. =1-</w:t>
      </w:r>
      <w:proofErr w:type="spellStart"/>
      <w:r w:rsidRPr="00456E1A">
        <w:rPr>
          <w:rFonts w:ascii="Simplified Arabic" w:hAnsi="Simplified Arabic" w:cs="Simplified Arabic"/>
          <w:sz w:val="28"/>
          <w:szCs w:val="28"/>
          <w:lang w:bidi="ar-IQ"/>
        </w:rPr>
        <w:t>TAt</w:t>
      </w:r>
      <w:proofErr w:type="spellEnd"/>
      <w:r w:rsidRPr="00456E1A">
        <w:rPr>
          <w:rFonts w:ascii="Simplified Arabic" w:hAnsi="Simplified Arabic" w:cs="Simplified Arabic"/>
          <w:sz w:val="28"/>
          <w:szCs w:val="28"/>
          <w:rtl/>
          <w:lang w:bidi="ar-IQ"/>
        </w:rPr>
        <w:t xml:space="preserve"> اجمالي الأصول المستعملة في بداية الفترة ومن الطرائق الرئيسة الأخرى المستعملة لقياس القيمة الاقتصادية المضافة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من خلال المعادلة الآتية </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b/>
          <w:bCs/>
          <w:sz w:val="28"/>
          <w:szCs w:val="28"/>
          <w:rtl/>
          <w:lang w:bidi="ar-IQ"/>
        </w:rPr>
      </w:pPr>
      <w:proofErr w:type="spellStart"/>
      <w:r w:rsidRPr="00456E1A">
        <w:rPr>
          <w:rFonts w:ascii="Simplified Arabic" w:hAnsi="Simplified Arabic" w:cs="Simplified Arabic"/>
          <w:b/>
          <w:bCs/>
          <w:sz w:val="28"/>
          <w:szCs w:val="28"/>
          <w:lang w:bidi="ar-IQ"/>
        </w:rPr>
        <w:t>EVAt</w:t>
      </w:r>
      <w:proofErr w:type="spellEnd"/>
      <w:r w:rsidRPr="00456E1A">
        <w:rPr>
          <w:rFonts w:ascii="Simplified Arabic" w:hAnsi="Simplified Arabic" w:cs="Simplified Arabic"/>
          <w:b/>
          <w:bCs/>
          <w:sz w:val="28"/>
          <w:szCs w:val="28"/>
          <w:lang w:bidi="ar-IQ"/>
        </w:rPr>
        <w:t xml:space="preserve"> = </w:t>
      </w:r>
      <w:proofErr w:type="spellStart"/>
      <w:r w:rsidRPr="00456E1A">
        <w:rPr>
          <w:rFonts w:ascii="Simplified Arabic" w:hAnsi="Simplified Arabic" w:cs="Simplified Arabic"/>
          <w:b/>
          <w:bCs/>
          <w:sz w:val="28"/>
          <w:szCs w:val="28"/>
          <w:lang w:bidi="ar-IQ"/>
        </w:rPr>
        <w:t>NOPATt</w:t>
      </w:r>
      <w:proofErr w:type="spellEnd"/>
      <w:r w:rsidRPr="00456E1A">
        <w:rPr>
          <w:rFonts w:ascii="Simplified Arabic" w:hAnsi="Simplified Arabic" w:cs="Simplified Arabic"/>
          <w:b/>
          <w:bCs/>
          <w:sz w:val="28"/>
          <w:szCs w:val="28"/>
          <w:lang w:bidi="ar-IQ"/>
        </w:rPr>
        <w:t xml:space="preserve"> – Ct x </w:t>
      </w:r>
      <w:proofErr w:type="spellStart"/>
      <w:r w:rsidRPr="00456E1A">
        <w:rPr>
          <w:rFonts w:ascii="Simplified Arabic" w:hAnsi="Simplified Arabic" w:cs="Simplified Arabic"/>
          <w:b/>
          <w:bCs/>
          <w:sz w:val="28"/>
          <w:szCs w:val="28"/>
          <w:lang w:bidi="ar-IQ"/>
        </w:rPr>
        <w:t>WACCt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اذ أن </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lang w:bidi="ar-IQ"/>
        </w:rPr>
        <w:t>EVA</w:t>
      </w:r>
      <w:r w:rsidRPr="00456E1A">
        <w:rPr>
          <w:rFonts w:ascii="Simplified Arabic" w:hAnsi="Simplified Arabic" w:cs="Simplified Arabic"/>
          <w:sz w:val="28"/>
          <w:szCs w:val="28"/>
          <w:rtl/>
          <w:lang w:bidi="ar-IQ"/>
        </w:rPr>
        <w:t xml:space="preserve"> القيمة الاقتصادية المضافة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sz w:val="28"/>
          <w:szCs w:val="28"/>
          <w:lang w:bidi="ar-IQ"/>
        </w:rPr>
        <w:t>NOPAT</w:t>
      </w:r>
      <w:r w:rsidRPr="00456E1A">
        <w:rPr>
          <w:rFonts w:ascii="Simplified Arabic" w:hAnsi="Simplified Arabic" w:cs="Simplified Arabic"/>
          <w:sz w:val="28"/>
          <w:szCs w:val="28"/>
          <w:rtl/>
          <w:lang w:bidi="ar-IQ"/>
        </w:rPr>
        <w:t xml:space="preserve"> صافي الربح التشغيلي بعد الضرائب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sz w:val="28"/>
          <w:szCs w:val="28"/>
          <w:lang w:bidi="ar-IQ"/>
        </w:rPr>
        <w:t>Ct</w:t>
      </w:r>
      <w:r w:rsidRPr="00456E1A">
        <w:rPr>
          <w:rFonts w:ascii="Simplified Arabic" w:hAnsi="Simplified Arabic" w:cs="Simplified Arabic"/>
          <w:sz w:val="28"/>
          <w:szCs w:val="28"/>
          <w:rtl/>
          <w:lang w:bidi="ar-IQ"/>
        </w:rPr>
        <w:t xml:space="preserve"> رأس المال طويل الأجل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lang w:bidi="ar-IQ"/>
        </w:rPr>
        <w:t>WACCt</w:t>
      </w:r>
      <w:proofErr w:type="spellEnd"/>
      <w:r w:rsidR="00456E1A">
        <w:rPr>
          <w:rFonts w:ascii="Simplified Arabic" w:hAnsi="Simplified Arabic" w:cs="Simplified Arabic"/>
          <w:sz w:val="28"/>
          <w:szCs w:val="28"/>
          <w:rtl/>
          <w:lang w:bidi="ar-IQ"/>
        </w:rPr>
        <w:t xml:space="preserve"> التكلفة المرجحة لرأس المال</w:t>
      </w:r>
      <w:r w:rsidRPr="00456E1A">
        <w:rPr>
          <w:rFonts w:ascii="Simplified Arabic" w:hAnsi="Simplified Arabic" w:cs="Simplified Arabic"/>
          <w:sz w:val="28"/>
          <w:szCs w:val="28"/>
          <w:rtl/>
          <w:lang w:bidi="ar-IQ"/>
        </w:rPr>
        <w:t xml:space="preserve">. </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فاذا</w:t>
      </w:r>
      <w:proofErr w:type="spellEnd"/>
      <w:r w:rsidRPr="00456E1A">
        <w:rPr>
          <w:rFonts w:ascii="Simplified Arabic" w:hAnsi="Simplified Arabic" w:cs="Simplified Arabic"/>
          <w:sz w:val="28"/>
          <w:szCs w:val="28"/>
          <w:rtl/>
          <w:lang w:bidi="ar-IQ"/>
        </w:rPr>
        <w:t xml:space="preserve"> كانت القيمة الاقتصادية المضافة موجبة فانه يمكن القول ان الشركة ناجحة ويكون هناك زيادة في ثروة الملاك و بالتالي يكسبون أكثر من أصل الاستثمار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أما اذا كانت القيمة الاقتصادية المضافة سالبة فهذا يعني أن الشركة قد أنتجت بقدر ما استثمرت من أموال</w:t>
      </w:r>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المبحث </w:t>
      </w:r>
      <w:proofErr w:type="spellStart"/>
      <w:r w:rsidRPr="00456E1A">
        <w:rPr>
          <w:rFonts w:ascii="Simplified Arabic" w:hAnsi="Simplified Arabic" w:cs="Simplified Arabic"/>
          <w:b/>
          <w:bCs/>
          <w:sz w:val="28"/>
          <w:szCs w:val="28"/>
          <w:rtl/>
          <w:lang w:bidi="ar-IQ"/>
        </w:rPr>
        <w:t>الثالث:</w:t>
      </w:r>
      <w:proofErr w:type="spellEnd"/>
      <w:r w:rsidRPr="00456E1A">
        <w:rPr>
          <w:rFonts w:ascii="Simplified Arabic" w:hAnsi="Simplified Arabic" w:cs="Simplified Arabic"/>
          <w:b/>
          <w:bCs/>
          <w:sz w:val="28"/>
          <w:szCs w:val="28"/>
          <w:rtl/>
          <w:lang w:bidi="ar-IQ"/>
        </w:rPr>
        <w:t xml:space="preserve">  الجانب العملي</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b/>
          <w:bCs/>
          <w:sz w:val="28"/>
          <w:szCs w:val="28"/>
          <w:rtl/>
          <w:lang w:bidi="ar-IQ"/>
        </w:rPr>
        <w:t>التحليل المالي للقيمة الاقتصادية المضافة</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القيمة الاقتصادية المضافة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EVA</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ان حساب القيمة الاقتصادية المضافة يتطلب حسابات معقدة لكونه يحتوي على تكاليف مركبة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اذ انها تمثل الفروق بين صافي الربح بعد الضريبة وكلفة رأس المال المستثمر والتي تحتوي على كل </w:t>
      </w:r>
      <w:r w:rsidRPr="00456E1A">
        <w:rPr>
          <w:rFonts w:ascii="Simplified Arabic" w:hAnsi="Simplified Arabic" w:cs="Simplified Arabic"/>
          <w:sz w:val="28"/>
          <w:szCs w:val="28"/>
          <w:rtl/>
          <w:lang w:bidi="ar-IQ"/>
        </w:rPr>
        <w:lastRenderedPageBreak/>
        <w:t xml:space="preserve">من احتساب كلف التمويل بالدين وكلف التمويل بالملكية ومن ثم احتساب معدل العائد الموزون لكلفة رأس المال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سيتم في هذه المبحث تحديد تلك التكاليف المركبة بالتتابع كأساس في احتساب القيمة الاقتصادية المضافة بدلالة التكاليف المركبة التي سبق ذكرها ومن ثم تحديد القيمة الاقتصادية المضافة للشركات عينة البحث.</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b/>
          <w:bCs/>
          <w:sz w:val="28"/>
          <w:szCs w:val="28"/>
          <w:rtl/>
          <w:lang w:bidi="ar-IQ"/>
        </w:rPr>
        <w:t xml:space="preserve">أولا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كلفة التمويل بالدين</w:t>
      </w: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يمكن احتساب كلفة التمويل بالدين من خلال المعادلة الآتية:</w:t>
      </w:r>
    </w:p>
    <w:p w:rsidR="00DB7BF7" w:rsidRPr="00456E1A" w:rsidRDefault="00DB7BF7" w:rsidP="00456E1A">
      <w:pPr>
        <w:bidi/>
        <w:spacing w:line="240" w:lineRule="auto"/>
        <w:rPr>
          <w:rFonts w:ascii="Simplified Arabic" w:hAnsi="Simplified Arabic" w:cs="Simplified Arabic"/>
          <w:b/>
          <w:bCs/>
          <w:sz w:val="28"/>
          <w:szCs w:val="28"/>
          <w:lang w:bidi="ar-IQ"/>
        </w:rPr>
      </w:pPr>
      <w:r w:rsidRPr="00456E1A">
        <w:rPr>
          <w:rFonts w:ascii="Simplified Arabic" w:hAnsi="Simplified Arabic" w:cs="Simplified Arabic"/>
          <w:b/>
          <w:bCs/>
          <w:sz w:val="28"/>
          <w:szCs w:val="28"/>
          <w:lang w:bidi="ar-IQ"/>
        </w:rPr>
        <w:t>Cost of debt = KD* (1-T)</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b/>
          <w:bCs/>
          <w:sz w:val="28"/>
          <w:szCs w:val="28"/>
          <w:lang w:bidi="ar-IQ"/>
        </w:rPr>
        <w:t>KD</w:t>
      </w: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وتعني الفائدة على الدين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b/>
          <w:bCs/>
          <w:sz w:val="28"/>
          <w:szCs w:val="28"/>
          <w:lang w:bidi="ar-IQ"/>
        </w:rPr>
        <w:t>T</w:t>
      </w:r>
      <w:r w:rsidRPr="00456E1A">
        <w:rPr>
          <w:rFonts w:ascii="Simplified Arabic" w:hAnsi="Simplified Arabic" w:cs="Simplified Arabic"/>
          <w:sz w:val="28"/>
          <w:szCs w:val="28"/>
          <w:rtl/>
          <w:lang w:bidi="ar-IQ"/>
        </w:rPr>
        <w:t xml:space="preserve"> نسبة الضريبة </w:t>
      </w:r>
      <w:r w:rsidRPr="00456E1A">
        <w:rPr>
          <w:rFonts w:ascii="Simplified Arabic" w:hAnsi="Simplified Arabic" w:cs="Simplified Arabic"/>
          <w:b/>
          <w:bCs/>
          <w:sz w:val="28"/>
          <w:szCs w:val="28"/>
          <w:rtl/>
          <w:lang w:bidi="ar-IQ"/>
        </w:rPr>
        <w:t>(1-</w:t>
      </w:r>
      <w:r w:rsidRPr="00456E1A">
        <w:rPr>
          <w:rFonts w:ascii="Simplified Arabic" w:hAnsi="Simplified Arabic" w:cs="Simplified Arabic"/>
          <w:b/>
          <w:bCs/>
          <w:sz w:val="28"/>
          <w:szCs w:val="28"/>
          <w:lang w:bidi="ar-IQ"/>
        </w:rPr>
        <w:t>T</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الوفر</w:t>
      </w:r>
      <w:proofErr w:type="spellEnd"/>
      <w:r w:rsidRPr="00456E1A">
        <w:rPr>
          <w:rFonts w:ascii="Simplified Arabic" w:hAnsi="Simplified Arabic" w:cs="Simplified Arabic"/>
          <w:sz w:val="28"/>
          <w:szCs w:val="28"/>
          <w:rtl/>
          <w:lang w:bidi="ar-IQ"/>
        </w:rPr>
        <w:t xml:space="preserve"> الضريبي</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تلجاء</w:t>
      </w:r>
      <w:proofErr w:type="spellEnd"/>
      <w:r w:rsidRPr="00456E1A">
        <w:rPr>
          <w:rFonts w:ascii="Simplified Arabic" w:hAnsi="Simplified Arabic" w:cs="Simplified Arabic"/>
          <w:sz w:val="28"/>
          <w:szCs w:val="28"/>
          <w:rtl/>
          <w:lang w:bidi="ar-IQ"/>
        </w:rPr>
        <w:t xml:space="preserve"> معظم الشركات في استعمال الديون في تمويل الاستثمارات ولك التحقيق وفر ضريبي اذ ان هذه الكلفة تنخفض مع زيادة نسبة الضريبة وذلك لأن الفوائد تعد مصروف ثابت معفي من الضرائب وذلك لأن زيادة نسبة </w:t>
      </w:r>
      <w:proofErr w:type="spellStart"/>
      <w:r w:rsidRPr="00456E1A">
        <w:rPr>
          <w:rFonts w:ascii="Simplified Arabic" w:hAnsi="Simplified Arabic" w:cs="Simplified Arabic"/>
          <w:sz w:val="28"/>
          <w:szCs w:val="28"/>
          <w:rtl/>
          <w:lang w:bidi="ar-IQ"/>
        </w:rPr>
        <w:t>الضربية</w:t>
      </w:r>
      <w:proofErr w:type="spellEnd"/>
      <w:r w:rsidRPr="00456E1A">
        <w:rPr>
          <w:rFonts w:ascii="Simplified Arabic" w:hAnsi="Simplified Arabic" w:cs="Simplified Arabic"/>
          <w:sz w:val="28"/>
          <w:szCs w:val="28"/>
          <w:rtl/>
          <w:lang w:bidi="ar-IQ"/>
        </w:rPr>
        <w:t xml:space="preserve"> سوف تسهم في تحقيق معدلات اعلى من </w:t>
      </w:r>
      <w:proofErr w:type="spellStart"/>
      <w:r w:rsidRPr="00456E1A">
        <w:rPr>
          <w:rFonts w:ascii="Simplified Arabic" w:hAnsi="Simplified Arabic" w:cs="Simplified Arabic"/>
          <w:sz w:val="28"/>
          <w:szCs w:val="28"/>
          <w:rtl/>
          <w:lang w:bidi="ar-IQ"/>
        </w:rPr>
        <w:t>الوفر</w:t>
      </w:r>
      <w:proofErr w:type="spellEnd"/>
      <w:r w:rsidRPr="00456E1A">
        <w:rPr>
          <w:rFonts w:ascii="Simplified Arabic" w:hAnsi="Simplified Arabic" w:cs="Simplified Arabic"/>
          <w:sz w:val="28"/>
          <w:szCs w:val="28"/>
          <w:rtl/>
          <w:lang w:bidi="ar-IQ"/>
        </w:rPr>
        <w:t xml:space="preserve"> الضريبي للشركة الامر الذي يؤدي بالشركات الى استعمال التمويل </w:t>
      </w:r>
      <w:proofErr w:type="spellStart"/>
      <w:r w:rsidRPr="00456E1A">
        <w:rPr>
          <w:rFonts w:ascii="Simplified Arabic" w:hAnsi="Simplified Arabic" w:cs="Simplified Arabic"/>
          <w:sz w:val="28"/>
          <w:szCs w:val="28"/>
          <w:rtl/>
          <w:lang w:bidi="ar-IQ"/>
        </w:rPr>
        <w:t>بالدين،</w:t>
      </w:r>
      <w:proofErr w:type="spellEnd"/>
      <w:r w:rsidRPr="00456E1A">
        <w:rPr>
          <w:rFonts w:ascii="Simplified Arabic" w:hAnsi="Simplified Arabic" w:cs="Simplified Arabic"/>
          <w:sz w:val="28"/>
          <w:szCs w:val="28"/>
          <w:rtl/>
          <w:lang w:bidi="ar-IQ"/>
        </w:rPr>
        <w:t xml:space="preserve"> وتم اعتماد اسعار الفائدة التي اعتمدت من البنك المركزي للشركات خلال مدة البحث من (2015-2011</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أما نسبة الضريبة تم اعتمادها حسب كل شركة والتي تظهر في القوائم المالية لكل شركة.</w:t>
      </w:r>
    </w:p>
    <w:p w:rsidR="00456E1A" w:rsidRDefault="00DB7BF7" w:rsidP="00456E1A">
      <w:pPr>
        <w:bidi/>
        <w:spacing w:line="240" w:lineRule="auto"/>
        <w:rPr>
          <w:rFonts w:ascii="Simplified Arabic" w:hAnsi="Simplified Arabic" w:cs="Simplified Arabic"/>
          <w:b/>
          <w:bCs/>
          <w:sz w:val="28"/>
          <w:szCs w:val="28"/>
          <w:lang w:bidi="ar-IQ"/>
        </w:rPr>
      </w:pPr>
      <w:r w:rsidRPr="00456E1A">
        <w:rPr>
          <w:rFonts w:ascii="Simplified Arabic" w:hAnsi="Simplified Arabic" w:cs="Simplified Arabic"/>
          <w:b/>
          <w:bCs/>
          <w:sz w:val="28"/>
          <w:szCs w:val="28"/>
          <w:rtl/>
          <w:lang w:bidi="ar-IQ"/>
        </w:rPr>
        <w:t xml:space="preserve">  </w:t>
      </w:r>
    </w:p>
    <w:p w:rsidR="00456E1A" w:rsidRDefault="00456E1A" w:rsidP="00456E1A">
      <w:pPr>
        <w:bidi/>
        <w:spacing w:line="240" w:lineRule="auto"/>
        <w:rPr>
          <w:rFonts w:ascii="Simplified Arabic" w:hAnsi="Simplified Arabic" w:cs="Simplified Arabic"/>
          <w:b/>
          <w:bCs/>
          <w:sz w:val="28"/>
          <w:szCs w:val="28"/>
          <w:lang w:bidi="ar-IQ"/>
        </w:rPr>
      </w:pPr>
    </w:p>
    <w:p w:rsidR="00456E1A" w:rsidRDefault="00456E1A" w:rsidP="00456E1A">
      <w:pPr>
        <w:bidi/>
        <w:spacing w:line="240" w:lineRule="auto"/>
        <w:rPr>
          <w:rFonts w:ascii="Simplified Arabic" w:hAnsi="Simplified Arabic" w:cs="Simplified Arabic"/>
          <w:b/>
          <w:bCs/>
          <w:sz w:val="28"/>
          <w:szCs w:val="28"/>
          <w:lang w:bidi="ar-IQ"/>
        </w:rPr>
      </w:pPr>
    </w:p>
    <w:p w:rsidR="00456E1A" w:rsidRDefault="00456E1A" w:rsidP="00456E1A">
      <w:pPr>
        <w:bidi/>
        <w:spacing w:line="240" w:lineRule="auto"/>
        <w:rPr>
          <w:rFonts w:ascii="Simplified Arabic" w:hAnsi="Simplified Arabic" w:cs="Simplified Arabic"/>
          <w:b/>
          <w:bCs/>
          <w:sz w:val="28"/>
          <w:szCs w:val="28"/>
          <w:lang w:bidi="ar-IQ"/>
        </w:rPr>
      </w:pPr>
    </w:p>
    <w:p w:rsidR="00456E1A" w:rsidRDefault="00456E1A" w:rsidP="00456E1A">
      <w:pPr>
        <w:bidi/>
        <w:spacing w:line="240" w:lineRule="auto"/>
        <w:rPr>
          <w:rFonts w:ascii="Simplified Arabic" w:hAnsi="Simplified Arabic" w:cs="Simplified Arabic"/>
          <w:b/>
          <w:bCs/>
          <w:sz w:val="28"/>
          <w:szCs w:val="28"/>
          <w:lang w:bidi="ar-IQ"/>
        </w:rPr>
      </w:pPr>
    </w:p>
    <w:p w:rsidR="00456E1A" w:rsidRDefault="00456E1A" w:rsidP="00456E1A">
      <w:pPr>
        <w:bidi/>
        <w:spacing w:line="240" w:lineRule="auto"/>
        <w:rPr>
          <w:rFonts w:ascii="Simplified Arabic" w:hAnsi="Simplified Arabic" w:cs="Simplified Arabic"/>
          <w:b/>
          <w:bCs/>
          <w:sz w:val="28"/>
          <w:szCs w:val="28"/>
          <w:lang w:bidi="ar-IQ"/>
        </w:rPr>
      </w:pPr>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  جدول (1</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معدلات كلفة الدين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lang w:bidi="ar-IQ"/>
        </w:rPr>
        <w:t>T</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lang w:bidi="ar-IQ"/>
        </w:rPr>
        <w:t>1</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w:t>
      </w:r>
      <w:r w:rsidRPr="00456E1A">
        <w:rPr>
          <w:rFonts w:ascii="Simplified Arabic" w:hAnsi="Simplified Arabic" w:cs="Simplified Arabic"/>
          <w:b/>
          <w:bCs/>
          <w:sz w:val="28"/>
          <w:szCs w:val="28"/>
          <w:lang w:bidi="ar-IQ"/>
        </w:rPr>
        <w:t>KD*</w:t>
      </w:r>
      <w:r w:rsidRPr="00456E1A">
        <w:rPr>
          <w:rFonts w:ascii="Simplified Arabic" w:hAnsi="Simplified Arabic" w:cs="Simplified Arabic"/>
          <w:b/>
          <w:bCs/>
          <w:sz w:val="28"/>
          <w:szCs w:val="28"/>
          <w:rtl/>
          <w:lang w:bidi="ar-IQ"/>
        </w:rPr>
        <w:t xml:space="preserve"> للشركات عينة البحث من (2011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2015</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tblLook w:val="04A0"/>
      </w:tblPr>
      <w:tblGrid>
        <w:gridCol w:w="416"/>
        <w:gridCol w:w="1407"/>
        <w:gridCol w:w="791"/>
        <w:gridCol w:w="926"/>
        <w:gridCol w:w="926"/>
        <w:gridCol w:w="926"/>
        <w:gridCol w:w="993"/>
        <w:gridCol w:w="867"/>
      </w:tblGrid>
      <w:tr w:rsidR="00DB7BF7" w:rsidRPr="00456E1A" w:rsidTr="00DB7BF7">
        <w:tc>
          <w:tcPr>
            <w:tcW w:w="487"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lastRenderedPageBreak/>
              <w:t>ت</w:t>
            </w:r>
          </w:p>
        </w:tc>
        <w:tc>
          <w:tcPr>
            <w:tcW w:w="2044"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الشركات</w:t>
            </w:r>
          </w:p>
        </w:tc>
        <w:tc>
          <w:tcPr>
            <w:tcW w:w="855"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2011</w:t>
            </w:r>
          </w:p>
        </w:tc>
        <w:tc>
          <w:tcPr>
            <w:tcW w:w="1126"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2012</w:t>
            </w:r>
          </w:p>
        </w:tc>
        <w:tc>
          <w:tcPr>
            <w:tcW w:w="1126"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2013</w:t>
            </w:r>
          </w:p>
        </w:tc>
        <w:tc>
          <w:tcPr>
            <w:tcW w:w="1126"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2014</w:t>
            </w:r>
          </w:p>
        </w:tc>
        <w:tc>
          <w:tcPr>
            <w:tcW w:w="1262"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2015</w:t>
            </w:r>
          </w:p>
        </w:tc>
        <w:tc>
          <w:tcPr>
            <w:tcW w:w="990"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المتوسط</w:t>
            </w:r>
          </w:p>
        </w:tc>
      </w:tr>
      <w:tr w:rsidR="00DB7BF7" w:rsidRPr="00456E1A" w:rsidTr="00DB7BF7">
        <w:tc>
          <w:tcPr>
            <w:tcW w:w="487"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1</w:t>
            </w:r>
          </w:p>
        </w:tc>
        <w:tc>
          <w:tcPr>
            <w:tcW w:w="2044"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مصرف الخليج التجاري</w:t>
            </w:r>
          </w:p>
        </w:tc>
        <w:tc>
          <w:tcPr>
            <w:tcW w:w="855"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0.117</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0.086</w:t>
            </w:r>
          </w:p>
        </w:tc>
        <w:tc>
          <w:tcPr>
            <w:tcW w:w="1126"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lang w:bidi="ar-IQ"/>
              </w:rPr>
              <w:t>0.08</w:t>
            </w:r>
          </w:p>
        </w:tc>
        <w:tc>
          <w:tcPr>
            <w:tcW w:w="1126"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lang w:bidi="ar-IQ"/>
              </w:rPr>
              <w:t>0.062</w:t>
            </w:r>
          </w:p>
        </w:tc>
        <w:tc>
          <w:tcPr>
            <w:tcW w:w="1262"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0.057</w:t>
            </w:r>
          </w:p>
        </w:tc>
        <w:tc>
          <w:tcPr>
            <w:tcW w:w="990"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0.080</w:t>
            </w:r>
          </w:p>
        </w:tc>
      </w:tr>
      <w:tr w:rsidR="00DB7BF7" w:rsidRPr="00456E1A" w:rsidTr="00DB7BF7">
        <w:tc>
          <w:tcPr>
            <w:tcW w:w="487"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w:t>
            </w:r>
          </w:p>
        </w:tc>
        <w:tc>
          <w:tcPr>
            <w:tcW w:w="2044"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المصرف التجاري العراقي</w:t>
            </w:r>
          </w:p>
        </w:tc>
        <w:tc>
          <w:tcPr>
            <w:tcW w:w="855"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0.089</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0.073</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0.058</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0.056</w:t>
            </w:r>
          </w:p>
        </w:tc>
        <w:tc>
          <w:tcPr>
            <w:tcW w:w="1262"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0.057</w:t>
            </w:r>
          </w:p>
        </w:tc>
        <w:tc>
          <w:tcPr>
            <w:tcW w:w="990"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0.073</w:t>
            </w:r>
          </w:p>
        </w:tc>
      </w:tr>
      <w:tr w:rsidR="00DB7BF7" w:rsidRPr="00456E1A" w:rsidTr="00DB7BF7">
        <w:tc>
          <w:tcPr>
            <w:tcW w:w="487"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3</w:t>
            </w:r>
          </w:p>
        </w:tc>
        <w:tc>
          <w:tcPr>
            <w:tcW w:w="2044"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مصرف بغداد</w:t>
            </w:r>
          </w:p>
        </w:tc>
        <w:tc>
          <w:tcPr>
            <w:tcW w:w="855"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0.115</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0.075</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0.06</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0.056</w:t>
            </w:r>
          </w:p>
        </w:tc>
        <w:tc>
          <w:tcPr>
            <w:tcW w:w="1262"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0.057</w:t>
            </w:r>
          </w:p>
        </w:tc>
        <w:tc>
          <w:tcPr>
            <w:tcW w:w="990"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0.073</w:t>
            </w:r>
          </w:p>
        </w:tc>
      </w:tr>
      <w:tr w:rsidR="00DB7BF7" w:rsidRPr="00456E1A" w:rsidTr="00DB7BF7">
        <w:tc>
          <w:tcPr>
            <w:tcW w:w="487"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4</w:t>
            </w:r>
          </w:p>
        </w:tc>
        <w:tc>
          <w:tcPr>
            <w:tcW w:w="2044"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الأمين للتأمين</w:t>
            </w:r>
          </w:p>
        </w:tc>
        <w:tc>
          <w:tcPr>
            <w:tcW w:w="855"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0.163</w:t>
            </w:r>
          </w:p>
        </w:tc>
        <w:tc>
          <w:tcPr>
            <w:tcW w:w="1126"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lang w:bidi="ar-IQ"/>
              </w:rPr>
              <w:t>0.134</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0.125</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0.117</w:t>
            </w:r>
          </w:p>
        </w:tc>
        <w:tc>
          <w:tcPr>
            <w:tcW w:w="1262"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0.118</w:t>
            </w:r>
          </w:p>
        </w:tc>
        <w:tc>
          <w:tcPr>
            <w:tcW w:w="990"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lang w:bidi="ar-IQ"/>
              </w:rPr>
              <w:t>0.131</w:t>
            </w:r>
          </w:p>
        </w:tc>
      </w:tr>
      <w:tr w:rsidR="00DB7BF7" w:rsidRPr="00456E1A" w:rsidTr="00DB7BF7">
        <w:tc>
          <w:tcPr>
            <w:tcW w:w="487"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5</w:t>
            </w:r>
          </w:p>
        </w:tc>
        <w:tc>
          <w:tcPr>
            <w:tcW w:w="2044"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 xml:space="preserve">الشرق الأوسط </w:t>
            </w:r>
            <w:proofErr w:type="spellStart"/>
            <w:r w:rsidRPr="00456E1A">
              <w:rPr>
                <w:rFonts w:ascii="Simplified Arabic" w:hAnsi="Simplified Arabic" w:cs="Simplified Arabic"/>
                <w:b/>
                <w:bCs/>
                <w:rtl/>
                <w:lang w:bidi="ar-IQ"/>
              </w:rPr>
              <w:t>لأنتاج</w:t>
            </w:r>
            <w:proofErr w:type="spellEnd"/>
            <w:r w:rsidRPr="00456E1A">
              <w:rPr>
                <w:rFonts w:ascii="Simplified Arabic" w:hAnsi="Simplified Arabic" w:cs="Simplified Arabic"/>
                <w:b/>
                <w:bCs/>
                <w:rtl/>
                <w:lang w:bidi="ar-IQ"/>
              </w:rPr>
              <w:t xml:space="preserve"> وتسويق الاسماك</w:t>
            </w:r>
          </w:p>
        </w:tc>
        <w:tc>
          <w:tcPr>
            <w:tcW w:w="855"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0.117</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0.122</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0.116</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0.103</w:t>
            </w:r>
          </w:p>
        </w:tc>
        <w:tc>
          <w:tcPr>
            <w:tcW w:w="1262"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0.100</w:t>
            </w:r>
          </w:p>
        </w:tc>
        <w:tc>
          <w:tcPr>
            <w:tcW w:w="990"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0.112</w:t>
            </w:r>
          </w:p>
        </w:tc>
      </w:tr>
      <w:tr w:rsidR="00DB7BF7" w:rsidRPr="00456E1A" w:rsidTr="00DB7BF7">
        <w:tc>
          <w:tcPr>
            <w:tcW w:w="487"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6</w:t>
            </w:r>
          </w:p>
        </w:tc>
        <w:tc>
          <w:tcPr>
            <w:tcW w:w="2044"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 xml:space="preserve">العراقية </w:t>
            </w:r>
            <w:proofErr w:type="spellStart"/>
            <w:r w:rsidRPr="00456E1A">
              <w:rPr>
                <w:rFonts w:ascii="Simplified Arabic" w:hAnsi="Simplified Arabic" w:cs="Simplified Arabic"/>
                <w:b/>
                <w:bCs/>
                <w:rtl/>
                <w:lang w:bidi="ar-IQ"/>
              </w:rPr>
              <w:t>لانتاج</w:t>
            </w:r>
            <w:proofErr w:type="spellEnd"/>
            <w:r w:rsidRPr="00456E1A">
              <w:rPr>
                <w:rFonts w:ascii="Simplified Arabic" w:hAnsi="Simplified Arabic" w:cs="Simplified Arabic"/>
                <w:b/>
                <w:bCs/>
                <w:rtl/>
                <w:lang w:bidi="ar-IQ"/>
              </w:rPr>
              <w:t xml:space="preserve"> المنتجات الزراعية</w:t>
            </w:r>
          </w:p>
        </w:tc>
        <w:tc>
          <w:tcPr>
            <w:tcW w:w="855"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0.119</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0.123</w:t>
            </w:r>
          </w:p>
        </w:tc>
        <w:tc>
          <w:tcPr>
            <w:tcW w:w="1126" w:type="dxa"/>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lang w:bidi="ar-IQ"/>
              </w:rPr>
              <w:t>0.118</w:t>
            </w:r>
          </w:p>
        </w:tc>
        <w:tc>
          <w:tcPr>
            <w:tcW w:w="1126"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0.126</w:t>
            </w:r>
          </w:p>
        </w:tc>
        <w:tc>
          <w:tcPr>
            <w:tcW w:w="1262"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0.123</w:t>
            </w:r>
          </w:p>
        </w:tc>
        <w:tc>
          <w:tcPr>
            <w:tcW w:w="990" w:type="dxa"/>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lang w:bidi="ar-IQ"/>
              </w:rPr>
              <w:t>0.122</w:t>
            </w:r>
          </w:p>
        </w:tc>
      </w:tr>
    </w:tbl>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المصدر:</w:t>
      </w:r>
      <w:proofErr w:type="spellEnd"/>
      <w:r w:rsidRPr="00456E1A">
        <w:rPr>
          <w:rFonts w:ascii="Simplified Arabic" w:hAnsi="Simplified Arabic" w:cs="Simplified Arabic"/>
          <w:sz w:val="28"/>
          <w:szCs w:val="28"/>
          <w:rtl/>
          <w:lang w:bidi="ar-IQ"/>
        </w:rPr>
        <w:t xml:space="preserve"> اعداد  الباحثان بالاعتماد على المعادلة اعلاه</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تعبر نتائج الجدول (1</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الموضح اعلاه عن معدلات كلف التمويل بالدين المسجلة لدى شركات عينة البحث خلال المدة (2011-2015</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اذ تشير النتائج في وجود تقارب كبير في تلك المعدلات بين الشركات عينة البحث اذ كانت اقل هذه الكلف لشركة الشرق الاوسط </w:t>
      </w:r>
      <w:proofErr w:type="spellStart"/>
      <w:r w:rsidRPr="00456E1A">
        <w:rPr>
          <w:rFonts w:ascii="Simplified Arabic" w:hAnsi="Simplified Arabic" w:cs="Simplified Arabic"/>
          <w:sz w:val="28"/>
          <w:szCs w:val="28"/>
          <w:rtl/>
          <w:lang w:bidi="ar-IQ"/>
        </w:rPr>
        <w:t>لانتاج</w:t>
      </w:r>
      <w:proofErr w:type="spellEnd"/>
      <w:r w:rsidRPr="00456E1A">
        <w:rPr>
          <w:rFonts w:ascii="Simplified Arabic" w:hAnsi="Simplified Arabic" w:cs="Simplified Arabic"/>
          <w:sz w:val="28"/>
          <w:szCs w:val="28"/>
          <w:rtl/>
          <w:lang w:bidi="ar-IQ"/>
        </w:rPr>
        <w:t xml:space="preserve"> وتسويق الاسماك لعام (2015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اذ بلغت (0.100</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والشركة العراقية </w:t>
      </w:r>
      <w:proofErr w:type="spellStart"/>
      <w:r w:rsidRPr="00456E1A">
        <w:rPr>
          <w:rFonts w:ascii="Simplified Arabic" w:hAnsi="Simplified Arabic" w:cs="Simplified Arabic"/>
          <w:sz w:val="28"/>
          <w:szCs w:val="28"/>
          <w:rtl/>
          <w:lang w:bidi="ar-IQ"/>
        </w:rPr>
        <w:t>لانتاج</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الزراعي،</w:t>
      </w:r>
      <w:proofErr w:type="spellEnd"/>
      <w:r w:rsidRPr="00456E1A">
        <w:rPr>
          <w:rFonts w:ascii="Simplified Arabic" w:hAnsi="Simplified Arabic" w:cs="Simplified Arabic"/>
          <w:sz w:val="28"/>
          <w:szCs w:val="28"/>
          <w:rtl/>
          <w:lang w:bidi="ar-IQ"/>
        </w:rPr>
        <w:t xml:space="preserve"> كما سجلت أعلى الكلف لمعظم الشركات في عام (2011</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الا</w:t>
      </w:r>
      <w:proofErr w:type="spellEnd"/>
      <w:r w:rsidRPr="00456E1A">
        <w:rPr>
          <w:rFonts w:ascii="Simplified Arabic" w:hAnsi="Simplified Arabic" w:cs="Simplified Arabic"/>
          <w:sz w:val="28"/>
          <w:szCs w:val="28"/>
          <w:rtl/>
          <w:lang w:bidi="ar-IQ"/>
        </w:rPr>
        <w:t xml:space="preserve"> بلغت (0.143</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باستثناء الشركتين الشرق الأوسط </w:t>
      </w:r>
      <w:proofErr w:type="spellStart"/>
      <w:r w:rsidRPr="00456E1A">
        <w:rPr>
          <w:rFonts w:ascii="Simplified Arabic" w:hAnsi="Simplified Arabic" w:cs="Simplified Arabic"/>
          <w:sz w:val="28"/>
          <w:szCs w:val="28"/>
          <w:rtl/>
          <w:lang w:bidi="ar-IQ"/>
        </w:rPr>
        <w:t>لانتاج</w:t>
      </w:r>
      <w:proofErr w:type="spellEnd"/>
      <w:r w:rsidRPr="00456E1A">
        <w:rPr>
          <w:rFonts w:ascii="Simplified Arabic" w:hAnsi="Simplified Arabic" w:cs="Simplified Arabic"/>
          <w:sz w:val="28"/>
          <w:szCs w:val="28"/>
          <w:rtl/>
          <w:lang w:bidi="ar-IQ"/>
        </w:rPr>
        <w:t xml:space="preserve"> وتشويق الاسماك والعراقية </w:t>
      </w:r>
      <w:proofErr w:type="spellStart"/>
      <w:r w:rsidRPr="00456E1A">
        <w:rPr>
          <w:rFonts w:ascii="Simplified Arabic" w:hAnsi="Simplified Arabic" w:cs="Simplified Arabic"/>
          <w:sz w:val="28"/>
          <w:szCs w:val="28"/>
          <w:rtl/>
          <w:lang w:bidi="ar-IQ"/>
        </w:rPr>
        <w:t>لانتاج</w:t>
      </w:r>
      <w:proofErr w:type="spellEnd"/>
      <w:r w:rsidRPr="00456E1A">
        <w:rPr>
          <w:rFonts w:ascii="Simplified Arabic" w:hAnsi="Simplified Arabic" w:cs="Simplified Arabic"/>
          <w:sz w:val="28"/>
          <w:szCs w:val="28"/>
          <w:rtl/>
          <w:lang w:bidi="ar-IQ"/>
        </w:rPr>
        <w:t xml:space="preserve"> وتسويق المنتجات الزراعية اذ سجلت كلف اقل من ذلك.</w:t>
      </w:r>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 </w:t>
      </w:r>
      <w:proofErr w:type="spellStart"/>
      <w:r w:rsidRPr="00456E1A">
        <w:rPr>
          <w:rFonts w:ascii="Simplified Arabic" w:hAnsi="Simplified Arabic" w:cs="Simplified Arabic"/>
          <w:b/>
          <w:bCs/>
          <w:sz w:val="28"/>
          <w:szCs w:val="28"/>
          <w:rtl/>
          <w:lang w:bidi="ar-IQ"/>
        </w:rPr>
        <w:t>ثانيا:</w:t>
      </w:r>
      <w:proofErr w:type="spellEnd"/>
      <w:r w:rsidRPr="00456E1A">
        <w:rPr>
          <w:rFonts w:ascii="Simplified Arabic" w:hAnsi="Simplified Arabic" w:cs="Simplified Arabic"/>
          <w:b/>
          <w:bCs/>
          <w:sz w:val="28"/>
          <w:szCs w:val="28"/>
          <w:rtl/>
          <w:lang w:bidi="ar-IQ"/>
        </w:rPr>
        <w:t xml:space="preserve"> -كلفة التمويل بالملكية:</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يمثل الحد الادنى لمعدل العائد المطلوب الذي يطلبه المستثمرون لتعويضهم عن المخاطر التي يتعرض لها الاستثمار في اسهم الشركة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وهي تساوي تكلفة الفرصة البديلة التي يتحملها المستثمرون نتيجة استثماراتهم ويرتبط هذا المعدل بالمخاطر ارتباطاً </w:t>
      </w:r>
      <w:proofErr w:type="spellStart"/>
      <w:r w:rsidRPr="00456E1A">
        <w:rPr>
          <w:rFonts w:ascii="Simplified Arabic" w:hAnsi="Simplified Arabic" w:cs="Simplified Arabic"/>
          <w:sz w:val="28"/>
          <w:szCs w:val="28"/>
          <w:rtl/>
          <w:lang w:bidi="ar-IQ"/>
        </w:rPr>
        <w:t>طردياً</w:t>
      </w:r>
      <w:proofErr w:type="spellEnd"/>
      <w:r w:rsidRPr="00456E1A">
        <w:rPr>
          <w:rFonts w:ascii="Simplified Arabic" w:hAnsi="Simplified Arabic" w:cs="Simplified Arabic"/>
          <w:sz w:val="28"/>
          <w:szCs w:val="28"/>
          <w:rtl/>
          <w:lang w:bidi="ar-IQ"/>
        </w:rPr>
        <w:t xml:space="preserve"> فكلما زادت المخاطر ارتفعت كلفة الملكية كنتيجة مباشرة لما يطلبه المساهمون من عوائد إضافية تعوضهم عن تحمل تلك المخاطر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ويتم </w:t>
      </w:r>
      <w:r w:rsidRPr="00456E1A">
        <w:rPr>
          <w:rFonts w:ascii="Simplified Arabic" w:hAnsi="Simplified Arabic" w:cs="Simplified Arabic"/>
          <w:sz w:val="28"/>
          <w:szCs w:val="28"/>
          <w:rtl/>
          <w:lang w:bidi="ar-IQ"/>
        </w:rPr>
        <w:lastRenderedPageBreak/>
        <w:t xml:space="preserve">احتساب معدل كلفة الملكية من خلال استعمال معادلة انموذج تسعير الموجودات الرأسمالية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CAPM</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والذي يعد الاسلوب الاوسع استعمالاً في هذا </w:t>
      </w:r>
      <w:proofErr w:type="spellStart"/>
      <w:r w:rsidRPr="00456E1A">
        <w:rPr>
          <w:rFonts w:ascii="Simplified Arabic" w:hAnsi="Simplified Arabic" w:cs="Simplified Arabic"/>
          <w:sz w:val="28"/>
          <w:szCs w:val="28"/>
          <w:rtl/>
          <w:lang w:bidi="ar-IQ"/>
        </w:rPr>
        <w:t>المجال،</w:t>
      </w:r>
      <w:proofErr w:type="spellEnd"/>
      <w:r w:rsidRPr="00456E1A">
        <w:rPr>
          <w:rFonts w:ascii="Simplified Arabic" w:hAnsi="Simplified Arabic" w:cs="Simplified Arabic"/>
          <w:sz w:val="28"/>
          <w:szCs w:val="28"/>
          <w:rtl/>
          <w:lang w:bidi="ar-IQ"/>
        </w:rPr>
        <w:t xml:space="preserve"> ويعبر عنة بالصيغة الآتية </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lang w:bidi="ar-IQ"/>
        </w:rPr>
        <w:t>KE = RF+ (RM - RF) *</w:t>
      </w:r>
      <w:r w:rsidRPr="00456E1A">
        <w:rPr>
          <w:rFonts w:asciiTheme="majorBidi" w:hAnsiTheme="majorBidi" w:cs="Simplified Arabic"/>
          <w:b/>
          <w:bCs/>
          <w:sz w:val="28"/>
          <w:szCs w:val="28"/>
          <w:lang w:bidi="ar-IQ"/>
        </w:rPr>
        <w:t>β</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اذ ان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b/>
          <w:bCs/>
          <w:sz w:val="28"/>
          <w:szCs w:val="28"/>
          <w:lang w:bidi="ar-IQ"/>
        </w:rPr>
        <w:t>Rf</w:t>
      </w:r>
      <w:proofErr w:type="spellEnd"/>
      <w:r w:rsidRPr="00456E1A">
        <w:rPr>
          <w:rFonts w:ascii="Simplified Arabic" w:hAnsi="Simplified Arabic" w:cs="Simplified Arabic"/>
          <w:sz w:val="28"/>
          <w:szCs w:val="28"/>
          <w:rtl/>
          <w:lang w:bidi="ar-IQ"/>
        </w:rPr>
        <w:t xml:space="preserve"> تمثل معدل العائد الخالي من المخاطرة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b/>
          <w:bCs/>
          <w:sz w:val="28"/>
          <w:szCs w:val="28"/>
          <w:lang w:bidi="ar-IQ"/>
        </w:rPr>
        <w:t>Rm</w:t>
      </w:r>
      <w:proofErr w:type="spellEnd"/>
      <w:r w:rsidRPr="00456E1A">
        <w:rPr>
          <w:rFonts w:ascii="Simplified Arabic" w:hAnsi="Simplified Arabic" w:cs="Simplified Arabic"/>
          <w:sz w:val="28"/>
          <w:szCs w:val="28"/>
          <w:rtl/>
          <w:lang w:bidi="ar-IQ"/>
        </w:rPr>
        <w:t xml:space="preserve"> تمثل متوسط عائد السوق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Theme="majorBidi" w:hAnsiTheme="majorBidi" w:cs="Simplified Arabic"/>
          <w:b/>
          <w:bCs/>
          <w:sz w:val="28"/>
          <w:szCs w:val="28"/>
          <w:lang w:bidi="ar-IQ"/>
        </w:rPr>
        <w:t>β</w:t>
      </w:r>
      <w:r w:rsidRPr="00456E1A">
        <w:rPr>
          <w:rFonts w:ascii="Simplified Arabic" w:hAnsi="Simplified Arabic" w:cs="Simplified Arabic"/>
          <w:sz w:val="28"/>
          <w:szCs w:val="28"/>
          <w:rtl/>
          <w:lang w:bidi="ar-IQ"/>
        </w:rPr>
        <w:t xml:space="preserve"> تمثل معامل بينا المخاطرة النظامية</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وفيما يلي جداول خاصة بكل هذه الفقرات وحسب عينة البحث</w:t>
      </w:r>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                                      الجدول (2</w:t>
      </w:r>
      <w:proofErr w:type="spellStart"/>
      <w:r w:rsidRPr="00456E1A">
        <w:rPr>
          <w:rFonts w:ascii="Simplified Arabic" w:hAnsi="Simplified Arabic" w:cs="Simplified Arabic"/>
          <w:b/>
          <w:bCs/>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b/>
          <w:bCs/>
          <w:sz w:val="28"/>
          <w:szCs w:val="28"/>
          <w:rtl/>
          <w:lang w:bidi="ar-IQ"/>
        </w:rPr>
        <w:t xml:space="preserve">             العائد الخالي من المخاطر </w:t>
      </w:r>
      <w:r w:rsidRPr="00456E1A">
        <w:rPr>
          <w:rFonts w:ascii="Simplified Arabic" w:hAnsi="Simplified Arabic" w:cs="Simplified Arabic"/>
          <w:b/>
          <w:bCs/>
          <w:sz w:val="28"/>
          <w:szCs w:val="28"/>
          <w:lang w:bidi="ar-IQ"/>
        </w:rPr>
        <w:t>RF</w:t>
      </w:r>
      <w:r w:rsidRPr="00456E1A">
        <w:rPr>
          <w:rFonts w:ascii="Simplified Arabic" w:hAnsi="Simplified Arabic" w:cs="Simplified Arabic"/>
          <w:b/>
          <w:bCs/>
          <w:sz w:val="28"/>
          <w:szCs w:val="28"/>
          <w:rtl/>
          <w:lang w:bidi="ar-IQ"/>
        </w:rPr>
        <w:t xml:space="preserve"> للمدة (2011-2015</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jc w:val="center"/>
        <w:tblLook w:val="04A0"/>
      </w:tblPr>
      <w:tblGrid>
        <w:gridCol w:w="3596"/>
        <w:gridCol w:w="3066"/>
      </w:tblGrid>
      <w:tr w:rsidR="00DB7BF7" w:rsidRPr="00456E1A" w:rsidTr="00456E1A">
        <w:trPr>
          <w:trHeight w:val="545"/>
          <w:jc w:val="center"/>
        </w:trPr>
        <w:tc>
          <w:tcPr>
            <w:tcW w:w="359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السنوات</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c>
          <w:tcPr>
            <w:tcW w:w="3066" w:type="dxa"/>
          </w:tcPr>
          <w:p w:rsidR="00DB7BF7" w:rsidRPr="00456E1A" w:rsidRDefault="00DB7BF7" w:rsidP="00456E1A">
            <w:pPr>
              <w:bidi/>
              <w:spacing w:line="240" w:lineRule="auto"/>
              <w:jc w:val="center"/>
              <w:rPr>
                <w:rFonts w:ascii="Simplified Arabic" w:hAnsi="Simplified Arabic" w:cs="Simplified Arabic"/>
                <w:sz w:val="24"/>
                <w:szCs w:val="24"/>
                <w:lang w:bidi="ar-IQ"/>
              </w:rPr>
            </w:pPr>
            <w:r w:rsidRPr="00456E1A">
              <w:rPr>
                <w:rFonts w:ascii="Simplified Arabic" w:hAnsi="Simplified Arabic" w:cs="Simplified Arabic"/>
                <w:sz w:val="24"/>
                <w:szCs w:val="24"/>
                <w:lang w:bidi="ar-IQ"/>
              </w:rPr>
              <w:t>RF</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r>
      <w:tr w:rsidR="00DB7BF7" w:rsidRPr="00456E1A" w:rsidTr="00456E1A">
        <w:trPr>
          <w:jc w:val="center"/>
        </w:trPr>
        <w:tc>
          <w:tcPr>
            <w:tcW w:w="359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2011</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c>
          <w:tcPr>
            <w:tcW w:w="306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0.069</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r>
      <w:tr w:rsidR="00DB7BF7" w:rsidRPr="00456E1A" w:rsidTr="00456E1A">
        <w:trPr>
          <w:jc w:val="center"/>
        </w:trPr>
        <w:tc>
          <w:tcPr>
            <w:tcW w:w="359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2012</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c>
          <w:tcPr>
            <w:tcW w:w="306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0.070</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r>
      <w:tr w:rsidR="00DB7BF7" w:rsidRPr="00456E1A" w:rsidTr="00456E1A">
        <w:trPr>
          <w:trHeight w:val="506"/>
          <w:jc w:val="center"/>
        </w:trPr>
        <w:tc>
          <w:tcPr>
            <w:tcW w:w="359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2013</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c>
          <w:tcPr>
            <w:tcW w:w="306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0.066</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r>
      <w:tr w:rsidR="00DB7BF7" w:rsidRPr="00456E1A" w:rsidTr="00456E1A">
        <w:trPr>
          <w:trHeight w:val="473"/>
          <w:jc w:val="center"/>
        </w:trPr>
        <w:tc>
          <w:tcPr>
            <w:tcW w:w="359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2014</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c>
          <w:tcPr>
            <w:tcW w:w="306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0.051</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r>
      <w:tr w:rsidR="00DB7BF7" w:rsidRPr="00456E1A" w:rsidTr="00456E1A">
        <w:trPr>
          <w:trHeight w:val="388"/>
          <w:jc w:val="center"/>
        </w:trPr>
        <w:tc>
          <w:tcPr>
            <w:tcW w:w="359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2015</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c>
          <w:tcPr>
            <w:tcW w:w="3066" w:type="dxa"/>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0.053</w:t>
            </w:r>
          </w:p>
          <w:p w:rsidR="00DB7BF7" w:rsidRPr="00456E1A" w:rsidRDefault="00DB7BF7" w:rsidP="00456E1A">
            <w:pPr>
              <w:bidi/>
              <w:spacing w:line="240" w:lineRule="auto"/>
              <w:jc w:val="center"/>
              <w:rPr>
                <w:rFonts w:ascii="Simplified Arabic" w:hAnsi="Simplified Arabic" w:cs="Simplified Arabic"/>
                <w:sz w:val="24"/>
                <w:szCs w:val="24"/>
                <w:rtl/>
                <w:lang w:bidi="ar-IQ"/>
              </w:rPr>
            </w:pPr>
          </w:p>
        </w:tc>
      </w:tr>
    </w:tbl>
    <w:p w:rsidR="00DB7BF7" w:rsidRDefault="00DB7BF7" w:rsidP="00456E1A">
      <w:pPr>
        <w:bidi/>
        <w:spacing w:line="240" w:lineRule="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المصدر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النشرات الاحصائية الصادرة عن المركزي العراقي المديرية العامة للإحصاء </w:t>
      </w:r>
      <w:proofErr w:type="spellStart"/>
      <w:r w:rsidRPr="00456E1A">
        <w:rPr>
          <w:rFonts w:ascii="Simplified Arabic" w:hAnsi="Simplified Arabic" w:cs="Simplified Arabic"/>
          <w:sz w:val="28"/>
          <w:szCs w:val="28"/>
          <w:rtl/>
          <w:lang w:bidi="ar-IQ"/>
        </w:rPr>
        <w:t>والابحاث</w:t>
      </w:r>
      <w:proofErr w:type="spellEnd"/>
      <w:r w:rsidRPr="00456E1A">
        <w:rPr>
          <w:rFonts w:ascii="Simplified Arabic" w:hAnsi="Simplified Arabic" w:cs="Simplified Arabic"/>
          <w:sz w:val="28"/>
          <w:szCs w:val="28"/>
          <w:rtl/>
          <w:lang w:bidi="ar-IQ"/>
        </w:rPr>
        <w:t>.</w:t>
      </w:r>
    </w:p>
    <w:p w:rsidR="00456E1A" w:rsidRPr="00456E1A" w:rsidRDefault="00456E1A" w:rsidP="00456E1A">
      <w:pPr>
        <w:bidi/>
        <w:spacing w:line="240" w:lineRule="auto"/>
        <w:rPr>
          <w:rFonts w:ascii="Simplified Arabic" w:hAnsi="Simplified Arabic" w:cs="Simplified Arabic"/>
          <w:sz w:val="28"/>
          <w:szCs w:val="28"/>
          <w:rtl/>
          <w:lang w:bidi="ar-IQ"/>
        </w:rPr>
      </w:pP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اما العوائد السنوية لمحفظة السوق تمثل التغير في الاسعار بين سنة وأخرى </w:t>
      </w:r>
      <w:proofErr w:type="spellStart"/>
      <w:r w:rsidRPr="00456E1A">
        <w:rPr>
          <w:rFonts w:ascii="Simplified Arabic" w:hAnsi="Simplified Arabic" w:cs="Simplified Arabic"/>
          <w:sz w:val="28"/>
          <w:szCs w:val="28"/>
          <w:rtl/>
          <w:lang w:bidi="ar-IQ"/>
        </w:rPr>
        <w:lastRenderedPageBreak/>
        <w:t>،</w:t>
      </w:r>
      <w:proofErr w:type="spellEnd"/>
      <w:r w:rsidRPr="00456E1A">
        <w:rPr>
          <w:rFonts w:ascii="Simplified Arabic" w:hAnsi="Simplified Arabic" w:cs="Simplified Arabic"/>
          <w:sz w:val="28"/>
          <w:szCs w:val="28"/>
          <w:rtl/>
          <w:lang w:bidi="ar-IQ"/>
        </w:rPr>
        <w:t xml:space="preserve"> ويتم الوصول إلى الاسعار السنوية للسوق اعتماداً على مجموع الاسعار الشهرية المتحققة لدى جميع الشركات المدرجة في سوق العراق للأوراق المالية وهي كما مبينة في الجدول (3</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الآتي:</w:t>
      </w:r>
    </w:p>
    <w:p w:rsidR="00DB7BF7" w:rsidRPr="00456E1A" w:rsidRDefault="00DB7BF7" w:rsidP="00456E1A">
      <w:pPr>
        <w:bidi/>
        <w:spacing w:line="240" w:lineRule="auto"/>
        <w:jc w:val="center"/>
        <w:rPr>
          <w:rFonts w:ascii="Simplified Arabic" w:hAnsi="Simplified Arabic" w:cs="Simplified Arabic"/>
          <w:b/>
          <w:bCs/>
          <w:sz w:val="28"/>
          <w:szCs w:val="28"/>
          <w:lang w:bidi="ar-IQ"/>
        </w:rPr>
      </w:pPr>
      <w:r w:rsidRPr="00456E1A">
        <w:rPr>
          <w:rFonts w:ascii="Simplified Arabic" w:hAnsi="Simplified Arabic" w:cs="Simplified Arabic"/>
          <w:b/>
          <w:bCs/>
          <w:sz w:val="28"/>
          <w:szCs w:val="28"/>
          <w:rtl/>
          <w:lang w:bidi="ar-IQ"/>
        </w:rPr>
        <w:t>الجدول (3</w:t>
      </w:r>
      <w:proofErr w:type="spellStart"/>
      <w:r w:rsidRPr="00456E1A">
        <w:rPr>
          <w:rFonts w:ascii="Simplified Arabic" w:hAnsi="Simplified Arabic" w:cs="Simplified Arabic"/>
          <w:b/>
          <w:bCs/>
          <w:sz w:val="28"/>
          <w:szCs w:val="28"/>
          <w:rtl/>
          <w:lang w:bidi="ar-IQ"/>
        </w:rPr>
        <w:t>)</w:t>
      </w:r>
      <w:proofErr w:type="spellEnd"/>
    </w:p>
    <w:p w:rsidR="00DB7BF7" w:rsidRPr="00456E1A" w:rsidRDefault="00DB7BF7" w:rsidP="00456E1A">
      <w:pPr>
        <w:bidi/>
        <w:spacing w:line="240" w:lineRule="auto"/>
        <w:jc w:val="center"/>
        <w:rPr>
          <w:rFonts w:ascii="Simplified Arabic" w:hAnsi="Simplified Arabic" w:cs="Simplified Arabic"/>
          <w:sz w:val="28"/>
          <w:szCs w:val="28"/>
          <w:rtl/>
          <w:lang w:bidi="ar-IQ"/>
        </w:rPr>
      </w:pPr>
      <w:r w:rsidRPr="00456E1A">
        <w:rPr>
          <w:rFonts w:ascii="Simplified Arabic" w:hAnsi="Simplified Arabic" w:cs="Simplified Arabic"/>
          <w:b/>
          <w:bCs/>
          <w:sz w:val="28"/>
          <w:szCs w:val="28"/>
          <w:rtl/>
          <w:lang w:bidi="ar-IQ"/>
        </w:rPr>
        <w:t xml:space="preserve">متوسط عائد السوق </w:t>
      </w:r>
      <w:r w:rsidRPr="00456E1A">
        <w:rPr>
          <w:rFonts w:ascii="Simplified Arabic" w:hAnsi="Simplified Arabic" w:cs="Simplified Arabic"/>
          <w:b/>
          <w:bCs/>
          <w:sz w:val="28"/>
          <w:szCs w:val="28"/>
          <w:lang w:bidi="ar-IQ"/>
        </w:rPr>
        <w:t>RM</w:t>
      </w:r>
      <w:r w:rsidRPr="00456E1A">
        <w:rPr>
          <w:rFonts w:ascii="Simplified Arabic" w:hAnsi="Simplified Arabic" w:cs="Simplified Arabic"/>
          <w:b/>
          <w:bCs/>
          <w:sz w:val="28"/>
          <w:szCs w:val="28"/>
          <w:rtl/>
          <w:lang w:bidi="ar-IQ"/>
        </w:rPr>
        <w:t xml:space="preserve"> للمدة (2011-2015</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jc w:val="center"/>
        <w:tblLook w:val="04A0"/>
      </w:tblPr>
      <w:tblGrid>
        <w:gridCol w:w="3171"/>
        <w:gridCol w:w="3066"/>
      </w:tblGrid>
      <w:tr w:rsidR="00DB7BF7" w:rsidRPr="00456E1A" w:rsidTr="00456E1A">
        <w:trPr>
          <w:jc w:val="center"/>
        </w:trPr>
        <w:tc>
          <w:tcPr>
            <w:tcW w:w="3171"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jc w:val="center"/>
              <w:rPr>
                <w:rFonts w:ascii="Simplified Arabic" w:hAnsi="Simplified Arabic" w:cs="Simplified Arabic"/>
                <w:sz w:val="24"/>
                <w:szCs w:val="24"/>
                <w:lang w:bidi="ar-IQ"/>
              </w:rPr>
            </w:pPr>
            <w:r w:rsidRPr="00456E1A">
              <w:rPr>
                <w:rFonts w:ascii="Simplified Arabic" w:hAnsi="Simplified Arabic" w:cs="Simplified Arabic"/>
                <w:sz w:val="24"/>
                <w:szCs w:val="24"/>
                <w:rtl/>
                <w:lang w:bidi="ar-IQ"/>
              </w:rPr>
              <w:t>السنة</w:t>
            </w:r>
          </w:p>
        </w:tc>
        <w:tc>
          <w:tcPr>
            <w:tcW w:w="3066"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 xml:space="preserve">متوسط عائد السوق </w:t>
            </w:r>
            <w:proofErr w:type="spellStart"/>
            <w:r w:rsidRPr="00456E1A">
              <w:rPr>
                <w:rFonts w:ascii="Simplified Arabic" w:hAnsi="Simplified Arabic" w:cs="Simplified Arabic"/>
                <w:sz w:val="24"/>
                <w:szCs w:val="24"/>
                <w:rtl/>
                <w:lang w:bidi="ar-IQ"/>
              </w:rPr>
              <w:t>%</w:t>
            </w:r>
            <w:proofErr w:type="spellEnd"/>
            <w:r w:rsidRPr="00456E1A">
              <w:rPr>
                <w:rFonts w:ascii="Simplified Arabic" w:hAnsi="Simplified Arabic" w:cs="Simplified Arabic"/>
                <w:sz w:val="24"/>
                <w:szCs w:val="24"/>
                <w:rtl/>
                <w:lang w:bidi="ar-IQ"/>
              </w:rPr>
              <w:t xml:space="preserve"> 0.347</w:t>
            </w:r>
          </w:p>
          <w:p w:rsidR="00DB7BF7" w:rsidRPr="00456E1A" w:rsidRDefault="00DB7BF7" w:rsidP="00456E1A">
            <w:pPr>
              <w:bidi/>
              <w:spacing w:line="240" w:lineRule="auto"/>
              <w:jc w:val="center"/>
              <w:rPr>
                <w:rFonts w:ascii="Simplified Arabic" w:hAnsi="Simplified Arabic" w:cs="Simplified Arabic"/>
                <w:sz w:val="24"/>
                <w:szCs w:val="24"/>
                <w:lang w:bidi="ar-IQ"/>
              </w:rPr>
            </w:pPr>
          </w:p>
        </w:tc>
      </w:tr>
      <w:tr w:rsidR="00DB7BF7" w:rsidRPr="00456E1A" w:rsidTr="00456E1A">
        <w:trPr>
          <w:jc w:val="center"/>
        </w:trPr>
        <w:tc>
          <w:tcPr>
            <w:tcW w:w="3171"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jc w:val="center"/>
              <w:rPr>
                <w:rFonts w:ascii="Simplified Arabic" w:hAnsi="Simplified Arabic" w:cs="Simplified Arabic"/>
                <w:sz w:val="24"/>
                <w:szCs w:val="24"/>
                <w:lang w:bidi="ar-IQ"/>
              </w:rPr>
            </w:pPr>
            <w:r w:rsidRPr="00456E1A">
              <w:rPr>
                <w:rFonts w:ascii="Simplified Arabic" w:hAnsi="Simplified Arabic" w:cs="Simplified Arabic"/>
                <w:sz w:val="24"/>
                <w:szCs w:val="24"/>
                <w:rtl/>
                <w:lang w:bidi="ar-IQ"/>
              </w:rPr>
              <w:t>2011</w:t>
            </w:r>
          </w:p>
        </w:tc>
        <w:tc>
          <w:tcPr>
            <w:tcW w:w="3066"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jc w:val="center"/>
              <w:rPr>
                <w:rFonts w:ascii="Simplified Arabic" w:hAnsi="Simplified Arabic" w:cs="Simplified Arabic"/>
                <w:sz w:val="24"/>
                <w:szCs w:val="24"/>
                <w:lang w:bidi="ar-IQ"/>
              </w:rPr>
            </w:pPr>
          </w:p>
        </w:tc>
      </w:tr>
      <w:tr w:rsidR="00DB7BF7" w:rsidRPr="00456E1A" w:rsidTr="00456E1A">
        <w:trPr>
          <w:jc w:val="center"/>
        </w:trPr>
        <w:tc>
          <w:tcPr>
            <w:tcW w:w="3171"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jc w:val="center"/>
              <w:rPr>
                <w:rFonts w:ascii="Simplified Arabic" w:hAnsi="Simplified Arabic" w:cs="Simplified Arabic"/>
                <w:sz w:val="24"/>
                <w:szCs w:val="24"/>
                <w:lang w:bidi="ar-IQ"/>
              </w:rPr>
            </w:pPr>
            <w:r w:rsidRPr="00456E1A">
              <w:rPr>
                <w:rFonts w:ascii="Simplified Arabic" w:hAnsi="Simplified Arabic" w:cs="Simplified Arabic"/>
                <w:sz w:val="24"/>
                <w:szCs w:val="24"/>
                <w:rtl/>
                <w:lang w:bidi="ar-IQ"/>
              </w:rPr>
              <w:t>2012</w:t>
            </w:r>
          </w:p>
        </w:tc>
        <w:tc>
          <w:tcPr>
            <w:tcW w:w="3066"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 xml:space="preserve">0.081 </w:t>
            </w:r>
            <w:proofErr w:type="spellStart"/>
            <w:r w:rsidRPr="00456E1A">
              <w:rPr>
                <w:rFonts w:ascii="Simplified Arabic" w:hAnsi="Simplified Arabic" w:cs="Simplified Arabic"/>
                <w:sz w:val="24"/>
                <w:szCs w:val="24"/>
                <w:rtl/>
                <w:lang w:bidi="ar-IQ"/>
              </w:rPr>
              <w:t>-</w:t>
            </w:r>
            <w:proofErr w:type="spellEnd"/>
          </w:p>
          <w:p w:rsidR="00DB7BF7" w:rsidRPr="00456E1A" w:rsidRDefault="00DB7BF7" w:rsidP="00456E1A">
            <w:pPr>
              <w:bidi/>
              <w:spacing w:line="240" w:lineRule="auto"/>
              <w:jc w:val="center"/>
              <w:rPr>
                <w:rFonts w:ascii="Simplified Arabic" w:hAnsi="Simplified Arabic" w:cs="Simplified Arabic"/>
                <w:sz w:val="24"/>
                <w:szCs w:val="24"/>
                <w:lang w:bidi="ar-IQ"/>
              </w:rPr>
            </w:pPr>
          </w:p>
        </w:tc>
      </w:tr>
      <w:tr w:rsidR="00DB7BF7" w:rsidRPr="00456E1A" w:rsidTr="00456E1A">
        <w:trPr>
          <w:jc w:val="center"/>
        </w:trPr>
        <w:tc>
          <w:tcPr>
            <w:tcW w:w="3171"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jc w:val="center"/>
              <w:rPr>
                <w:rFonts w:ascii="Simplified Arabic" w:hAnsi="Simplified Arabic" w:cs="Simplified Arabic"/>
                <w:sz w:val="24"/>
                <w:szCs w:val="24"/>
                <w:lang w:bidi="ar-IQ"/>
              </w:rPr>
            </w:pPr>
            <w:r w:rsidRPr="00456E1A">
              <w:rPr>
                <w:rFonts w:ascii="Simplified Arabic" w:hAnsi="Simplified Arabic" w:cs="Simplified Arabic"/>
                <w:sz w:val="24"/>
                <w:szCs w:val="24"/>
                <w:rtl/>
                <w:lang w:bidi="ar-IQ"/>
              </w:rPr>
              <w:t>2013</w:t>
            </w:r>
          </w:p>
        </w:tc>
        <w:tc>
          <w:tcPr>
            <w:tcW w:w="3066"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 xml:space="preserve">0.095 </w:t>
            </w:r>
            <w:proofErr w:type="spellStart"/>
            <w:r w:rsidRPr="00456E1A">
              <w:rPr>
                <w:rFonts w:ascii="Simplified Arabic" w:hAnsi="Simplified Arabic" w:cs="Simplified Arabic"/>
                <w:sz w:val="24"/>
                <w:szCs w:val="24"/>
                <w:rtl/>
                <w:lang w:bidi="ar-IQ"/>
              </w:rPr>
              <w:t>-</w:t>
            </w:r>
            <w:proofErr w:type="spellEnd"/>
          </w:p>
          <w:p w:rsidR="00DB7BF7" w:rsidRPr="00456E1A" w:rsidRDefault="00DB7BF7" w:rsidP="00456E1A">
            <w:pPr>
              <w:bidi/>
              <w:spacing w:line="240" w:lineRule="auto"/>
              <w:jc w:val="center"/>
              <w:rPr>
                <w:rFonts w:ascii="Simplified Arabic" w:hAnsi="Simplified Arabic" w:cs="Simplified Arabic"/>
                <w:sz w:val="24"/>
                <w:szCs w:val="24"/>
                <w:lang w:bidi="ar-IQ"/>
              </w:rPr>
            </w:pPr>
          </w:p>
        </w:tc>
      </w:tr>
      <w:tr w:rsidR="00DB7BF7" w:rsidRPr="00456E1A" w:rsidTr="00456E1A">
        <w:trPr>
          <w:jc w:val="center"/>
        </w:trPr>
        <w:tc>
          <w:tcPr>
            <w:tcW w:w="3171"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jc w:val="center"/>
              <w:rPr>
                <w:rFonts w:ascii="Simplified Arabic" w:hAnsi="Simplified Arabic" w:cs="Simplified Arabic"/>
                <w:sz w:val="24"/>
                <w:szCs w:val="24"/>
                <w:lang w:bidi="ar-IQ"/>
              </w:rPr>
            </w:pPr>
            <w:r w:rsidRPr="00456E1A">
              <w:rPr>
                <w:rFonts w:ascii="Simplified Arabic" w:hAnsi="Simplified Arabic" w:cs="Simplified Arabic"/>
                <w:sz w:val="24"/>
                <w:szCs w:val="24"/>
                <w:rtl/>
                <w:lang w:bidi="ar-IQ"/>
              </w:rPr>
              <w:t>2014</w:t>
            </w:r>
          </w:p>
        </w:tc>
        <w:tc>
          <w:tcPr>
            <w:tcW w:w="3066"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 xml:space="preserve">0.187 </w:t>
            </w:r>
            <w:proofErr w:type="spellStart"/>
            <w:r w:rsidRPr="00456E1A">
              <w:rPr>
                <w:rFonts w:ascii="Simplified Arabic" w:hAnsi="Simplified Arabic" w:cs="Simplified Arabic"/>
                <w:sz w:val="24"/>
                <w:szCs w:val="24"/>
                <w:rtl/>
                <w:lang w:bidi="ar-IQ"/>
              </w:rPr>
              <w:t>-</w:t>
            </w:r>
            <w:proofErr w:type="spellEnd"/>
          </w:p>
          <w:p w:rsidR="00DB7BF7" w:rsidRPr="00456E1A" w:rsidRDefault="00DB7BF7" w:rsidP="00456E1A">
            <w:pPr>
              <w:bidi/>
              <w:spacing w:line="240" w:lineRule="auto"/>
              <w:jc w:val="center"/>
              <w:rPr>
                <w:rFonts w:ascii="Simplified Arabic" w:hAnsi="Simplified Arabic" w:cs="Simplified Arabic"/>
                <w:sz w:val="24"/>
                <w:szCs w:val="24"/>
                <w:lang w:bidi="ar-IQ"/>
              </w:rPr>
            </w:pPr>
          </w:p>
        </w:tc>
      </w:tr>
      <w:tr w:rsidR="00DB7BF7" w:rsidRPr="00456E1A" w:rsidTr="00456E1A">
        <w:trPr>
          <w:trHeight w:val="503"/>
          <w:jc w:val="center"/>
        </w:trPr>
        <w:tc>
          <w:tcPr>
            <w:tcW w:w="3171"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jc w:val="center"/>
              <w:rPr>
                <w:rFonts w:ascii="Simplified Arabic" w:hAnsi="Simplified Arabic" w:cs="Simplified Arabic"/>
                <w:sz w:val="24"/>
                <w:szCs w:val="24"/>
                <w:lang w:bidi="ar-IQ"/>
              </w:rPr>
            </w:pPr>
            <w:r w:rsidRPr="00456E1A">
              <w:rPr>
                <w:rFonts w:ascii="Simplified Arabic" w:hAnsi="Simplified Arabic" w:cs="Simplified Arabic"/>
                <w:sz w:val="24"/>
                <w:szCs w:val="24"/>
                <w:rtl/>
                <w:lang w:bidi="ar-IQ"/>
              </w:rPr>
              <w:t>2015</w:t>
            </w:r>
          </w:p>
        </w:tc>
        <w:tc>
          <w:tcPr>
            <w:tcW w:w="3066"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jc w:val="center"/>
              <w:rPr>
                <w:rFonts w:ascii="Simplified Arabic" w:hAnsi="Simplified Arabic" w:cs="Simplified Arabic"/>
                <w:sz w:val="24"/>
                <w:szCs w:val="24"/>
                <w:rtl/>
                <w:lang w:bidi="ar-IQ"/>
              </w:rPr>
            </w:pPr>
            <w:r w:rsidRPr="00456E1A">
              <w:rPr>
                <w:rFonts w:ascii="Simplified Arabic" w:hAnsi="Simplified Arabic" w:cs="Simplified Arabic"/>
                <w:sz w:val="24"/>
                <w:szCs w:val="24"/>
                <w:rtl/>
                <w:lang w:bidi="ar-IQ"/>
              </w:rPr>
              <w:t xml:space="preserve">0.268 </w:t>
            </w:r>
            <w:proofErr w:type="spellStart"/>
            <w:r w:rsidRPr="00456E1A">
              <w:rPr>
                <w:rFonts w:ascii="Simplified Arabic" w:hAnsi="Simplified Arabic" w:cs="Simplified Arabic"/>
                <w:sz w:val="24"/>
                <w:szCs w:val="24"/>
                <w:rtl/>
                <w:lang w:bidi="ar-IQ"/>
              </w:rPr>
              <w:t>-</w:t>
            </w:r>
            <w:proofErr w:type="spellEnd"/>
          </w:p>
          <w:p w:rsidR="00DB7BF7" w:rsidRPr="00456E1A" w:rsidRDefault="00DB7BF7" w:rsidP="00456E1A">
            <w:pPr>
              <w:bidi/>
              <w:spacing w:line="240" w:lineRule="auto"/>
              <w:jc w:val="center"/>
              <w:rPr>
                <w:rFonts w:ascii="Simplified Arabic" w:hAnsi="Simplified Arabic" w:cs="Simplified Arabic"/>
                <w:sz w:val="24"/>
                <w:szCs w:val="24"/>
                <w:lang w:bidi="ar-IQ"/>
              </w:rPr>
            </w:pPr>
          </w:p>
        </w:tc>
      </w:tr>
    </w:tbl>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المصدر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التقارير السنوية الصادرة عن ادارة سوق العراق للأوراق المالية.</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b/>
          <w:bCs/>
          <w:sz w:val="28"/>
          <w:szCs w:val="28"/>
          <w:rtl/>
          <w:lang w:bidi="ar-IQ"/>
        </w:rPr>
        <w:t xml:space="preserve"> اما تحديد قيم بيتا</w:t>
      </w: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فانه يتطلب قياس حساسية عوائد الاسهم نتيجة للتقلبات الحاصلة في عوائد محفظة السوق ويمكن احتساب قيمة معامل بيتا رياضياً من خلال المعادلة الآتية </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Theme="majorBidi" w:hAnsiTheme="majorBidi" w:cs="Simplified Arabic"/>
          <w:b/>
          <w:bCs/>
          <w:sz w:val="28"/>
          <w:szCs w:val="28"/>
          <w:lang w:bidi="ar-IQ"/>
        </w:rPr>
        <w:t>β</w:t>
      </w:r>
      <w:r w:rsidRPr="00456E1A">
        <w:rPr>
          <w:rFonts w:ascii="Simplified Arabic" w:hAnsi="Simplified Arabic" w:cs="Simplified Arabic"/>
          <w:b/>
          <w:bCs/>
          <w:sz w:val="28"/>
          <w:szCs w:val="28"/>
          <w:lang w:bidi="ar-IQ"/>
        </w:rPr>
        <w:t xml:space="preserve"> = </w:t>
      </w:r>
      <m:oMath>
        <m:f>
          <m:fPr>
            <m:ctrlPr>
              <w:rPr>
                <w:rFonts w:ascii="Cambria Math" w:hAnsi="Simplified Arabic" w:cs="Simplified Arabic"/>
                <w:b/>
                <w:bCs/>
                <w:i/>
                <w:sz w:val="28"/>
                <w:szCs w:val="28"/>
                <w:lang w:bidi="ar-IQ"/>
              </w:rPr>
            </m:ctrlPr>
          </m:fPr>
          <m:num>
            <m:r>
              <m:rPr>
                <m:sty m:val="bi"/>
              </m:rPr>
              <w:rPr>
                <w:rFonts w:ascii="Cambria Math" w:hAnsi="Cambria Math" w:cs="Simplified Arabic"/>
                <w:sz w:val="28"/>
                <w:szCs w:val="28"/>
                <w:lang w:bidi="ar-IQ"/>
              </w:rPr>
              <m:t>VAR</m:t>
            </m:r>
            <m:r>
              <m:rPr>
                <m:sty m:val="bi"/>
              </m:rPr>
              <w:rPr>
                <w:rFonts w:ascii="Cambria Math" w:hAnsi="Simplified Arabic" w:cs="Simplified Arabic"/>
                <w:sz w:val="28"/>
                <w:szCs w:val="28"/>
                <w:lang w:bidi="ar-IQ"/>
              </w:rPr>
              <m:t xml:space="preserve"> </m:t>
            </m:r>
            <m:r>
              <m:rPr>
                <m:sty m:val="bi"/>
              </m:rPr>
              <w:rPr>
                <w:rFonts w:ascii="Cambria Math" w:hAnsi="Cambria Math" w:cs="Simplified Arabic"/>
                <w:sz w:val="28"/>
                <w:szCs w:val="28"/>
                <w:lang w:bidi="ar-IQ"/>
              </w:rPr>
              <m:t>X</m:t>
            </m:r>
          </m:num>
          <m:den>
            <m:r>
              <m:rPr>
                <m:sty m:val="bi"/>
              </m:rPr>
              <w:rPr>
                <w:rFonts w:ascii="Cambria Math" w:hAnsi="Cambria Math" w:cs="Simplified Arabic"/>
                <w:sz w:val="28"/>
                <w:szCs w:val="28"/>
                <w:lang w:bidi="ar-IQ"/>
              </w:rPr>
              <m:t>COV</m:t>
            </m:r>
            <m:r>
              <m:rPr>
                <m:sty m:val="bi"/>
              </m:rPr>
              <w:rPr>
                <w:rFonts w:ascii="Cambria Math" w:hAnsi="Simplified Arabic" w:cs="Simplified Arabic"/>
                <w:sz w:val="28"/>
                <w:szCs w:val="28"/>
                <w:lang w:bidi="ar-IQ"/>
              </w:rPr>
              <m:t>(</m:t>
            </m:r>
            <m:r>
              <m:rPr>
                <m:sty m:val="bi"/>
              </m:rPr>
              <w:rPr>
                <w:rFonts w:ascii="Cambria Math" w:hAnsi="Cambria Math" w:cs="Simplified Arabic"/>
                <w:sz w:val="28"/>
                <w:szCs w:val="28"/>
                <w:lang w:bidi="ar-IQ"/>
              </w:rPr>
              <m:t>yx</m:t>
            </m:r>
            <m:r>
              <m:rPr>
                <m:sty m:val="bi"/>
              </m:rPr>
              <w:rPr>
                <w:rFonts w:ascii="Cambria Math" w:hAnsi="Simplified Arabic" w:cs="Simplified Arabic"/>
                <w:sz w:val="28"/>
                <w:szCs w:val="28"/>
                <w:lang w:bidi="ar-IQ"/>
              </w:rPr>
              <m:t>)</m:t>
            </m:r>
          </m:den>
        </m:f>
      </m:oMath>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اذ ان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COV (</w:t>
      </w:r>
      <w:proofErr w:type="spellStart"/>
      <w:r w:rsidRPr="00456E1A">
        <w:rPr>
          <w:rFonts w:ascii="Simplified Arabic" w:hAnsi="Simplified Arabic" w:cs="Simplified Arabic"/>
          <w:sz w:val="28"/>
          <w:szCs w:val="28"/>
          <w:lang w:bidi="ar-IQ"/>
        </w:rPr>
        <w:t>yx</w:t>
      </w:r>
      <w:proofErr w:type="spellEnd"/>
      <w:r w:rsidRPr="00456E1A">
        <w:rPr>
          <w:rFonts w:ascii="Simplified Arabic" w:hAnsi="Simplified Arabic" w:cs="Simplified Arabic"/>
          <w:sz w:val="28"/>
          <w:szCs w:val="28"/>
          <w:rtl/>
          <w:lang w:bidi="ar-IQ"/>
        </w:rPr>
        <w:t xml:space="preserve"> هي التباين المشترك بين عوائد الاسهم وعوائد السوق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sz w:val="28"/>
          <w:szCs w:val="28"/>
          <w:lang w:bidi="ar-IQ"/>
        </w:rPr>
        <w:t>VAR X</w:t>
      </w:r>
      <w:r w:rsidRPr="00456E1A">
        <w:rPr>
          <w:rFonts w:ascii="Simplified Arabic" w:hAnsi="Simplified Arabic" w:cs="Simplified Arabic"/>
          <w:sz w:val="28"/>
          <w:szCs w:val="28"/>
          <w:rtl/>
          <w:lang w:bidi="ar-IQ"/>
        </w:rPr>
        <w:t xml:space="preserve"> تمثل تباين محفظة السوق</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وقد تم استخراج كل من عوائد الاسهم وعوائد السوق اعتماداً على الاسعار </w:t>
      </w:r>
      <w:r w:rsidRPr="00456E1A">
        <w:rPr>
          <w:rFonts w:ascii="Simplified Arabic" w:hAnsi="Simplified Arabic" w:cs="Simplified Arabic"/>
          <w:sz w:val="28"/>
          <w:szCs w:val="28"/>
          <w:rtl/>
          <w:lang w:bidi="ar-IQ"/>
        </w:rPr>
        <w:lastRenderedPageBreak/>
        <w:t xml:space="preserve">الشهرية </w:t>
      </w:r>
      <w:proofErr w:type="spellStart"/>
      <w:r w:rsidRPr="00456E1A">
        <w:rPr>
          <w:rFonts w:ascii="Simplified Arabic" w:hAnsi="Simplified Arabic" w:cs="Simplified Arabic"/>
          <w:sz w:val="28"/>
          <w:szCs w:val="28"/>
          <w:rtl/>
          <w:lang w:bidi="ar-IQ"/>
        </w:rPr>
        <w:t>للاسهم</w:t>
      </w:r>
      <w:proofErr w:type="spellEnd"/>
      <w:r w:rsidRPr="00456E1A">
        <w:rPr>
          <w:rFonts w:ascii="Simplified Arabic" w:hAnsi="Simplified Arabic" w:cs="Simplified Arabic"/>
          <w:sz w:val="28"/>
          <w:szCs w:val="28"/>
          <w:rtl/>
          <w:lang w:bidi="ar-IQ"/>
        </w:rPr>
        <w:t xml:space="preserve"> الخاصة بكل شركة </w:t>
      </w:r>
      <w:proofErr w:type="spellStart"/>
      <w:r w:rsidRPr="00456E1A">
        <w:rPr>
          <w:rFonts w:ascii="Simplified Arabic" w:hAnsi="Simplified Arabic" w:cs="Simplified Arabic"/>
          <w:sz w:val="28"/>
          <w:szCs w:val="28"/>
          <w:rtl/>
          <w:lang w:bidi="ar-IQ"/>
        </w:rPr>
        <w:t>والاسعار</w:t>
      </w:r>
      <w:proofErr w:type="spellEnd"/>
      <w:r w:rsidRPr="00456E1A">
        <w:rPr>
          <w:rFonts w:ascii="Simplified Arabic" w:hAnsi="Simplified Arabic" w:cs="Simplified Arabic"/>
          <w:sz w:val="28"/>
          <w:szCs w:val="28"/>
          <w:rtl/>
          <w:lang w:bidi="ar-IQ"/>
        </w:rPr>
        <w:t xml:space="preserve"> الشهرية </w:t>
      </w:r>
      <w:proofErr w:type="spellStart"/>
      <w:r w:rsidRPr="00456E1A">
        <w:rPr>
          <w:rFonts w:ascii="Simplified Arabic" w:hAnsi="Simplified Arabic" w:cs="Simplified Arabic"/>
          <w:sz w:val="28"/>
          <w:szCs w:val="28"/>
          <w:rtl/>
          <w:lang w:bidi="ar-IQ"/>
        </w:rPr>
        <w:t>للسوق،</w:t>
      </w:r>
      <w:proofErr w:type="spellEnd"/>
      <w:r w:rsidRPr="00456E1A">
        <w:rPr>
          <w:rFonts w:ascii="Simplified Arabic" w:hAnsi="Simplified Arabic" w:cs="Simplified Arabic"/>
          <w:sz w:val="28"/>
          <w:szCs w:val="28"/>
          <w:rtl/>
          <w:lang w:bidi="ar-IQ"/>
        </w:rPr>
        <w:t xml:space="preserve"> اذ يمثل عائد السهم الواحد الفرق بين سعر السهم الحالي وسعر السهم السابق مقسوماً على سعر السهم السابق للسهم الواحد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وبنفس الطريقة يتم التعامل معها في عوائد محفظة </w:t>
      </w:r>
      <w:proofErr w:type="spellStart"/>
      <w:r w:rsidRPr="00456E1A">
        <w:rPr>
          <w:rFonts w:ascii="Simplified Arabic" w:hAnsi="Simplified Arabic" w:cs="Simplified Arabic"/>
          <w:sz w:val="28"/>
          <w:szCs w:val="28"/>
          <w:rtl/>
          <w:lang w:bidi="ar-IQ"/>
        </w:rPr>
        <w:t>السوق،</w:t>
      </w:r>
      <w:proofErr w:type="spellEnd"/>
      <w:r w:rsidRPr="00456E1A">
        <w:rPr>
          <w:rFonts w:ascii="Simplified Arabic" w:hAnsi="Simplified Arabic" w:cs="Simplified Arabic"/>
          <w:sz w:val="28"/>
          <w:szCs w:val="28"/>
          <w:rtl/>
          <w:lang w:bidi="ar-IQ"/>
        </w:rPr>
        <w:t xml:space="preserve"> ويتم الاعتماد على المشاهدات الشهرية لكل من أسعار الأسهم والسوق ومن ثم احتساب معامل بيتا للبحث الحالي وهي كما مبينة تفاصيلها في الجدول (4</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الاتي </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الجدول (4</w:t>
      </w:r>
      <w:proofErr w:type="spellStart"/>
      <w:r w:rsidRPr="00456E1A">
        <w:rPr>
          <w:rFonts w:ascii="Simplified Arabic" w:hAnsi="Simplified Arabic" w:cs="Simplified Arabic"/>
          <w:b/>
          <w:bCs/>
          <w:sz w:val="28"/>
          <w:szCs w:val="28"/>
          <w:rtl/>
          <w:lang w:bidi="ar-IQ"/>
        </w:rPr>
        <w:t>)</w:t>
      </w:r>
      <w:proofErr w:type="spellEnd"/>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معامل بيتا  في الشركات عينة البحث وللمدة (2011-2015</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jc w:val="center"/>
        <w:tblLook w:val="04A0"/>
      </w:tblPr>
      <w:tblGrid>
        <w:gridCol w:w="361"/>
        <w:gridCol w:w="1357"/>
        <w:gridCol w:w="1070"/>
        <w:gridCol w:w="1116"/>
        <w:gridCol w:w="1116"/>
        <w:gridCol w:w="1116"/>
        <w:gridCol w:w="1116"/>
      </w:tblGrid>
      <w:tr w:rsidR="00DB7BF7" w:rsidRPr="00456E1A" w:rsidTr="00456E1A">
        <w:trPr>
          <w:jc w:val="center"/>
        </w:trPr>
        <w:tc>
          <w:tcPr>
            <w:tcW w:w="41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ت</w:t>
            </w:r>
          </w:p>
        </w:tc>
        <w:tc>
          <w:tcPr>
            <w:tcW w:w="2389"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الشركات</w:t>
            </w:r>
          </w:p>
        </w:tc>
        <w:tc>
          <w:tcPr>
            <w:tcW w:w="1082"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2011</w:t>
            </w: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2012</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2013</w:t>
            </w:r>
          </w:p>
        </w:tc>
        <w:tc>
          <w:tcPr>
            <w:tcW w:w="1282"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2014</w:t>
            </w:r>
          </w:p>
        </w:tc>
        <w:tc>
          <w:tcPr>
            <w:tcW w:w="1282"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2015</w:t>
            </w:r>
          </w:p>
        </w:tc>
      </w:tr>
      <w:tr w:rsidR="00DB7BF7" w:rsidRPr="00456E1A" w:rsidTr="00456E1A">
        <w:trPr>
          <w:jc w:val="center"/>
        </w:trPr>
        <w:tc>
          <w:tcPr>
            <w:tcW w:w="41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1</w:t>
            </w:r>
          </w:p>
        </w:tc>
        <w:tc>
          <w:tcPr>
            <w:tcW w:w="2389"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مصرف الخليج التجاري</w:t>
            </w:r>
          </w:p>
          <w:p w:rsidR="00DB7BF7" w:rsidRPr="00456E1A" w:rsidRDefault="00DB7BF7" w:rsidP="00456E1A">
            <w:pPr>
              <w:bidi/>
              <w:spacing w:line="240" w:lineRule="auto"/>
              <w:rPr>
                <w:rFonts w:ascii="Simplified Arabic" w:hAnsi="Simplified Arabic" w:cs="Simplified Arabic"/>
                <w:b/>
                <w:bCs/>
                <w:lang w:bidi="ar-IQ"/>
              </w:rPr>
            </w:pPr>
          </w:p>
        </w:tc>
        <w:tc>
          <w:tcPr>
            <w:tcW w:w="10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0.628173</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0.313689</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0.797243</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proofErr w:type="spellStart"/>
            <w:r w:rsidRPr="00456E1A">
              <w:rPr>
                <w:rFonts w:ascii="Simplified Arabic" w:hAnsi="Simplified Arabic" w:cs="Simplified Arabic"/>
                <w:b/>
                <w:bCs/>
                <w:rtl/>
                <w:lang w:bidi="ar-IQ"/>
              </w:rPr>
              <w:t>-</w:t>
            </w:r>
            <w:proofErr w:type="spellEnd"/>
            <w:r w:rsidRPr="00456E1A">
              <w:rPr>
                <w:rFonts w:ascii="Simplified Arabic" w:hAnsi="Simplified Arabic" w:cs="Simplified Arabic"/>
                <w:b/>
                <w:bCs/>
                <w:rtl/>
                <w:lang w:bidi="ar-IQ"/>
              </w:rPr>
              <w:t xml:space="preserve"> 0.2898  </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2.231079</w:t>
            </w:r>
          </w:p>
          <w:p w:rsidR="00DB7BF7" w:rsidRPr="00456E1A" w:rsidRDefault="00DB7BF7" w:rsidP="00456E1A">
            <w:pPr>
              <w:bidi/>
              <w:spacing w:line="240" w:lineRule="auto"/>
              <w:rPr>
                <w:rFonts w:ascii="Simplified Arabic" w:hAnsi="Simplified Arabic" w:cs="Simplified Arabic"/>
                <w:b/>
                <w:bCs/>
                <w:lang w:bidi="ar-IQ"/>
              </w:rPr>
            </w:pPr>
          </w:p>
        </w:tc>
      </w:tr>
      <w:tr w:rsidR="00DB7BF7" w:rsidRPr="00456E1A" w:rsidTr="00456E1A">
        <w:trPr>
          <w:jc w:val="center"/>
        </w:trPr>
        <w:tc>
          <w:tcPr>
            <w:tcW w:w="41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2</w:t>
            </w:r>
          </w:p>
        </w:tc>
        <w:tc>
          <w:tcPr>
            <w:tcW w:w="2389"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المصرف التجاري العراقي</w:t>
            </w:r>
          </w:p>
          <w:p w:rsidR="00DB7BF7" w:rsidRPr="00456E1A" w:rsidRDefault="00DB7BF7" w:rsidP="00456E1A">
            <w:pPr>
              <w:bidi/>
              <w:spacing w:line="240" w:lineRule="auto"/>
              <w:rPr>
                <w:rFonts w:ascii="Simplified Arabic" w:hAnsi="Simplified Arabic" w:cs="Simplified Arabic"/>
                <w:b/>
                <w:bCs/>
                <w:lang w:bidi="ar-IQ"/>
              </w:rPr>
            </w:pPr>
          </w:p>
        </w:tc>
        <w:tc>
          <w:tcPr>
            <w:tcW w:w="10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proofErr w:type="spellStart"/>
            <w:r w:rsidRPr="00456E1A">
              <w:rPr>
                <w:rFonts w:ascii="Simplified Arabic" w:hAnsi="Simplified Arabic" w:cs="Simplified Arabic"/>
                <w:b/>
                <w:bCs/>
                <w:rtl/>
                <w:lang w:bidi="ar-IQ"/>
              </w:rPr>
              <w:t>-</w:t>
            </w:r>
            <w:proofErr w:type="spellEnd"/>
            <w:r w:rsidRPr="00456E1A">
              <w:rPr>
                <w:rFonts w:ascii="Simplified Arabic" w:hAnsi="Simplified Arabic" w:cs="Simplified Arabic"/>
                <w:b/>
                <w:bCs/>
                <w:rtl/>
                <w:lang w:bidi="ar-IQ"/>
              </w:rPr>
              <w:t xml:space="preserve"> 0.0201</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-0.0653</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 xml:space="preserve">-1.71224 </w:t>
            </w: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1.63774</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-1.68697</w:t>
            </w:r>
          </w:p>
          <w:p w:rsidR="00DB7BF7" w:rsidRPr="00456E1A" w:rsidRDefault="00DB7BF7" w:rsidP="00456E1A">
            <w:pPr>
              <w:bidi/>
              <w:spacing w:line="240" w:lineRule="auto"/>
              <w:rPr>
                <w:rFonts w:ascii="Simplified Arabic" w:hAnsi="Simplified Arabic" w:cs="Simplified Arabic"/>
                <w:b/>
                <w:bCs/>
                <w:lang w:bidi="ar-IQ"/>
              </w:rPr>
            </w:pPr>
          </w:p>
        </w:tc>
      </w:tr>
      <w:tr w:rsidR="00DB7BF7" w:rsidRPr="00456E1A" w:rsidTr="00456E1A">
        <w:trPr>
          <w:jc w:val="center"/>
        </w:trPr>
        <w:tc>
          <w:tcPr>
            <w:tcW w:w="41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3</w:t>
            </w:r>
          </w:p>
        </w:tc>
        <w:tc>
          <w:tcPr>
            <w:tcW w:w="2389"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مصرف بغداد</w:t>
            </w:r>
          </w:p>
          <w:p w:rsidR="00DB7BF7" w:rsidRPr="00456E1A" w:rsidRDefault="00DB7BF7" w:rsidP="00456E1A">
            <w:pPr>
              <w:bidi/>
              <w:spacing w:line="240" w:lineRule="auto"/>
              <w:rPr>
                <w:rFonts w:ascii="Simplified Arabic" w:hAnsi="Simplified Arabic" w:cs="Simplified Arabic"/>
                <w:b/>
                <w:bCs/>
                <w:lang w:bidi="ar-IQ"/>
              </w:rPr>
            </w:pPr>
          </w:p>
        </w:tc>
        <w:tc>
          <w:tcPr>
            <w:tcW w:w="10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0.24803</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0.104988</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2.816703</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3.724838</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0.812397</w:t>
            </w:r>
          </w:p>
          <w:p w:rsidR="00DB7BF7" w:rsidRPr="00456E1A" w:rsidRDefault="00DB7BF7" w:rsidP="00456E1A">
            <w:pPr>
              <w:bidi/>
              <w:spacing w:line="240" w:lineRule="auto"/>
              <w:rPr>
                <w:rFonts w:ascii="Simplified Arabic" w:hAnsi="Simplified Arabic" w:cs="Simplified Arabic"/>
                <w:b/>
                <w:bCs/>
                <w:lang w:bidi="ar-IQ"/>
              </w:rPr>
            </w:pPr>
          </w:p>
        </w:tc>
      </w:tr>
      <w:tr w:rsidR="00DB7BF7" w:rsidRPr="00456E1A" w:rsidTr="00456E1A">
        <w:trPr>
          <w:jc w:val="center"/>
        </w:trPr>
        <w:tc>
          <w:tcPr>
            <w:tcW w:w="41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4</w:t>
            </w:r>
          </w:p>
        </w:tc>
        <w:tc>
          <w:tcPr>
            <w:tcW w:w="2389"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الامين للتامين</w:t>
            </w:r>
          </w:p>
          <w:p w:rsidR="00DB7BF7" w:rsidRPr="00456E1A" w:rsidRDefault="00DB7BF7" w:rsidP="00456E1A">
            <w:pPr>
              <w:bidi/>
              <w:spacing w:line="240" w:lineRule="auto"/>
              <w:rPr>
                <w:rFonts w:ascii="Simplified Arabic" w:hAnsi="Simplified Arabic" w:cs="Simplified Arabic"/>
                <w:b/>
                <w:bCs/>
                <w:lang w:bidi="ar-IQ"/>
              </w:rPr>
            </w:pPr>
          </w:p>
        </w:tc>
        <w:tc>
          <w:tcPr>
            <w:tcW w:w="10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0.20673</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0.148065</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0.018155</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1.795741</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2.139217</w:t>
            </w:r>
          </w:p>
          <w:p w:rsidR="00DB7BF7" w:rsidRPr="00456E1A" w:rsidRDefault="00DB7BF7" w:rsidP="00456E1A">
            <w:pPr>
              <w:bidi/>
              <w:spacing w:line="240" w:lineRule="auto"/>
              <w:rPr>
                <w:rFonts w:ascii="Simplified Arabic" w:hAnsi="Simplified Arabic" w:cs="Simplified Arabic"/>
                <w:b/>
                <w:bCs/>
                <w:lang w:bidi="ar-IQ"/>
              </w:rPr>
            </w:pPr>
          </w:p>
        </w:tc>
      </w:tr>
      <w:tr w:rsidR="00DB7BF7" w:rsidRPr="00456E1A" w:rsidTr="00456E1A">
        <w:trPr>
          <w:jc w:val="center"/>
        </w:trPr>
        <w:tc>
          <w:tcPr>
            <w:tcW w:w="41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5</w:t>
            </w:r>
          </w:p>
        </w:tc>
        <w:tc>
          <w:tcPr>
            <w:tcW w:w="2389"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 xml:space="preserve">الشرق الاوسط </w:t>
            </w:r>
            <w:proofErr w:type="spellStart"/>
            <w:r w:rsidRPr="00456E1A">
              <w:rPr>
                <w:rFonts w:ascii="Simplified Arabic" w:hAnsi="Simplified Arabic" w:cs="Simplified Arabic"/>
                <w:b/>
                <w:bCs/>
                <w:rtl/>
                <w:lang w:bidi="ar-IQ"/>
              </w:rPr>
              <w:t>لانتاج</w:t>
            </w:r>
            <w:proofErr w:type="spellEnd"/>
            <w:r w:rsidRPr="00456E1A">
              <w:rPr>
                <w:rFonts w:ascii="Simplified Arabic" w:hAnsi="Simplified Arabic" w:cs="Simplified Arabic"/>
                <w:b/>
                <w:bCs/>
                <w:rtl/>
                <w:lang w:bidi="ar-IQ"/>
              </w:rPr>
              <w:t xml:space="preserve"> وتسويق الاسماك</w:t>
            </w:r>
          </w:p>
        </w:tc>
        <w:tc>
          <w:tcPr>
            <w:tcW w:w="1082"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0.692404</w:t>
            </w:r>
          </w:p>
        </w:tc>
        <w:tc>
          <w:tcPr>
            <w:tcW w:w="1282"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0.732592</w:t>
            </w: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3.472231</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0.229941</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0.05548</w:t>
            </w:r>
          </w:p>
          <w:p w:rsidR="00DB7BF7" w:rsidRPr="00456E1A" w:rsidRDefault="00DB7BF7" w:rsidP="00456E1A">
            <w:pPr>
              <w:bidi/>
              <w:spacing w:line="240" w:lineRule="auto"/>
              <w:rPr>
                <w:rFonts w:ascii="Simplified Arabic" w:hAnsi="Simplified Arabic" w:cs="Simplified Arabic"/>
                <w:b/>
                <w:bCs/>
                <w:lang w:bidi="ar-IQ"/>
              </w:rPr>
            </w:pPr>
          </w:p>
        </w:tc>
      </w:tr>
      <w:tr w:rsidR="00DB7BF7" w:rsidRPr="00456E1A" w:rsidTr="00456E1A">
        <w:trPr>
          <w:jc w:val="center"/>
        </w:trPr>
        <w:tc>
          <w:tcPr>
            <w:tcW w:w="41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lang w:bidi="ar-IQ"/>
              </w:rPr>
            </w:pPr>
            <w:r w:rsidRPr="00456E1A">
              <w:rPr>
                <w:rFonts w:ascii="Simplified Arabic" w:hAnsi="Simplified Arabic" w:cs="Simplified Arabic"/>
                <w:b/>
                <w:bCs/>
                <w:rtl/>
                <w:lang w:bidi="ar-IQ"/>
              </w:rPr>
              <w:t>6</w:t>
            </w:r>
          </w:p>
        </w:tc>
        <w:tc>
          <w:tcPr>
            <w:tcW w:w="2389"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proofErr w:type="spellStart"/>
            <w:r w:rsidRPr="00456E1A">
              <w:rPr>
                <w:rFonts w:ascii="Simplified Arabic" w:hAnsi="Simplified Arabic" w:cs="Simplified Arabic"/>
                <w:b/>
                <w:bCs/>
                <w:rtl/>
                <w:lang w:bidi="ar-IQ"/>
              </w:rPr>
              <w:t>العراقيةلانتاج</w:t>
            </w:r>
            <w:proofErr w:type="spellEnd"/>
            <w:r w:rsidRPr="00456E1A">
              <w:rPr>
                <w:rFonts w:ascii="Simplified Arabic" w:hAnsi="Simplified Arabic" w:cs="Simplified Arabic"/>
                <w:b/>
                <w:bCs/>
                <w:rtl/>
                <w:lang w:bidi="ar-IQ"/>
              </w:rPr>
              <w:t xml:space="preserve"> المنتجات الزراعية</w:t>
            </w:r>
          </w:p>
          <w:p w:rsidR="00DB7BF7" w:rsidRPr="00456E1A" w:rsidRDefault="00DB7BF7" w:rsidP="00456E1A">
            <w:pPr>
              <w:bidi/>
              <w:spacing w:line="240" w:lineRule="auto"/>
              <w:rPr>
                <w:rFonts w:ascii="Simplified Arabic" w:hAnsi="Simplified Arabic" w:cs="Simplified Arabic"/>
                <w:b/>
                <w:bCs/>
                <w:lang w:bidi="ar-IQ"/>
              </w:rPr>
            </w:pPr>
          </w:p>
        </w:tc>
        <w:tc>
          <w:tcPr>
            <w:tcW w:w="10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0.462385</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-0.03467</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0.307055</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-0.20607</w:t>
            </w:r>
          </w:p>
          <w:p w:rsidR="00DB7BF7" w:rsidRPr="00456E1A" w:rsidRDefault="00DB7BF7" w:rsidP="00456E1A">
            <w:pPr>
              <w:bidi/>
              <w:spacing w:line="240" w:lineRule="auto"/>
              <w:rPr>
                <w:rFonts w:ascii="Simplified Arabic" w:hAnsi="Simplified Arabic" w:cs="Simplified Arabic"/>
                <w:b/>
                <w:bCs/>
                <w:lang w:bidi="ar-IQ"/>
              </w:rPr>
            </w:pPr>
          </w:p>
        </w:tc>
        <w:tc>
          <w:tcPr>
            <w:tcW w:w="1282"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rtl/>
                <w:lang w:bidi="ar-IQ"/>
              </w:rPr>
            </w:pPr>
            <w:r w:rsidRPr="00456E1A">
              <w:rPr>
                <w:rFonts w:ascii="Simplified Arabic" w:hAnsi="Simplified Arabic" w:cs="Simplified Arabic"/>
                <w:b/>
                <w:bCs/>
                <w:rtl/>
                <w:lang w:bidi="ar-IQ"/>
              </w:rPr>
              <w:t>0.288034</w:t>
            </w:r>
          </w:p>
          <w:p w:rsidR="00DB7BF7" w:rsidRPr="00456E1A" w:rsidRDefault="00DB7BF7" w:rsidP="00456E1A">
            <w:pPr>
              <w:bidi/>
              <w:spacing w:line="240" w:lineRule="auto"/>
              <w:rPr>
                <w:rFonts w:ascii="Simplified Arabic" w:hAnsi="Simplified Arabic" w:cs="Simplified Arabic"/>
                <w:b/>
                <w:bCs/>
                <w:lang w:bidi="ar-IQ"/>
              </w:rPr>
            </w:pPr>
          </w:p>
        </w:tc>
      </w:tr>
    </w:tbl>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المصدر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اعداد  الباحثان</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التفسيرات المحتملة لقيم معامل بيتا فيمكن توضيحها بالاتي:</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b/>
          <w:bCs/>
          <w:sz w:val="28"/>
          <w:szCs w:val="28"/>
          <w:lang w:bidi="ar-IQ"/>
        </w:rPr>
        <w:t>0</w:t>
      </w:r>
      <w:r w:rsidRPr="00456E1A">
        <w:rPr>
          <w:rFonts w:ascii="Simplified Arabic" w:hAnsi="Simplified Arabic" w:cs="Simplified Arabic"/>
          <w:b/>
          <w:bCs/>
          <w:sz w:val="28"/>
          <w:szCs w:val="28"/>
          <w:rtl/>
          <w:lang w:bidi="ar-IQ"/>
        </w:rPr>
        <w:t xml:space="preserve"> </w:t>
      </w:r>
      <w:proofErr w:type="spellStart"/>
      <w:r w:rsidRPr="00456E1A">
        <w:rPr>
          <w:rFonts w:ascii="Simplified Arabic" w:hAnsi="Simplified Arabic" w:cs="Simplified Arabic"/>
          <w:b/>
          <w:bCs/>
          <w:sz w:val="28"/>
          <w:szCs w:val="28"/>
          <w:rtl/>
          <w:lang w:bidi="ar-IQ"/>
        </w:rPr>
        <w:t>&gt;</w:t>
      </w:r>
      <w:proofErr w:type="spellEnd"/>
      <w:r w:rsidRPr="00456E1A">
        <w:rPr>
          <w:rFonts w:ascii="Simplified Arabic" w:hAnsi="Simplified Arabic" w:cs="Simplified Arabic"/>
          <w:b/>
          <w:bCs/>
          <w:sz w:val="28"/>
          <w:szCs w:val="28"/>
          <w:rtl/>
          <w:lang w:bidi="ar-IQ"/>
        </w:rPr>
        <w:t xml:space="preserve"> </w:t>
      </w:r>
      <w:r w:rsidRPr="00456E1A">
        <w:rPr>
          <w:rFonts w:asciiTheme="majorBidi" w:hAnsiTheme="majorBidi" w:cs="Simplified Arabic"/>
          <w:b/>
          <w:bCs/>
          <w:sz w:val="28"/>
          <w:szCs w:val="28"/>
          <w:lang w:bidi="ar-IQ"/>
        </w:rPr>
        <w:t>β</w:t>
      </w:r>
      <w:r w:rsidRPr="00456E1A">
        <w:rPr>
          <w:rFonts w:ascii="Simplified Arabic" w:hAnsi="Simplified Arabic" w:cs="Simplified Arabic"/>
          <w:sz w:val="28"/>
          <w:szCs w:val="28"/>
          <w:rtl/>
          <w:lang w:bidi="ar-IQ"/>
        </w:rPr>
        <w:t xml:space="preserve"> ارتباط عكسي بين عوائد الاسهم وعوائد السوق</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b/>
          <w:bCs/>
          <w:sz w:val="28"/>
          <w:szCs w:val="28"/>
          <w:lang w:bidi="ar-IQ"/>
        </w:rPr>
        <w:lastRenderedPageBreak/>
        <w:t>0</w:t>
      </w:r>
      <w:r w:rsidRPr="00456E1A">
        <w:rPr>
          <w:rFonts w:ascii="Simplified Arabic" w:hAnsi="Simplified Arabic" w:cs="Simplified Arabic"/>
          <w:b/>
          <w:bCs/>
          <w:sz w:val="28"/>
          <w:szCs w:val="28"/>
          <w:rtl/>
          <w:lang w:bidi="ar-IQ"/>
        </w:rPr>
        <w:t xml:space="preserve">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w:t>
      </w:r>
      <w:r w:rsidRPr="00456E1A">
        <w:rPr>
          <w:rFonts w:asciiTheme="majorBidi" w:hAnsiTheme="majorBidi" w:cs="Simplified Arabic"/>
          <w:b/>
          <w:bCs/>
          <w:sz w:val="28"/>
          <w:szCs w:val="28"/>
          <w:lang w:bidi="ar-IQ"/>
        </w:rPr>
        <w:t>β</w:t>
      </w:r>
      <w:r w:rsidRPr="00456E1A">
        <w:rPr>
          <w:rFonts w:ascii="Simplified Arabic" w:hAnsi="Simplified Arabic" w:cs="Simplified Arabic"/>
          <w:sz w:val="28"/>
          <w:szCs w:val="28"/>
          <w:rtl/>
          <w:lang w:bidi="ar-IQ"/>
        </w:rPr>
        <w:t xml:space="preserve">  لا يوجد أي ارتباط بين عوائد الاسهم وعوائد السوق</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b/>
          <w:bCs/>
          <w:sz w:val="28"/>
          <w:szCs w:val="28"/>
          <w:lang w:bidi="ar-IQ"/>
        </w:rPr>
        <w:t>1</w:t>
      </w:r>
      <w:r w:rsidRPr="00456E1A">
        <w:rPr>
          <w:rFonts w:ascii="Simplified Arabic" w:hAnsi="Simplified Arabic" w:cs="Simplified Arabic"/>
          <w:b/>
          <w:bCs/>
          <w:sz w:val="28"/>
          <w:szCs w:val="28"/>
          <w:rtl/>
          <w:lang w:bidi="ar-IQ"/>
        </w:rPr>
        <w:t xml:space="preserve"> </w:t>
      </w:r>
      <w:proofErr w:type="spellStart"/>
      <w:r w:rsidRPr="00456E1A">
        <w:rPr>
          <w:rFonts w:ascii="Simplified Arabic" w:hAnsi="Simplified Arabic" w:cs="Simplified Arabic"/>
          <w:b/>
          <w:bCs/>
          <w:sz w:val="28"/>
          <w:szCs w:val="28"/>
          <w:rtl/>
          <w:lang w:bidi="ar-IQ"/>
        </w:rPr>
        <w:t>&gt;</w:t>
      </w:r>
      <w:proofErr w:type="spellEnd"/>
      <w:r w:rsidRPr="00456E1A">
        <w:rPr>
          <w:rFonts w:ascii="Simplified Arabic" w:hAnsi="Simplified Arabic" w:cs="Simplified Arabic"/>
          <w:b/>
          <w:bCs/>
          <w:sz w:val="28"/>
          <w:szCs w:val="28"/>
          <w:rtl/>
          <w:lang w:bidi="ar-IQ"/>
        </w:rPr>
        <w:t xml:space="preserve"> </w:t>
      </w:r>
      <w:r w:rsidRPr="00456E1A">
        <w:rPr>
          <w:rFonts w:asciiTheme="majorBidi" w:hAnsiTheme="majorBidi" w:cs="Simplified Arabic"/>
          <w:b/>
          <w:bCs/>
          <w:sz w:val="28"/>
          <w:szCs w:val="28"/>
          <w:lang w:bidi="ar-IQ"/>
        </w:rPr>
        <w:t>β</w:t>
      </w:r>
      <w:r w:rsidRPr="00456E1A">
        <w:rPr>
          <w:rFonts w:ascii="Simplified Arabic" w:hAnsi="Simplified Arabic" w:cs="Simplified Arabic"/>
          <w:b/>
          <w:bCs/>
          <w:sz w:val="28"/>
          <w:szCs w:val="28"/>
          <w:rtl/>
          <w:lang w:bidi="ar-IQ"/>
        </w:rPr>
        <w:t xml:space="preserve"> </w:t>
      </w:r>
      <w:proofErr w:type="spellStart"/>
      <w:r w:rsidRPr="00456E1A">
        <w:rPr>
          <w:rFonts w:ascii="Simplified Arabic" w:hAnsi="Simplified Arabic" w:cs="Simplified Arabic"/>
          <w:b/>
          <w:bCs/>
          <w:sz w:val="28"/>
          <w:szCs w:val="28"/>
          <w:rtl/>
          <w:lang w:bidi="ar-IQ"/>
        </w:rPr>
        <w:t>&gt;</w:t>
      </w:r>
      <w:proofErr w:type="spellEnd"/>
      <w:r w:rsidRPr="00456E1A">
        <w:rPr>
          <w:rFonts w:ascii="Simplified Arabic" w:hAnsi="Simplified Arabic" w:cs="Simplified Arabic"/>
          <w:b/>
          <w:bCs/>
          <w:sz w:val="28"/>
          <w:szCs w:val="28"/>
          <w:rtl/>
          <w:lang w:bidi="ar-IQ"/>
        </w:rPr>
        <w:t xml:space="preserve"> </w:t>
      </w:r>
      <w:r w:rsidRPr="00456E1A">
        <w:rPr>
          <w:rFonts w:ascii="Simplified Arabic" w:hAnsi="Simplified Arabic" w:cs="Simplified Arabic"/>
          <w:b/>
          <w:bCs/>
          <w:sz w:val="28"/>
          <w:szCs w:val="28"/>
          <w:lang w:bidi="ar-IQ"/>
        </w:rPr>
        <w:t>0</w:t>
      </w:r>
      <w:r w:rsidRPr="00456E1A">
        <w:rPr>
          <w:rFonts w:ascii="Simplified Arabic" w:hAnsi="Simplified Arabic" w:cs="Simplified Arabic"/>
          <w:sz w:val="28"/>
          <w:szCs w:val="28"/>
          <w:rtl/>
          <w:lang w:bidi="ar-IQ"/>
        </w:rPr>
        <w:t xml:space="preserve">  ارتباط ايجابي والتغير في عوائد الاسهم يكون اقل من التغير في عوائد</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b/>
          <w:bCs/>
          <w:sz w:val="28"/>
          <w:szCs w:val="28"/>
          <w:lang w:bidi="ar-IQ"/>
        </w:rPr>
        <w:t>1</w:t>
      </w:r>
      <w:r w:rsidRPr="00456E1A">
        <w:rPr>
          <w:rFonts w:ascii="Simplified Arabic" w:hAnsi="Simplified Arabic" w:cs="Simplified Arabic"/>
          <w:b/>
          <w:bCs/>
          <w:sz w:val="28"/>
          <w:szCs w:val="28"/>
          <w:rtl/>
          <w:lang w:bidi="ar-IQ"/>
        </w:rPr>
        <w:t xml:space="preserve"> </w:t>
      </w:r>
      <w:r w:rsidRPr="00456E1A">
        <w:rPr>
          <w:rFonts w:ascii="Simplified Arabic" w:hAnsi="Simplified Arabic" w:cs="Simplified Arabic"/>
          <w:b/>
          <w:bCs/>
          <w:sz w:val="28"/>
          <w:szCs w:val="28"/>
          <w:lang w:bidi="ar-IQ"/>
        </w:rPr>
        <w:t>B =</w:t>
      </w:r>
      <w:r w:rsidRPr="00456E1A">
        <w:rPr>
          <w:rFonts w:ascii="Simplified Arabic" w:hAnsi="Simplified Arabic" w:cs="Simplified Arabic"/>
          <w:sz w:val="28"/>
          <w:szCs w:val="28"/>
          <w:rtl/>
          <w:lang w:bidi="ar-IQ"/>
        </w:rPr>
        <w:t xml:space="preserve">  الارتباط ايجابي اذ تتغير عوائد الاسهم بنفس نسبة التغير في عوائد السوق</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b/>
          <w:bCs/>
          <w:sz w:val="28"/>
          <w:szCs w:val="28"/>
          <w:lang w:bidi="ar-IQ"/>
        </w:rPr>
        <w:t xml:space="preserve"> 1</w:t>
      </w:r>
      <w:proofErr w:type="spellStart"/>
      <w:r w:rsidRPr="00456E1A">
        <w:rPr>
          <w:rFonts w:ascii="Simplified Arabic" w:hAnsi="Simplified Arabic" w:cs="Simplified Arabic"/>
          <w:b/>
          <w:bCs/>
          <w:sz w:val="28"/>
          <w:szCs w:val="28"/>
          <w:rtl/>
          <w:lang w:bidi="ar-IQ"/>
        </w:rPr>
        <w:t>&lt;</w:t>
      </w:r>
      <w:proofErr w:type="spellEnd"/>
      <w:r w:rsidRPr="00456E1A">
        <w:rPr>
          <w:rFonts w:ascii="Simplified Arabic" w:hAnsi="Simplified Arabic" w:cs="Simplified Arabic"/>
          <w:b/>
          <w:bCs/>
          <w:sz w:val="28"/>
          <w:szCs w:val="28"/>
          <w:rtl/>
          <w:lang w:bidi="ar-IQ"/>
        </w:rPr>
        <w:t xml:space="preserve"> </w:t>
      </w:r>
      <w:r w:rsidRPr="00456E1A">
        <w:rPr>
          <w:rFonts w:ascii="Simplified Arabic" w:hAnsi="Simplified Arabic" w:cs="Simplified Arabic"/>
          <w:b/>
          <w:bCs/>
          <w:sz w:val="28"/>
          <w:szCs w:val="28"/>
          <w:lang w:bidi="ar-IQ"/>
        </w:rPr>
        <w:t>B</w:t>
      </w:r>
      <w:r w:rsidRPr="00456E1A">
        <w:rPr>
          <w:rFonts w:ascii="Simplified Arabic" w:hAnsi="Simplified Arabic" w:cs="Simplified Arabic"/>
          <w:sz w:val="28"/>
          <w:szCs w:val="28"/>
          <w:rtl/>
          <w:lang w:bidi="ar-IQ"/>
        </w:rPr>
        <w:t xml:space="preserve">  ارتباط ايجابي والتغير في عوائد الاسهم أكبر التغير في عوائد السوق</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بعدما تم اكمال كل متغيرات نموذج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CAPM</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بعناصره الثلاثة انفة الذكر يتم حساب معدل كلفة التمويل </w:t>
      </w:r>
      <w:proofErr w:type="spellStart"/>
      <w:r w:rsidRPr="00456E1A">
        <w:rPr>
          <w:rFonts w:ascii="Simplified Arabic" w:hAnsi="Simplified Arabic" w:cs="Simplified Arabic"/>
          <w:sz w:val="28"/>
          <w:szCs w:val="28"/>
          <w:rtl/>
          <w:lang w:bidi="ar-IQ"/>
        </w:rPr>
        <w:t>بالملكية،</w:t>
      </w:r>
      <w:proofErr w:type="spellEnd"/>
      <w:r w:rsidRPr="00456E1A">
        <w:rPr>
          <w:rFonts w:ascii="Simplified Arabic" w:hAnsi="Simplified Arabic" w:cs="Simplified Arabic"/>
          <w:sz w:val="28"/>
          <w:szCs w:val="28"/>
          <w:rtl/>
          <w:lang w:bidi="ar-IQ"/>
        </w:rPr>
        <w:t xml:space="preserve"> اذ يوضح الجدول (5</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نتائج كلف الملكية التي تحملتها الشركات عينة البحث للمدة (2011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2015</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b/>
          <w:bCs/>
          <w:sz w:val="28"/>
          <w:szCs w:val="28"/>
          <w:rtl/>
          <w:lang w:bidi="ar-IQ"/>
        </w:rPr>
        <w:t>جدول (5</w:t>
      </w:r>
      <w:proofErr w:type="spellStart"/>
      <w:r w:rsidRPr="00456E1A">
        <w:rPr>
          <w:rFonts w:ascii="Simplified Arabic" w:hAnsi="Simplified Arabic" w:cs="Simplified Arabic"/>
          <w:b/>
          <w:bCs/>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        معدلات كلف الملكية </w:t>
      </w:r>
      <w:r w:rsidRPr="00456E1A">
        <w:rPr>
          <w:rFonts w:ascii="Simplified Arabic" w:hAnsi="Simplified Arabic" w:cs="Simplified Arabic"/>
          <w:b/>
          <w:bCs/>
          <w:sz w:val="28"/>
          <w:szCs w:val="28"/>
          <w:lang w:bidi="ar-IQ"/>
        </w:rPr>
        <w:t>KE</w:t>
      </w:r>
      <w:r w:rsidRPr="00456E1A">
        <w:rPr>
          <w:rFonts w:ascii="Simplified Arabic" w:hAnsi="Simplified Arabic" w:cs="Simplified Arabic"/>
          <w:b/>
          <w:bCs/>
          <w:sz w:val="28"/>
          <w:szCs w:val="28"/>
          <w:rtl/>
          <w:lang w:bidi="ar-IQ"/>
        </w:rPr>
        <w:t xml:space="preserve"> لشركات العينة للسنوات (2011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2015</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jc w:val="center"/>
        <w:tblLook w:val="04A0"/>
      </w:tblPr>
      <w:tblGrid>
        <w:gridCol w:w="452"/>
        <w:gridCol w:w="1247"/>
        <w:gridCol w:w="946"/>
        <w:gridCol w:w="920"/>
        <w:gridCol w:w="920"/>
        <w:gridCol w:w="920"/>
        <w:gridCol w:w="920"/>
        <w:gridCol w:w="927"/>
      </w:tblGrid>
      <w:tr w:rsidR="00DB7BF7" w:rsidRPr="00456E1A" w:rsidTr="00456E1A">
        <w:trPr>
          <w:jc w:val="center"/>
        </w:trPr>
        <w:tc>
          <w:tcPr>
            <w:tcW w:w="55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ت</w:t>
            </w:r>
          </w:p>
        </w:tc>
        <w:tc>
          <w:tcPr>
            <w:tcW w:w="1698"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الشركات</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2011</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2012</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2013</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2014</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المتوسط</w:t>
            </w:r>
          </w:p>
        </w:tc>
      </w:tr>
      <w:tr w:rsidR="00DB7BF7" w:rsidRPr="00456E1A" w:rsidTr="00456E1A">
        <w:trPr>
          <w:jc w:val="center"/>
        </w:trPr>
        <w:tc>
          <w:tcPr>
            <w:tcW w:w="55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w:t>
            </w:r>
          </w:p>
        </w:tc>
        <w:tc>
          <w:tcPr>
            <w:tcW w:w="1698"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مصرف الخليج التجاري</w:t>
            </w:r>
          </w:p>
          <w:p w:rsidR="00DB7BF7" w:rsidRPr="00456E1A" w:rsidRDefault="00DB7BF7" w:rsidP="00456E1A">
            <w:pPr>
              <w:bidi/>
              <w:spacing w:line="240" w:lineRule="auto"/>
              <w:rPr>
                <w:rFonts w:ascii="Simplified Arabic" w:hAnsi="Simplified Arabic" w:cs="Simplified Arabic"/>
                <w:b/>
                <w:bCs/>
                <w:sz w:val="18"/>
                <w:szCs w:val="18"/>
                <w:lang w:bidi="ar-IQ"/>
              </w:rPr>
            </w:pP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0.505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0.275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0.012</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0.023</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0.119</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0.258</w:t>
            </w:r>
          </w:p>
        </w:tc>
      </w:tr>
      <w:tr w:rsidR="00DB7BF7" w:rsidRPr="00456E1A" w:rsidTr="00456E1A">
        <w:trPr>
          <w:trHeight w:val="930"/>
          <w:jc w:val="center"/>
        </w:trPr>
        <w:tc>
          <w:tcPr>
            <w:tcW w:w="55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w:t>
            </w:r>
          </w:p>
        </w:tc>
        <w:tc>
          <w:tcPr>
            <w:tcW w:w="1698"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المصرف التجاري العراقي</w:t>
            </w:r>
          </w:p>
          <w:p w:rsidR="00DB7BF7" w:rsidRPr="00456E1A" w:rsidRDefault="00DB7BF7" w:rsidP="00456E1A">
            <w:pPr>
              <w:bidi/>
              <w:spacing w:line="240" w:lineRule="auto"/>
              <w:rPr>
                <w:rFonts w:ascii="Simplified Arabic" w:hAnsi="Simplified Arabic" w:cs="Simplified Arabic"/>
                <w:b/>
                <w:bCs/>
                <w:sz w:val="18"/>
                <w:szCs w:val="18"/>
                <w:lang w:bidi="ar-IQ"/>
              </w:rPr>
            </w:pP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0.139</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0.028</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0.03</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0.40</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0.015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0.322</w:t>
            </w:r>
          </w:p>
        </w:tc>
      </w:tr>
      <w:tr w:rsidR="00DB7BF7" w:rsidRPr="00456E1A" w:rsidTr="00456E1A">
        <w:trPr>
          <w:jc w:val="center"/>
        </w:trPr>
        <w:tc>
          <w:tcPr>
            <w:tcW w:w="55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3</w:t>
            </w:r>
          </w:p>
        </w:tc>
        <w:tc>
          <w:tcPr>
            <w:tcW w:w="1698"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مصرف بغداد</w:t>
            </w:r>
          </w:p>
          <w:p w:rsidR="00DB7BF7" w:rsidRPr="00456E1A" w:rsidRDefault="00DB7BF7" w:rsidP="00456E1A">
            <w:pPr>
              <w:bidi/>
              <w:spacing w:line="240" w:lineRule="auto"/>
              <w:rPr>
                <w:rFonts w:ascii="Simplified Arabic" w:hAnsi="Simplified Arabic" w:cs="Simplified Arabic"/>
                <w:b/>
                <w:bCs/>
                <w:sz w:val="18"/>
                <w:szCs w:val="18"/>
                <w:lang w:bidi="ar-IQ"/>
              </w:rPr>
            </w:pP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0.0.29</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0.140</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0.104</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0.18</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0.034</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0.065</w:t>
            </w:r>
          </w:p>
        </w:tc>
      </w:tr>
      <w:tr w:rsidR="00DB7BF7" w:rsidRPr="00456E1A" w:rsidTr="00456E1A">
        <w:trPr>
          <w:jc w:val="center"/>
        </w:trPr>
        <w:tc>
          <w:tcPr>
            <w:tcW w:w="55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4</w:t>
            </w:r>
          </w:p>
        </w:tc>
        <w:tc>
          <w:tcPr>
            <w:tcW w:w="1698"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الامين للتامين</w:t>
            </w:r>
          </w:p>
          <w:p w:rsidR="00DB7BF7" w:rsidRPr="00456E1A" w:rsidRDefault="00DB7BF7" w:rsidP="00456E1A">
            <w:pPr>
              <w:bidi/>
              <w:spacing w:line="240" w:lineRule="auto"/>
              <w:rPr>
                <w:rFonts w:ascii="Simplified Arabic" w:hAnsi="Simplified Arabic" w:cs="Simplified Arabic"/>
                <w:b/>
                <w:bCs/>
                <w:sz w:val="18"/>
                <w:szCs w:val="18"/>
                <w:lang w:bidi="ar-IQ"/>
              </w:rPr>
            </w:pP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0.033</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0.167</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0.059</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0.576</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0.242</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0.235</w:t>
            </w:r>
          </w:p>
        </w:tc>
      </w:tr>
      <w:tr w:rsidR="00DB7BF7" w:rsidRPr="00456E1A" w:rsidTr="00456E1A">
        <w:trPr>
          <w:jc w:val="center"/>
        </w:trPr>
        <w:tc>
          <w:tcPr>
            <w:tcW w:w="55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5</w:t>
            </w:r>
          </w:p>
        </w:tc>
        <w:tc>
          <w:tcPr>
            <w:tcW w:w="1698"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 xml:space="preserve">الشرق الاوسط </w:t>
            </w:r>
            <w:proofErr w:type="spellStart"/>
            <w:r w:rsidRPr="00456E1A">
              <w:rPr>
                <w:rFonts w:ascii="Simplified Arabic" w:hAnsi="Simplified Arabic" w:cs="Simplified Arabic"/>
                <w:b/>
                <w:bCs/>
                <w:sz w:val="18"/>
                <w:szCs w:val="18"/>
                <w:rtl/>
                <w:lang w:bidi="ar-IQ"/>
              </w:rPr>
              <w:t>لانتاج</w:t>
            </w:r>
            <w:proofErr w:type="spellEnd"/>
            <w:r w:rsidRPr="00456E1A">
              <w:rPr>
                <w:rFonts w:ascii="Simplified Arabic" w:hAnsi="Simplified Arabic" w:cs="Simplified Arabic"/>
                <w:b/>
                <w:bCs/>
                <w:sz w:val="18"/>
                <w:szCs w:val="18"/>
                <w:rtl/>
                <w:lang w:bidi="ar-IQ"/>
              </w:rPr>
              <w:t xml:space="preserve"> وتسويق الاسماك</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0.261</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- 0.040</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- 0.493</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- 3.726</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0.035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- 0.630</w:t>
            </w:r>
          </w:p>
        </w:tc>
      </w:tr>
      <w:tr w:rsidR="00DB7BF7" w:rsidRPr="00456E1A" w:rsidTr="00456E1A">
        <w:trPr>
          <w:jc w:val="center"/>
        </w:trPr>
        <w:tc>
          <w:tcPr>
            <w:tcW w:w="55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6</w:t>
            </w:r>
          </w:p>
        </w:tc>
        <w:tc>
          <w:tcPr>
            <w:tcW w:w="1698"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 xml:space="preserve">العراقية </w:t>
            </w:r>
            <w:proofErr w:type="spellStart"/>
            <w:r w:rsidRPr="00456E1A">
              <w:rPr>
                <w:rFonts w:ascii="Simplified Arabic" w:hAnsi="Simplified Arabic" w:cs="Simplified Arabic"/>
                <w:b/>
                <w:bCs/>
                <w:sz w:val="18"/>
                <w:szCs w:val="18"/>
                <w:rtl/>
                <w:lang w:bidi="ar-IQ"/>
              </w:rPr>
              <w:t>لانتاج</w:t>
            </w:r>
            <w:proofErr w:type="spellEnd"/>
            <w:r w:rsidRPr="00456E1A">
              <w:rPr>
                <w:rFonts w:ascii="Simplified Arabic" w:hAnsi="Simplified Arabic" w:cs="Simplified Arabic"/>
                <w:b/>
                <w:bCs/>
                <w:sz w:val="18"/>
                <w:szCs w:val="18"/>
                <w:rtl/>
                <w:lang w:bidi="ar-IQ"/>
              </w:rPr>
              <w:t xml:space="preserve"> المنتجات الزراعية</w:t>
            </w:r>
          </w:p>
          <w:p w:rsidR="00DB7BF7" w:rsidRPr="00456E1A" w:rsidRDefault="00DB7BF7" w:rsidP="00456E1A">
            <w:pPr>
              <w:bidi/>
              <w:spacing w:line="240" w:lineRule="auto"/>
              <w:rPr>
                <w:rFonts w:ascii="Simplified Arabic" w:hAnsi="Simplified Arabic" w:cs="Simplified Arabic"/>
                <w:b/>
                <w:bCs/>
                <w:sz w:val="18"/>
                <w:szCs w:val="18"/>
                <w:lang w:bidi="ar-IQ"/>
              </w:rPr>
            </w:pP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0.198</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0.075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0.017</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0.100</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- 0.039</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lang w:bidi="ar-IQ"/>
              </w:rPr>
              <w:t>0.076</w:t>
            </w:r>
          </w:p>
        </w:tc>
      </w:tr>
    </w:tbl>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المصدر:</w:t>
      </w:r>
      <w:proofErr w:type="spellEnd"/>
      <w:r w:rsidRPr="00456E1A">
        <w:rPr>
          <w:rFonts w:ascii="Simplified Arabic" w:hAnsi="Simplified Arabic" w:cs="Simplified Arabic"/>
          <w:sz w:val="28"/>
          <w:szCs w:val="28"/>
          <w:rtl/>
          <w:lang w:bidi="ar-IQ"/>
        </w:rPr>
        <w:t xml:space="preserve">   اعداد  الباحثان</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lastRenderedPageBreak/>
        <w:t>تشير نتائج الجدول (5</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الى معدلات كلف التمويل بالملكية لدى الشركات عينة البحث خلال مدة البحث (2011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2015</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وعند النظر الى هذه النتائج يلاحظ بان معدلات كلف الملكية كانت اعلى من معدلات الفائدة عن الديون في الجدول (1</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أي ان التمويل بالملكية يحمل الشركات تكاليف اكبر من تلك التي تدفعها كفوائد عن </w:t>
      </w:r>
      <w:proofErr w:type="spellStart"/>
      <w:r w:rsidRPr="00456E1A">
        <w:rPr>
          <w:rFonts w:ascii="Simplified Arabic" w:hAnsi="Simplified Arabic" w:cs="Simplified Arabic"/>
          <w:sz w:val="28"/>
          <w:szCs w:val="28"/>
          <w:rtl/>
          <w:lang w:bidi="ar-IQ"/>
        </w:rPr>
        <w:t>ديونها،</w:t>
      </w:r>
      <w:proofErr w:type="spellEnd"/>
      <w:r w:rsidRPr="00456E1A">
        <w:rPr>
          <w:rFonts w:ascii="Simplified Arabic" w:hAnsi="Simplified Arabic" w:cs="Simplified Arabic"/>
          <w:sz w:val="28"/>
          <w:szCs w:val="28"/>
          <w:rtl/>
          <w:lang w:bidi="ar-IQ"/>
        </w:rPr>
        <w:t xml:space="preserve"> ويعود ذلك لعدة أسباب منها تحقيق الديون لميزة </w:t>
      </w:r>
      <w:proofErr w:type="spellStart"/>
      <w:r w:rsidRPr="00456E1A">
        <w:rPr>
          <w:rFonts w:ascii="Simplified Arabic" w:hAnsi="Simplified Arabic" w:cs="Simplified Arabic"/>
          <w:sz w:val="28"/>
          <w:szCs w:val="28"/>
          <w:rtl/>
          <w:lang w:bidi="ar-IQ"/>
        </w:rPr>
        <w:t>الوفر</w:t>
      </w:r>
      <w:proofErr w:type="spellEnd"/>
      <w:r w:rsidRPr="00456E1A">
        <w:rPr>
          <w:rFonts w:ascii="Simplified Arabic" w:hAnsi="Simplified Arabic" w:cs="Simplified Arabic"/>
          <w:sz w:val="28"/>
          <w:szCs w:val="28"/>
          <w:rtl/>
          <w:lang w:bidi="ar-IQ"/>
        </w:rPr>
        <w:t xml:space="preserve"> الضريبي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اذ تعد تكلفة الديون الممثلة بالفوائد مصاريف معفية من الضرائب أي انها تخفض من مجمل الربح قبل </w:t>
      </w:r>
      <w:proofErr w:type="spellStart"/>
      <w:r w:rsidRPr="00456E1A">
        <w:rPr>
          <w:rFonts w:ascii="Simplified Arabic" w:hAnsi="Simplified Arabic" w:cs="Simplified Arabic"/>
          <w:sz w:val="28"/>
          <w:szCs w:val="28"/>
          <w:rtl/>
          <w:lang w:bidi="ar-IQ"/>
        </w:rPr>
        <w:t>الضريبة،</w:t>
      </w:r>
      <w:proofErr w:type="spellEnd"/>
      <w:r w:rsidRPr="00456E1A">
        <w:rPr>
          <w:rFonts w:ascii="Simplified Arabic" w:hAnsi="Simplified Arabic" w:cs="Simplified Arabic"/>
          <w:sz w:val="28"/>
          <w:szCs w:val="28"/>
          <w:rtl/>
          <w:lang w:bidi="ar-IQ"/>
        </w:rPr>
        <w:t xml:space="preserve"> عكس تكاليف الملكية التي يتم خصمها من صافي الربح بعد </w:t>
      </w:r>
      <w:proofErr w:type="spellStart"/>
      <w:r w:rsidRPr="00456E1A">
        <w:rPr>
          <w:rFonts w:ascii="Simplified Arabic" w:hAnsi="Simplified Arabic" w:cs="Simplified Arabic"/>
          <w:sz w:val="28"/>
          <w:szCs w:val="28"/>
          <w:rtl/>
          <w:lang w:bidi="ar-IQ"/>
        </w:rPr>
        <w:t>الضريبة،</w:t>
      </w:r>
      <w:proofErr w:type="spellEnd"/>
      <w:r w:rsidRPr="00456E1A">
        <w:rPr>
          <w:rFonts w:ascii="Simplified Arabic" w:hAnsi="Simplified Arabic" w:cs="Simplified Arabic"/>
          <w:sz w:val="28"/>
          <w:szCs w:val="28"/>
          <w:rtl/>
          <w:lang w:bidi="ar-IQ"/>
        </w:rPr>
        <w:t xml:space="preserve"> فضلا عن ارتفاع تكاليف المعاملات المرتبطة مع اصدار اسهم </w:t>
      </w:r>
      <w:proofErr w:type="spellStart"/>
      <w:r w:rsidRPr="00456E1A">
        <w:rPr>
          <w:rFonts w:ascii="Simplified Arabic" w:hAnsi="Simplified Arabic" w:cs="Simplified Arabic"/>
          <w:sz w:val="28"/>
          <w:szCs w:val="28"/>
          <w:rtl/>
          <w:lang w:bidi="ar-IQ"/>
        </w:rPr>
        <w:t>الشركة،</w:t>
      </w:r>
      <w:proofErr w:type="spellEnd"/>
      <w:r w:rsidRPr="00456E1A">
        <w:rPr>
          <w:rFonts w:ascii="Simplified Arabic" w:hAnsi="Simplified Arabic" w:cs="Simplified Arabic"/>
          <w:sz w:val="28"/>
          <w:szCs w:val="28"/>
          <w:rtl/>
          <w:lang w:bidi="ar-IQ"/>
        </w:rPr>
        <w:t xml:space="preserve"> كما ترتبط كلف الملكية مع مخاطر تقلب اسعار اسهم الشركة </w:t>
      </w:r>
      <w:proofErr w:type="spellStart"/>
      <w:r w:rsidRPr="00456E1A">
        <w:rPr>
          <w:rFonts w:ascii="Simplified Arabic" w:hAnsi="Simplified Arabic" w:cs="Simplified Arabic"/>
          <w:sz w:val="28"/>
          <w:szCs w:val="28"/>
          <w:rtl/>
          <w:lang w:bidi="ar-IQ"/>
        </w:rPr>
        <w:t>المقاسة</w:t>
      </w:r>
      <w:proofErr w:type="spellEnd"/>
      <w:r w:rsidRPr="00456E1A">
        <w:rPr>
          <w:rFonts w:ascii="Simplified Arabic" w:hAnsi="Simplified Arabic" w:cs="Simplified Arabic"/>
          <w:sz w:val="28"/>
          <w:szCs w:val="28"/>
          <w:rtl/>
          <w:lang w:bidi="ar-IQ"/>
        </w:rPr>
        <w:t xml:space="preserve"> بمعامل بيتا فكلما ارتفعت قيمة هذا المعامل زادت كلفة الملكية لدى الشركة وهذا ما اشارت اليه بعض نتائج الشركات اذ سجلت ارتفاعا ملحوظا في معدلات كلف الملكية نتيجة للزيادة الحاصلة في قيمة معامل بيتا الخاص </w:t>
      </w:r>
      <w:proofErr w:type="spellStart"/>
      <w:r w:rsidRPr="00456E1A">
        <w:rPr>
          <w:rFonts w:ascii="Simplified Arabic" w:hAnsi="Simplified Arabic" w:cs="Simplified Arabic"/>
          <w:sz w:val="28"/>
          <w:szCs w:val="28"/>
          <w:rtl/>
          <w:lang w:bidi="ar-IQ"/>
        </w:rPr>
        <w:t>بها</w:t>
      </w:r>
      <w:proofErr w:type="spellEnd"/>
      <w:r w:rsidRPr="00456E1A">
        <w:rPr>
          <w:rFonts w:ascii="Simplified Arabic" w:hAnsi="Simplified Arabic" w:cs="Simplified Arabic"/>
          <w:sz w:val="28"/>
          <w:szCs w:val="28"/>
          <w:rtl/>
          <w:lang w:bidi="ar-IQ"/>
        </w:rPr>
        <w:t xml:space="preserve"> مما يدل على ارتفاع كبير في مخاطر تلك الشركات.</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ويرتبط الارتفاع أو الانخفاض في معدلات كلف الملكية لدى الشركات مع معدلات المخاطرة التي تتعرض لها كل شركة والمتمثلة بتقلب عوائد اسهمها نتيجة للتقلب الحاصل في عوائد السوق والمعبر عنها بمعامل بيتا للمخاطرة النظامية للشركات عينة البحث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اذ نه كلما كانت قيمة معامل بيتا صغيرة تكون اقل من واحد موجبة كانت المخاطر التي التعرض لها الشركة منخفضة وذلك لانخفاض حساسية عوائد اسهمها تجاه التغيرات الحاصلة في عوائد السوق وخاصة في الحالة التي تنخفض فيها هذه العوائد بشكل كبير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وتتعرض شركات الى معدلات عالية من المخاطر عندما تكون قيم معامل بيتا لديها أكبر من واحد لك لان التغير في عوائد السوق سيسبب بتغير أكبر في عوائد اسهم الشركة بينما لا تتعرض الشركة لأي مخاطر عندما يكون معامل بيتا لديها مساوي </w:t>
      </w:r>
      <w:proofErr w:type="spellStart"/>
      <w:r w:rsidRPr="00456E1A">
        <w:rPr>
          <w:rFonts w:ascii="Simplified Arabic" w:hAnsi="Simplified Arabic" w:cs="Simplified Arabic"/>
          <w:sz w:val="28"/>
          <w:szCs w:val="28"/>
          <w:rtl/>
          <w:lang w:bidi="ar-IQ"/>
        </w:rPr>
        <w:t>للصفر،</w:t>
      </w:r>
      <w:proofErr w:type="spellEnd"/>
      <w:r w:rsidRPr="00456E1A">
        <w:rPr>
          <w:rFonts w:ascii="Simplified Arabic" w:hAnsi="Simplified Arabic" w:cs="Simplified Arabic"/>
          <w:sz w:val="28"/>
          <w:szCs w:val="28"/>
          <w:rtl/>
          <w:lang w:bidi="ar-IQ"/>
        </w:rPr>
        <w:t xml:space="preserve"> وذلك لان أي تغيير سلبي في عوائد السوق سوف لن يكون له أي تأثير في عوائد اسهم </w:t>
      </w:r>
      <w:r w:rsidRPr="00456E1A">
        <w:rPr>
          <w:rFonts w:ascii="Simplified Arabic" w:hAnsi="Simplified Arabic" w:cs="Simplified Arabic"/>
          <w:sz w:val="28"/>
          <w:szCs w:val="28"/>
          <w:rtl/>
          <w:lang w:bidi="ar-IQ"/>
        </w:rPr>
        <w:lastRenderedPageBreak/>
        <w:t xml:space="preserve">الشركة وهو ما ظهر لدى شركة الشرق الاوسط </w:t>
      </w:r>
      <w:proofErr w:type="spellStart"/>
      <w:r w:rsidRPr="00456E1A">
        <w:rPr>
          <w:rFonts w:ascii="Simplified Arabic" w:hAnsi="Simplified Arabic" w:cs="Simplified Arabic"/>
          <w:sz w:val="28"/>
          <w:szCs w:val="28"/>
          <w:rtl/>
          <w:lang w:bidi="ar-IQ"/>
        </w:rPr>
        <w:t>لانتاج</w:t>
      </w:r>
      <w:proofErr w:type="spellEnd"/>
      <w:r w:rsidRPr="00456E1A">
        <w:rPr>
          <w:rFonts w:ascii="Simplified Arabic" w:hAnsi="Simplified Arabic" w:cs="Simplified Arabic"/>
          <w:sz w:val="28"/>
          <w:szCs w:val="28"/>
          <w:rtl/>
          <w:lang w:bidi="ar-IQ"/>
        </w:rPr>
        <w:t xml:space="preserve"> وتسويق الاسماك في الجدول (5</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والتي كان لديها معدل منخفض من كلفة الملكية </w:t>
      </w:r>
      <w:proofErr w:type="spellStart"/>
      <w:r w:rsidRPr="00456E1A">
        <w:rPr>
          <w:rFonts w:ascii="Simplified Arabic" w:hAnsi="Simplified Arabic" w:cs="Simplified Arabic"/>
          <w:sz w:val="28"/>
          <w:szCs w:val="28"/>
          <w:rtl/>
          <w:lang w:bidi="ar-IQ"/>
        </w:rPr>
        <w:t>(3.726-)</w:t>
      </w:r>
      <w:proofErr w:type="spellEnd"/>
      <w:r w:rsidRPr="00456E1A">
        <w:rPr>
          <w:rFonts w:ascii="Simplified Arabic" w:hAnsi="Simplified Arabic" w:cs="Simplified Arabic"/>
          <w:sz w:val="28"/>
          <w:szCs w:val="28"/>
          <w:rtl/>
          <w:lang w:bidi="ar-IQ"/>
        </w:rPr>
        <w:t xml:space="preserve"> لسنة تزامنا مع امتلاكها معامل بيتا مساوية للصفر في سنة (2014</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وقد سجل أعلى معدل لكلفة التمويل الممتلك (0.576</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في شركة الامين للتامين (2014</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b/>
          <w:bCs/>
          <w:sz w:val="28"/>
          <w:szCs w:val="28"/>
          <w:rtl/>
          <w:lang w:bidi="ar-IQ"/>
        </w:rPr>
        <w:t xml:space="preserve"> ثالثا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المعدل الموزون لكلفة التمويل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lang w:bidi="ar-IQ"/>
        </w:rPr>
        <w:t>WACC</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sz w:val="28"/>
          <w:szCs w:val="28"/>
          <w:rtl/>
          <w:lang w:bidi="ar-IQ"/>
        </w:rPr>
        <w:t xml:space="preserve"> بعد تحديد كل من كلفة التمويل بالدين وكلفة التمويل بالملكية أصبح من الممكن احتساب المعدل الموزون لكلفة رأس المال والذي يساوي مجموع كلف الدين وكلف الملكية مضروبة في نسب الدين والملكية التي تستعملها الشركة في هيكل رأس المال الخاص </w:t>
      </w:r>
      <w:proofErr w:type="spellStart"/>
      <w:r w:rsidRPr="00456E1A">
        <w:rPr>
          <w:rFonts w:ascii="Simplified Arabic" w:hAnsi="Simplified Arabic" w:cs="Simplified Arabic"/>
          <w:sz w:val="28"/>
          <w:szCs w:val="28"/>
          <w:rtl/>
          <w:lang w:bidi="ar-IQ"/>
        </w:rPr>
        <w:t>بها</w:t>
      </w:r>
      <w:proofErr w:type="spellEnd"/>
      <w:r w:rsidRPr="00456E1A">
        <w:rPr>
          <w:rFonts w:ascii="Simplified Arabic" w:hAnsi="Simplified Arabic" w:cs="Simplified Arabic"/>
          <w:sz w:val="28"/>
          <w:szCs w:val="28"/>
          <w:rtl/>
          <w:lang w:bidi="ar-IQ"/>
        </w:rPr>
        <w:t xml:space="preserve"> وكما مبينة في المعادلة الآتية </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b/>
          <w:bCs/>
          <w:sz w:val="28"/>
          <w:szCs w:val="28"/>
          <w:rtl/>
          <w:lang w:bidi="ar-IQ"/>
        </w:rPr>
      </w:pPr>
      <m:oMathPara>
        <m:oMath>
          <m:r>
            <m:rPr>
              <m:sty m:val="bi"/>
            </m:rPr>
            <w:rPr>
              <w:rFonts w:ascii="Cambria Math" w:hAnsi="Cambria Math" w:cs="Simplified Arabic"/>
              <w:sz w:val="28"/>
              <w:szCs w:val="28"/>
              <w:lang w:bidi="ar-IQ"/>
            </w:rPr>
            <m:t>WACC</m:t>
          </m:r>
          <m:r>
            <m:rPr>
              <m:sty m:val="bi"/>
            </m:rPr>
            <w:rPr>
              <w:rFonts w:ascii="Cambria Math" w:hAnsi="Simplified Arabic" w:cs="Simplified Arabic"/>
              <w:sz w:val="28"/>
              <w:szCs w:val="28"/>
              <w:lang w:bidi="ar-IQ"/>
            </w:rPr>
            <m:t>=</m:t>
          </m:r>
          <m:f>
            <m:fPr>
              <m:ctrlPr>
                <w:rPr>
                  <w:rFonts w:ascii="Cambria Math" w:hAnsi="Simplified Arabic" w:cs="Simplified Arabic"/>
                  <w:b/>
                  <w:bCs/>
                  <w:sz w:val="28"/>
                  <w:szCs w:val="28"/>
                  <w:lang w:bidi="ar-IQ"/>
                </w:rPr>
              </m:ctrlPr>
            </m:fPr>
            <m:num>
              <m:r>
                <m:rPr>
                  <m:sty m:val="bi"/>
                </m:rPr>
                <w:rPr>
                  <w:rFonts w:ascii="Cambria Math" w:hAnsi="Cambria Math" w:cs="Simplified Arabic"/>
                  <w:sz w:val="28"/>
                  <w:szCs w:val="28"/>
                  <w:lang w:bidi="ar-IQ"/>
                </w:rPr>
                <m:t>E</m:t>
              </m:r>
            </m:num>
            <m:den>
              <m:r>
                <m:rPr>
                  <m:sty m:val="bi"/>
                </m:rPr>
                <w:rPr>
                  <w:rFonts w:ascii="Cambria Math" w:hAnsi="Cambria Math" w:cs="Simplified Arabic"/>
                  <w:sz w:val="28"/>
                  <w:szCs w:val="28"/>
                  <w:lang w:bidi="ar-IQ"/>
                </w:rPr>
                <m:t>E</m:t>
              </m:r>
              <m:r>
                <m:rPr>
                  <m:sty m:val="bi"/>
                </m:rPr>
                <w:rPr>
                  <w:rFonts w:ascii="Cambria Math" w:hAnsi="Simplified Arabic" w:cs="Simplified Arabic"/>
                  <w:sz w:val="28"/>
                  <w:szCs w:val="28"/>
                  <w:lang w:bidi="ar-IQ"/>
                </w:rPr>
                <m:t>+</m:t>
              </m:r>
              <m:r>
                <m:rPr>
                  <m:sty m:val="bi"/>
                </m:rPr>
                <w:rPr>
                  <w:rFonts w:ascii="Cambria Math" w:hAnsi="Cambria Math" w:cs="Simplified Arabic"/>
                  <w:sz w:val="28"/>
                  <w:szCs w:val="28"/>
                  <w:lang w:bidi="ar-IQ"/>
                </w:rPr>
                <m:t>D</m:t>
              </m:r>
            </m:den>
          </m:f>
          <m:r>
            <m:rPr>
              <m:sty m:val="bi"/>
            </m:rPr>
            <w:rPr>
              <w:rFonts w:ascii="Simplified Arabic" w:hAnsi="Cambria Math" w:cs="Simplified Arabic"/>
              <w:sz w:val="28"/>
              <w:szCs w:val="28"/>
              <w:lang w:bidi="ar-IQ"/>
            </w:rPr>
            <m:t>*</m:t>
          </m:r>
          <m:r>
            <m:rPr>
              <m:sty m:val="bi"/>
            </m:rPr>
            <w:rPr>
              <w:rFonts w:ascii="Cambria Math" w:hAnsi="Cambria Math" w:cs="Simplified Arabic"/>
              <w:sz w:val="28"/>
              <w:szCs w:val="28"/>
              <w:lang w:bidi="ar-IQ"/>
            </w:rPr>
            <m:t>KE</m:t>
          </m:r>
          <m:r>
            <m:rPr>
              <m:sty m:val="bi"/>
            </m:rPr>
            <w:rPr>
              <w:rFonts w:ascii="Cambria Math" w:hAnsi="Simplified Arabic" w:cs="Simplified Arabic"/>
              <w:sz w:val="28"/>
              <w:szCs w:val="28"/>
              <w:lang w:bidi="ar-IQ"/>
            </w:rPr>
            <m:t xml:space="preserve">+ </m:t>
          </m:r>
          <m:f>
            <m:fPr>
              <m:ctrlPr>
                <w:rPr>
                  <w:rFonts w:ascii="Cambria Math" w:hAnsi="Simplified Arabic" w:cs="Simplified Arabic"/>
                  <w:b/>
                  <w:bCs/>
                  <w:i/>
                  <w:sz w:val="28"/>
                  <w:szCs w:val="28"/>
                  <w:lang w:bidi="ar-IQ"/>
                </w:rPr>
              </m:ctrlPr>
            </m:fPr>
            <m:num>
              <m:r>
                <m:rPr>
                  <m:sty m:val="bi"/>
                </m:rPr>
                <w:rPr>
                  <w:rFonts w:ascii="Cambria Math" w:hAnsi="Cambria Math" w:cs="Simplified Arabic"/>
                  <w:sz w:val="28"/>
                  <w:szCs w:val="28"/>
                  <w:lang w:bidi="ar-IQ"/>
                </w:rPr>
                <m:t>D</m:t>
              </m:r>
            </m:num>
            <m:den>
              <m:r>
                <m:rPr>
                  <m:sty m:val="bi"/>
                </m:rPr>
                <w:rPr>
                  <w:rFonts w:ascii="Cambria Math" w:hAnsi="Cambria Math" w:cs="Simplified Arabic"/>
                  <w:sz w:val="28"/>
                  <w:szCs w:val="28"/>
                  <w:lang w:bidi="ar-IQ"/>
                </w:rPr>
                <m:t>E</m:t>
              </m:r>
              <m:r>
                <m:rPr>
                  <m:sty m:val="bi"/>
                </m:rPr>
                <w:rPr>
                  <w:rFonts w:ascii="Cambria Math" w:hAnsi="Simplified Arabic" w:cs="Simplified Arabic"/>
                  <w:sz w:val="28"/>
                  <w:szCs w:val="28"/>
                  <w:lang w:bidi="ar-IQ"/>
                </w:rPr>
                <m:t>+</m:t>
              </m:r>
              <m:r>
                <m:rPr>
                  <m:sty m:val="bi"/>
                </m:rPr>
                <w:rPr>
                  <w:rFonts w:ascii="Cambria Math" w:hAnsi="Cambria Math" w:cs="Simplified Arabic"/>
                  <w:sz w:val="28"/>
                  <w:szCs w:val="28"/>
                  <w:lang w:bidi="ar-IQ"/>
                </w:rPr>
                <m:t>D</m:t>
              </m:r>
            </m:den>
          </m:f>
          <m:r>
            <m:rPr>
              <m:sty m:val="bi"/>
            </m:rPr>
            <w:rPr>
              <w:rFonts w:ascii="Simplified Arabic" w:hAnsi="Cambria Math" w:cs="Simplified Arabic"/>
              <w:sz w:val="28"/>
              <w:szCs w:val="28"/>
              <w:lang w:bidi="ar-IQ"/>
            </w:rPr>
            <m:t>*</m:t>
          </m:r>
          <m:r>
            <m:rPr>
              <m:sty m:val="bi"/>
            </m:rPr>
            <w:rPr>
              <w:rFonts w:ascii="Cambria Math" w:hAnsi="Cambria Math" w:cs="Simplified Arabic"/>
              <w:sz w:val="28"/>
              <w:szCs w:val="28"/>
              <w:lang w:bidi="ar-IQ"/>
            </w:rPr>
            <m:t>KD</m:t>
          </m:r>
          <m:r>
            <m:rPr>
              <m:sty m:val="bi"/>
            </m:rPr>
            <w:rPr>
              <w:rFonts w:ascii="Cambria Math" w:hAnsi="Simplified Arabic" w:cs="Simplified Arabic"/>
              <w:sz w:val="28"/>
              <w:szCs w:val="28"/>
              <w:lang w:bidi="ar-IQ"/>
            </w:rPr>
            <m:t xml:space="preserve"> (</m:t>
          </m:r>
          <m:r>
            <m:rPr>
              <m:sty m:val="bi"/>
            </m:rPr>
            <w:rPr>
              <w:rFonts w:ascii="Cambria Math" w:hAnsi="Cambria Math" w:cs="Simplified Arabic"/>
              <w:sz w:val="28"/>
              <w:szCs w:val="28"/>
              <w:lang w:bidi="ar-IQ"/>
            </w:rPr>
            <m:t>1</m:t>
          </m:r>
          <m:r>
            <m:rPr>
              <m:sty m:val="bi"/>
            </m:rPr>
            <w:rPr>
              <w:rFonts w:ascii="Simplified Arabic" w:hAnsi="Cambria Math" w:cs="Simplified Arabic"/>
              <w:sz w:val="28"/>
              <w:szCs w:val="28"/>
              <w:lang w:bidi="ar-IQ"/>
            </w:rPr>
            <m:t>-</m:t>
          </m:r>
          <m:r>
            <m:rPr>
              <m:sty m:val="bi"/>
            </m:rPr>
            <w:rPr>
              <w:rFonts w:ascii="Cambria Math" w:hAnsi="Cambria Math" w:cs="Simplified Arabic"/>
              <w:sz w:val="28"/>
              <w:szCs w:val="28"/>
              <w:lang w:bidi="ar-IQ"/>
            </w:rPr>
            <m:t>T</m:t>
          </m:r>
          <m:r>
            <m:rPr>
              <m:sty m:val="bi"/>
            </m:rPr>
            <w:rPr>
              <w:rFonts w:ascii="Cambria Math" w:hAnsi="Simplified Arabic" w:cs="Simplified Arabic"/>
              <w:sz w:val="28"/>
              <w:szCs w:val="28"/>
              <w:lang w:bidi="ar-IQ"/>
            </w:rPr>
            <m:t>)</m:t>
          </m:r>
        </m:oMath>
      </m:oMathPara>
    </w:p>
    <w:p w:rsidR="00DB7BF7" w:rsidRDefault="00DB7BF7" w:rsidP="00456E1A">
      <w:pPr>
        <w:bidi/>
        <w:spacing w:line="240" w:lineRule="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اذ ان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E/E+D</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هي نسبة الملكية الى اجمالي رأس المال المستثمر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D/E+D</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تمثل نسبة الدين الى رأس المال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sz w:val="28"/>
          <w:szCs w:val="28"/>
          <w:lang w:bidi="ar-IQ"/>
        </w:rPr>
        <w:t>KE</w:t>
      </w:r>
      <w:r w:rsidRPr="00456E1A">
        <w:rPr>
          <w:rFonts w:ascii="Simplified Arabic" w:hAnsi="Simplified Arabic" w:cs="Simplified Arabic"/>
          <w:sz w:val="28"/>
          <w:szCs w:val="28"/>
          <w:rtl/>
          <w:lang w:bidi="ar-IQ"/>
        </w:rPr>
        <w:t xml:space="preserve"> معدل كلفة الملكية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sz w:val="28"/>
          <w:szCs w:val="28"/>
          <w:lang w:bidi="ar-IQ"/>
        </w:rPr>
        <w:t>KD</w:t>
      </w:r>
      <w:r w:rsidRPr="00456E1A">
        <w:rPr>
          <w:rFonts w:ascii="Simplified Arabic" w:hAnsi="Simplified Arabic" w:cs="Simplified Arabic"/>
          <w:sz w:val="28"/>
          <w:szCs w:val="28"/>
          <w:rtl/>
          <w:lang w:bidi="ar-IQ"/>
        </w:rPr>
        <w:t xml:space="preserve"> هو معدل كلفة الدين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T</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1</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الوفر</w:t>
      </w:r>
      <w:proofErr w:type="spellEnd"/>
      <w:r w:rsidRPr="00456E1A">
        <w:rPr>
          <w:rFonts w:ascii="Simplified Arabic" w:hAnsi="Simplified Arabic" w:cs="Simplified Arabic"/>
          <w:sz w:val="28"/>
          <w:szCs w:val="28"/>
          <w:rtl/>
          <w:lang w:bidi="ar-IQ"/>
        </w:rPr>
        <w:t xml:space="preserve"> الضريبي</w:t>
      </w: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rtl/>
          <w:lang w:bidi="ar-IQ"/>
        </w:rPr>
      </w:pPr>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الجدول (6</w:t>
      </w:r>
      <w:proofErr w:type="spellStart"/>
      <w:r w:rsidRPr="00456E1A">
        <w:rPr>
          <w:rFonts w:ascii="Simplified Arabic" w:hAnsi="Simplified Arabic" w:cs="Simplified Arabic"/>
          <w:b/>
          <w:bCs/>
          <w:sz w:val="28"/>
          <w:szCs w:val="28"/>
          <w:rtl/>
          <w:lang w:bidi="ar-IQ"/>
        </w:rPr>
        <w:t>)</w:t>
      </w:r>
      <w:proofErr w:type="spellEnd"/>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lastRenderedPageBreak/>
        <w:t>نتائج المعدل الموزون لكلفة رأس المال المستثمر</w:t>
      </w:r>
      <w:r w:rsidRPr="00456E1A">
        <w:rPr>
          <w:rFonts w:ascii="Simplified Arabic" w:hAnsi="Simplified Arabic" w:cs="Simplified Arabic"/>
          <w:b/>
          <w:bCs/>
          <w:sz w:val="28"/>
          <w:szCs w:val="28"/>
          <w:lang w:bidi="ar-IQ"/>
        </w:rPr>
        <w:t xml:space="preserve">WACC </w:t>
      </w:r>
      <w:r w:rsidRPr="00456E1A">
        <w:rPr>
          <w:rFonts w:ascii="Simplified Arabic" w:hAnsi="Simplified Arabic" w:cs="Simplified Arabic"/>
          <w:b/>
          <w:bCs/>
          <w:sz w:val="28"/>
          <w:szCs w:val="28"/>
          <w:rtl/>
          <w:lang w:bidi="ar-IQ"/>
        </w:rPr>
        <w:t xml:space="preserve"> المسجلة لدى الشركات عينة البحث</w:t>
      </w:r>
    </w:p>
    <w:tbl>
      <w:tblPr>
        <w:tblStyle w:val="TableGrid"/>
        <w:bidiVisual/>
        <w:tblW w:w="0" w:type="auto"/>
        <w:tblLook w:val="04A0"/>
      </w:tblPr>
      <w:tblGrid>
        <w:gridCol w:w="405"/>
        <w:gridCol w:w="1284"/>
        <w:gridCol w:w="919"/>
        <w:gridCol w:w="918"/>
        <w:gridCol w:w="918"/>
        <w:gridCol w:w="965"/>
        <w:gridCol w:w="918"/>
        <w:gridCol w:w="925"/>
      </w:tblGrid>
      <w:tr w:rsidR="00DB7BF7" w:rsidRPr="00456E1A" w:rsidTr="00DB7BF7">
        <w:tc>
          <w:tcPr>
            <w:tcW w:w="46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ت</w:t>
            </w:r>
          </w:p>
        </w:tc>
        <w:tc>
          <w:tcPr>
            <w:tcW w:w="1788"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الشركات</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2011</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2012</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2013</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2014</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المتوسط</w:t>
            </w:r>
          </w:p>
        </w:tc>
      </w:tr>
      <w:tr w:rsidR="00DB7BF7" w:rsidRPr="00456E1A" w:rsidTr="00DB7BF7">
        <w:tc>
          <w:tcPr>
            <w:tcW w:w="46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w:t>
            </w:r>
          </w:p>
        </w:tc>
        <w:tc>
          <w:tcPr>
            <w:tcW w:w="1788"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مصرف الخليج التجاري</w:t>
            </w:r>
          </w:p>
          <w:p w:rsidR="00DB7BF7" w:rsidRPr="00456E1A" w:rsidRDefault="00DB7BF7" w:rsidP="00456E1A">
            <w:pPr>
              <w:bidi/>
              <w:spacing w:line="240" w:lineRule="auto"/>
              <w:rPr>
                <w:rFonts w:ascii="Simplified Arabic" w:hAnsi="Simplified Arabic" w:cs="Simplified Arabic"/>
                <w:b/>
                <w:bCs/>
                <w:sz w:val="18"/>
                <w:szCs w:val="18"/>
                <w:lang w:bidi="ar-IQ"/>
              </w:rPr>
            </w:pP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0,183</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0,130</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0,050</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0,077</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0,145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0,106</w:t>
            </w:r>
          </w:p>
        </w:tc>
      </w:tr>
      <w:tr w:rsidR="00DB7BF7" w:rsidRPr="00456E1A" w:rsidTr="00DB7BF7">
        <w:trPr>
          <w:trHeight w:val="813"/>
        </w:trPr>
        <w:tc>
          <w:tcPr>
            <w:tcW w:w="46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w:t>
            </w:r>
          </w:p>
        </w:tc>
        <w:tc>
          <w:tcPr>
            <w:tcW w:w="1788"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المصرف التجاري العراقي</w:t>
            </w:r>
          </w:p>
          <w:p w:rsidR="00DB7BF7" w:rsidRPr="00456E1A" w:rsidRDefault="00DB7BF7" w:rsidP="00456E1A">
            <w:pPr>
              <w:bidi/>
              <w:spacing w:line="240" w:lineRule="auto"/>
              <w:rPr>
                <w:rFonts w:ascii="Simplified Arabic" w:hAnsi="Simplified Arabic" w:cs="Simplified Arabic"/>
                <w:b/>
                <w:bCs/>
                <w:sz w:val="18"/>
                <w:szCs w:val="18"/>
                <w:lang w:bidi="ar-IQ"/>
              </w:rPr>
            </w:pP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0,112</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0,061</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0,055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0,049</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0,105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0,086</w:t>
            </w:r>
          </w:p>
        </w:tc>
      </w:tr>
      <w:tr w:rsidR="00DB7BF7" w:rsidRPr="00456E1A" w:rsidTr="00DB7BF7">
        <w:tc>
          <w:tcPr>
            <w:tcW w:w="46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3</w:t>
            </w:r>
          </w:p>
        </w:tc>
        <w:tc>
          <w:tcPr>
            <w:tcW w:w="1788"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مصرف بغداد</w:t>
            </w:r>
          </w:p>
          <w:p w:rsidR="00DB7BF7" w:rsidRPr="00456E1A" w:rsidRDefault="00DB7BF7" w:rsidP="00456E1A">
            <w:pPr>
              <w:bidi/>
              <w:spacing w:line="240" w:lineRule="auto"/>
              <w:rPr>
                <w:rFonts w:ascii="Simplified Arabic" w:hAnsi="Simplified Arabic" w:cs="Simplified Arabic"/>
                <w:b/>
                <w:bCs/>
                <w:sz w:val="18"/>
                <w:szCs w:val="18"/>
                <w:lang w:bidi="ar-IQ"/>
              </w:rPr>
            </w:pP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0,145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0,083</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0,065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0,137</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0,122</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0,101</w:t>
            </w:r>
          </w:p>
        </w:tc>
      </w:tr>
      <w:tr w:rsidR="00DB7BF7" w:rsidRPr="00456E1A" w:rsidTr="00DB7BF7">
        <w:tc>
          <w:tcPr>
            <w:tcW w:w="46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4</w:t>
            </w:r>
          </w:p>
        </w:tc>
        <w:tc>
          <w:tcPr>
            <w:tcW w:w="1788" w:type="dxa"/>
            <w:tcBorders>
              <w:top w:val="single" w:sz="4" w:space="0" w:color="auto"/>
              <w:left w:val="single" w:sz="4" w:space="0" w:color="auto"/>
              <w:bottom w:val="single" w:sz="4" w:space="0" w:color="auto"/>
              <w:right w:val="single" w:sz="4" w:space="0" w:color="auto"/>
            </w:tcBorders>
          </w:tcPr>
          <w:p w:rsidR="00DB7BF7" w:rsidRPr="00456E1A" w:rsidRDefault="00DB7BF7" w:rsidP="00456E1A">
            <w:pPr>
              <w:bidi/>
              <w:spacing w:line="240" w:lineRule="auto"/>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الامين للتامين</w:t>
            </w:r>
          </w:p>
          <w:p w:rsidR="00DB7BF7" w:rsidRPr="00456E1A" w:rsidRDefault="00DB7BF7" w:rsidP="00456E1A">
            <w:pPr>
              <w:bidi/>
              <w:spacing w:line="240" w:lineRule="auto"/>
              <w:rPr>
                <w:rFonts w:ascii="Simplified Arabic" w:hAnsi="Simplified Arabic" w:cs="Simplified Arabic"/>
                <w:b/>
                <w:bCs/>
                <w:sz w:val="18"/>
                <w:szCs w:val="18"/>
                <w:lang w:bidi="ar-IQ"/>
              </w:rPr>
            </w:pP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0,066</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0,159</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0,071</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0,0528</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0,231</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0,115</w:t>
            </w:r>
          </w:p>
        </w:tc>
      </w:tr>
      <w:tr w:rsidR="00DB7BF7" w:rsidRPr="00456E1A" w:rsidTr="00DB7BF7">
        <w:tc>
          <w:tcPr>
            <w:tcW w:w="46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5</w:t>
            </w:r>
          </w:p>
        </w:tc>
        <w:tc>
          <w:tcPr>
            <w:tcW w:w="1788"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 xml:space="preserve">الشرق الاوسط </w:t>
            </w:r>
            <w:proofErr w:type="spellStart"/>
            <w:r w:rsidRPr="00456E1A">
              <w:rPr>
                <w:rFonts w:ascii="Simplified Arabic" w:hAnsi="Simplified Arabic" w:cs="Simplified Arabic"/>
                <w:b/>
                <w:bCs/>
                <w:sz w:val="18"/>
                <w:szCs w:val="18"/>
                <w:rtl/>
                <w:lang w:bidi="ar-IQ"/>
              </w:rPr>
              <w:t>لانتاج</w:t>
            </w:r>
            <w:proofErr w:type="spellEnd"/>
            <w:r w:rsidRPr="00456E1A">
              <w:rPr>
                <w:rFonts w:ascii="Simplified Arabic" w:hAnsi="Simplified Arabic" w:cs="Simplified Arabic"/>
                <w:b/>
                <w:bCs/>
                <w:sz w:val="18"/>
                <w:szCs w:val="18"/>
                <w:rtl/>
                <w:lang w:bidi="ar-IQ"/>
              </w:rPr>
              <w:t xml:space="preserve"> وتسويق الاسماك</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0,231</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proofErr w:type="spellStart"/>
            <w:r w:rsidRPr="00456E1A">
              <w:rPr>
                <w:rFonts w:ascii="Simplified Arabic" w:hAnsi="Simplified Arabic" w:cs="Simplified Arabic"/>
                <w:b/>
                <w:bCs/>
                <w:sz w:val="18"/>
                <w:szCs w:val="18"/>
                <w:rtl/>
                <w:lang w:bidi="ar-IQ"/>
              </w:rPr>
              <w:t>-</w:t>
            </w:r>
            <w:proofErr w:type="spellEnd"/>
            <w:r w:rsidRPr="00456E1A">
              <w:rPr>
                <w:rFonts w:ascii="Simplified Arabic" w:hAnsi="Simplified Arabic" w:cs="Simplified Arabic"/>
                <w:b/>
                <w:bCs/>
                <w:sz w:val="18"/>
                <w:szCs w:val="18"/>
                <w:rtl/>
                <w:lang w:bidi="ar-IQ"/>
              </w:rPr>
              <w:t xml:space="preserve"> 0,065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proofErr w:type="spellStart"/>
            <w:r w:rsidRPr="00456E1A">
              <w:rPr>
                <w:rFonts w:ascii="Simplified Arabic" w:hAnsi="Simplified Arabic" w:cs="Simplified Arabic"/>
                <w:b/>
                <w:bCs/>
                <w:sz w:val="18"/>
                <w:szCs w:val="18"/>
                <w:rtl/>
                <w:lang w:bidi="ar-IQ"/>
              </w:rPr>
              <w:t>-</w:t>
            </w:r>
            <w:proofErr w:type="spellEnd"/>
            <w:r w:rsidRPr="00456E1A">
              <w:rPr>
                <w:rFonts w:ascii="Simplified Arabic" w:hAnsi="Simplified Arabic" w:cs="Simplified Arabic"/>
                <w:b/>
                <w:bCs/>
                <w:sz w:val="18"/>
                <w:szCs w:val="18"/>
                <w:rtl/>
                <w:lang w:bidi="ar-IQ"/>
              </w:rPr>
              <w:t xml:space="preserve"> 0,341</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proofErr w:type="spellStart"/>
            <w:r w:rsidRPr="00456E1A">
              <w:rPr>
                <w:rFonts w:ascii="Simplified Arabic" w:hAnsi="Simplified Arabic" w:cs="Simplified Arabic"/>
                <w:b/>
                <w:bCs/>
                <w:sz w:val="18"/>
                <w:szCs w:val="18"/>
                <w:rtl/>
                <w:lang w:bidi="ar-IQ"/>
              </w:rPr>
              <w:t>-</w:t>
            </w:r>
            <w:proofErr w:type="spellEnd"/>
            <w:r w:rsidRPr="00456E1A">
              <w:rPr>
                <w:rFonts w:ascii="Simplified Arabic" w:hAnsi="Simplified Arabic" w:cs="Simplified Arabic"/>
                <w:b/>
                <w:bCs/>
                <w:sz w:val="18"/>
                <w:szCs w:val="18"/>
                <w:rtl/>
                <w:lang w:bidi="ar-IQ"/>
              </w:rPr>
              <w:t xml:space="preserve"> 0,296</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0,495</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proofErr w:type="spellStart"/>
            <w:r w:rsidRPr="00456E1A">
              <w:rPr>
                <w:rFonts w:ascii="Simplified Arabic" w:hAnsi="Simplified Arabic" w:cs="Simplified Arabic"/>
                <w:b/>
                <w:bCs/>
                <w:sz w:val="18"/>
                <w:szCs w:val="18"/>
                <w:rtl/>
                <w:lang w:bidi="ar-IQ"/>
              </w:rPr>
              <w:t>-</w:t>
            </w:r>
            <w:proofErr w:type="spellEnd"/>
            <w:r w:rsidRPr="00456E1A">
              <w:rPr>
                <w:rFonts w:ascii="Simplified Arabic" w:hAnsi="Simplified Arabic" w:cs="Simplified Arabic"/>
                <w:b/>
                <w:bCs/>
                <w:sz w:val="18"/>
                <w:szCs w:val="18"/>
                <w:rtl/>
                <w:lang w:bidi="ar-IQ"/>
              </w:rPr>
              <w:t xml:space="preserve"> 0,829</w:t>
            </w:r>
          </w:p>
        </w:tc>
      </w:tr>
      <w:tr w:rsidR="00DB7BF7" w:rsidRPr="00456E1A" w:rsidTr="00DB7BF7">
        <w:tc>
          <w:tcPr>
            <w:tcW w:w="466"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6</w:t>
            </w:r>
          </w:p>
        </w:tc>
        <w:tc>
          <w:tcPr>
            <w:tcW w:w="1788"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العراقية  لمنتجات الزراعية</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0,188</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0,816</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0,363</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0,102</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proofErr w:type="spellStart"/>
            <w:r w:rsidRPr="00456E1A">
              <w:rPr>
                <w:rFonts w:ascii="Simplified Arabic" w:hAnsi="Simplified Arabic" w:cs="Simplified Arabic"/>
                <w:b/>
                <w:bCs/>
                <w:sz w:val="18"/>
                <w:szCs w:val="18"/>
                <w:rtl/>
                <w:lang w:bidi="ar-IQ"/>
              </w:rPr>
              <w:t>-</w:t>
            </w:r>
            <w:proofErr w:type="spellEnd"/>
            <w:r w:rsidRPr="00456E1A">
              <w:rPr>
                <w:rFonts w:ascii="Simplified Arabic" w:hAnsi="Simplified Arabic" w:cs="Simplified Arabic"/>
                <w:b/>
                <w:bCs/>
                <w:sz w:val="18"/>
                <w:szCs w:val="18"/>
                <w:rtl/>
                <w:lang w:bidi="ar-IQ"/>
              </w:rPr>
              <w:t xml:space="preserve"> 0,188</w:t>
            </w:r>
          </w:p>
        </w:tc>
        <w:tc>
          <w:tcPr>
            <w:tcW w:w="1127" w:type="dxa"/>
            <w:tcBorders>
              <w:top w:val="single" w:sz="4" w:space="0" w:color="auto"/>
              <w:left w:val="single" w:sz="4" w:space="0" w:color="auto"/>
              <w:bottom w:val="single" w:sz="4" w:space="0" w:color="auto"/>
              <w:right w:val="single" w:sz="4" w:space="0" w:color="auto"/>
            </w:tcBorders>
            <w:hideMark/>
          </w:tcPr>
          <w:p w:rsidR="00DB7BF7" w:rsidRPr="00456E1A" w:rsidRDefault="00DB7BF7" w:rsidP="00456E1A">
            <w:pPr>
              <w:bidi/>
              <w:spacing w:line="240" w:lineRule="auto"/>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0,502</w:t>
            </w:r>
          </w:p>
        </w:tc>
      </w:tr>
    </w:tbl>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المصدر:</w:t>
      </w:r>
      <w:proofErr w:type="spellEnd"/>
      <w:r w:rsidRPr="00456E1A">
        <w:rPr>
          <w:rFonts w:ascii="Simplified Arabic" w:hAnsi="Simplified Arabic" w:cs="Simplified Arabic"/>
          <w:sz w:val="28"/>
          <w:szCs w:val="28"/>
          <w:rtl/>
          <w:lang w:bidi="ar-IQ"/>
        </w:rPr>
        <w:t xml:space="preserve">  اعداد  الباحثان</w:t>
      </w:r>
    </w:p>
    <w:p w:rsidR="00DB7BF7" w:rsidRDefault="00DB7BF7" w:rsidP="00456E1A">
      <w:pPr>
        <w:bidi/>
        <w:spacing w:line="240" w:lineRule="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  سيتم في الجدول (7</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الاتي بيان الارباح التي حققتها الشركات عينة البحث بعد طرح الضرائب وعلى مدى سنوات مدة البحث اذ تم استخراجها من التقارير السنوية الصادرة عن سوق العراق للأوراق المالية.</w:t>
      </w: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rtl/>
          <w:lang w:bidi="ar-IQ"/>
        </w:rPr>
      </w:pPr>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الجدول (7</w:t>
      </w:r>
      <w:proofErr w:type="spellStart"/>
      <w:r w:rsidRPr="00456E1A">
        <w:rPr>
          <w:rFonts w:ascii="Simplified Arabic" w:hAnsi="Simplified Arabic" w:cs="Simplified Arabic"/>
          <w:b/>
          <w:bCs/>
          <w:sz w:val="28"/>
          <w:szCs w:val="28"/>
          <w:rtl/>
          <w:lang w:bidi="ar-IQ"/>
        </w:rPr>
        <w:t>)</w:t>
      </w:r>
      <w:proofErr w:type="spellEnd"/>
    </w:p>
    <w:p w:rsidR="00DB7BF7" w:rsidRPr="00456E1A" w:rsidRDefault="00DB7BF7" w:rsidP="00456E1A">
      <w:pPr>
        <w:bidi/>
        <w:spacing w:line="240" w:lineRule="auto"/>
        <w:jc w:val="center"/>
        <w:rPr>
          <w:rFonts w:ascii="Simplified Arabic" w:hAnsi="Simplified Arabic" w:cs="Simplified Arabic"/>
          <w:sz w:val="28"/>
          <w:szCs w:val="28"/>
          <w:rtl/>
          <w:lang w:bidi="ar-IQ"/>
        </w:rPr>
      </w:pPr>
      <w:r w:rsidRPr="00456E1A">
        <w:rPr>
          <w:rFonts w:ascii="Simplified Arabic" w:hAnsi="Simplified Arabic" w:cs="Simplified Arabic"/>
          <w:b/>
          <w:bCs/>
          <w:sz w:val="28"/>
          <w:szCs w:val="28"/>
          <w:rtl/>
          <w:lang w:bidi="ar-IQ"/>
        </w:rPr>
        <w:lastRenderedPageBreak/>
        <w:t xml:space="preserve">صافي الربح بعد الضرائب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lang w:bidi="ar-IQ"/>
        </w:rPr>
        <w:t>NOPAT</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لعينة البحث للمدة (2011-2015</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jc w:val="center"/>
        <w:tblLook w:val="04A0"/>
      </w:tblPr>
      <w:tblGrid>
        <w:gridCol w:w="327"/>
        <w:gridCol w:w="695"/>
        <w:gridCol w:w="1265"/>
        <w:gridCol w:w="1265"/>
        <w:gridCol w:w="1265"/>
        <w:gridCol w:w="1265"/>
        <w:gridCol w:w="1170"/>
      </w:tblGrid>
      <w:tr w:rsidR="00DB7BF7" w:rsidRPr="00456E1A" w:rsidTr="00456E1A">
        <w:trPr>
          <w:trHeight w:val="46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ت</w:t>
            </w: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الشركات</w:t>
            </w:r>
          </w:p>
          <w:p w:rsidR="00DB7BF7" w:rsidRPr="00456E1A" w:rsidRDefault="00DB7BF7" w:rsidP="00456E1A">
            <w:pPr>
              <w:bidi/>
              <w:spacing w:line="240" w:lineRule="auto"/>
              <w:jc w:val="center"/>
              <w:rPr>
                <w:rFonts w:ascii="Simplified Arabic" w:hAnsi="Simplified Arabic" w:cs="Simplified Arabic"/>
                <w:b/>
                <w:bCs/>
                <w:sz w:val="18"/>
                <w:szCs w:val="18"/>
                <w:lang w:bidi="ar-IQ"/>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2015</w:t>
            </w:r>
          </w:p>
        </w:tc>
      </w:tr>
      <w:tr w:rsidR="00DB7BF7" w:rsidRPr="00456E1A" w:rsidTr="00456E1A">
        <w:trPr>
          <w:trHeight w:val="57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مصرف الخليج التجاري</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11632340917</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30856990864</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47451841795</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36146585353</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9859903430</w:t>
            </w:r>
          </w:p>
        </w:tc>
      </w:tr>
      <w:tr w:rsidR="00DB7BF7" w:rsidRPr="00456E1A" w:rsidTr="00456E1A">
        <w:trPr>
          <w:trHeight w:val="47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المصرف التجاري العراقي</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7180859954</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13216647101</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8877001724</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9214518386</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7244863700</w:t>
            </w:r>
          </w:p>
        </w:tc>
      </w:tr>
      <w:tr w:rsidR="00DB7BF7" w:rsidRPr="00456E1A" w:rsidTr="00456E1A">
        <w:trPr>
          <w:trHeight w:val="47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مصرف بغداد</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20985120000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25099377000</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32006630000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27780658000</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5716622000</w:t>
            </w:r>
          </w:p>
        </w:tc>
      </w:tr>
      <w:tr w:rsidR="00DB7BF7" w:rsidRPr="00456E1A" w:rsidTr="00456E1A">
        <w:trPr>
          <w:trHeight w:val="47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الأمين للتامين</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137675945</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268248668</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655697723</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424953012</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326040231</w:t>
            </w:r>
          </w:p>
        </w:tc>
      </w:tr>
      <w:tr w:rsidR="00DB7BF7" w:rsidRPr="00456E1A" w:rsidTr="00456E1A">
        <w:trPr>
          <w:trHeight w:val="47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الشرق الأوسط لتسويق</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118159660</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153507569</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105139635</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154331224</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133320036</w:t>
            </w:r>
          </w:p>
        </w:tc>
      </w:tr>
      <w:tr w:rsidR="00DB7BF7" w:rsidRPr="00456E1A" w:rsidTr="00456E1A">
        <w:trPr>
          <w:trHeight w:val="726"/>
          <w:jc w:val="center"/>
        </w:trPr>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8"/>
                <w:szCs w:val="18"/>
                <w:rtl/>
                <w:lang w:bidi="ar-IQ"/>
              </w:rPr>
            </w:pPr>
            <w:r w:rsidRPr="00456E1A">
              <w:rPr>
                <w:rFonts w:ascii="Simplified Arabic" w:hAnsi="Simplified Arabic" w:cs="Simplified Arabic"/>
                <w:b/>
                <w:bCs/>
                <w:sz w:val="18"/>
                <w:szCs w:val="18"/>
                <w:rtl/>
                <w:lang w:bidi="ar-IQ"/>
              </w:rPr>
              <w:t>6</w:t>
            </w:r>
          </w:p>
          <w:p w:rsidR="00DB7BF7" w:rsidRPr="00456E1A" w:rsidRDefault="00DB7BF7" w:rsidP="00456E1A">
            <w:pPr>
              <w:bidi/>
              <w:spacing w:line="240" w:lineRule="auto"/>
              <w:jc w:val="center"/>
              <w:rPr>
                <w:rFonts w:ascii="Simplified Arabic" w:hAnsi="Simplified Arabic" w:cs="Simplified Arabic"/>
                <w:b/>
                <w:bCs/>
                <w:sz w:val="18"/>
                <w:szCs w:val="18"/>
                <w:lang w:bidi="ar-IQ"/>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 xml:space="preserve">العراقية </w:t>
            </w:r>
            <w:proofErr w:type="spellStart"/>
            <w:r w:rsidRPr="00456E1A">
              <w:rPr>
                <w:rFonts w:ascii="Simplified Arabic" w:hAnsi="Simplified Arabic" w:cs="Simplified Arabic"/>
                <w:b/>
                <w:bCs/>
                <w:sz w:val="18"/>
                <w:szCs w:val="18"/>
                <w:rtl/>
                <w:lang w:bidi="ar-IQ"/>
              </w:rPr>
              <w:t>لانتاج</w:t>
            </w:r>
            <w:proofErr w:type="spellEnd"/>
            <w:r w:rsidRPr="00456E1A">
              <w:rPr>
                <w:rFonts w:ascii="Simplified Arabic" w:hAnsi="Simplified Arabic" w:cs="Simplified Arabic"/>
                <w:b/>
                <w:bCs/>
                <w:sz w:val="18"/>
                <w:szCs w:val="18"/>
                <w:rtl/>
                <w:lang w:bidi="ar-IQ"/>
              </w:rPr>
              <w:t xml:space="preserve"> المنتجات الزراعية</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103928292</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168623337</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186710983</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259339965</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8"/>
                <w:szCs w:val="18"/>
                <w:lang w:bidi="ar-IQ"/>
              </w:rPr>
            </w:pPr>
            <w:r w:rsidRPr="00456E1A">
              <w:rPr>
                <w:rFonts w:ascii="Simplified Arabic" w:hAnsi="Simplified Arabic" w:cs="Simplified Arabic"/>
                <w:b/>
                <w:bCs/>
                <w:sz w:val="18"/>
                <w:szCs w:val="18"/>
                <w:rtl/>
                <w:lang w:bidi="ar-IQ"/>
              </w:rPr>
              <w:t>311621973</w:t>
            </w:r>
          </w:p>
        </w:tc>
      </w:tr>
    </w:tbl>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المصدر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اعداد الباحثان</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بعد الانتهاء من تحديد عناصر التكاليف المركبة في معادلة القيمة الاقتصادية المضافة والحصول على البيانات المالية الضرورية الأخرى كصافي الأرباح بعد الضريبي والجمالي راس المال المستثمر من القوائم المالية الخاصة بشركات عينة البحث أصبح من الممكن تحديد القيمة الاقتصادية المضافة للشركات عينة البحث للمدة (2010-2015</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من خلال المعادلة الآتية:</w:t>
      </w:r>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lang w:bidi="ar-IQ"/>
        </w:rPr>
        <w:t>EVE = NOPAT - ( WACC * IC )</w:t>
      </w:r>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NOPAT</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هو صافي الربح بعد الضريبة، </w:t>
      </w:r>
      <w:r w:rsidRPr="00456E1A">
        <w:rPr>
          <w:rFonts w:ascii="Simplified Arabic" w:hAnsi="Simplified Arabic" w:cs="Simplified Arabic"/>
          <w:sz w:val="28"/>
          <w:szCs w:val="28"/>
          <w:lang w:bidi="ar-IQ"/>
        </w:rPr>
        <w:t>IC</w:t>
      </w:r>
      <w:r w:rsidRPr="00456E1A">
        <w:rPr>
          <w:rFonts w:ascii="Simplified Arabic" w:hAnsi="Simplified Arabic" w:cs="Simplified Arabic"/>
          <w:sz w:val="28"/>
          <w:szCs w:val="28"/>
          <w:rtl/>
          <w:lang w:bidi="ar-IQ"/>
        </w:rPr>
        <w:t xml:space="preserve"> رأس المال </w:t>
      </w:r>
      <w:proofErr w:type="spellStart"/>
      <w:r w:rsidRPr="00456E1A">
        <w:rPr>
          <w:rFonts w:ascii="Simplified Arabic" w:hAnsi="Simplified Arabic" w:cs="Simplified Arabic"/>
          <w:sz w:val="28"/>
          <w:szCs w:val="28"/>
          <w:rtl/>
          <w:lang w:bidi="ar-IQ"/>
        </w:rPr>
        <w:t>المستثمر،</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lang w:bidi="ar-IQ"/>
        </w:rPr>
        <w:t>WACC</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r w:rsidRPr="00456E1A">
        <w:rPr>
          <w:rFonts w:ascii="Simplified Arabic" w:hAnsi="Simplified Arabic" w:cs="Simplified Arabic"/>
          <w:sz w:val="28"/>
          <w:szCs w:val="28"/>
          <w:rtl/>
          <w:lang w:bidi="ar-IQ"/>
        </w:rPr>
        <w:lastRenderedPageBreak/>
        <w:t>المعدل الموزون لكلفة راس المال ويوضح الجدول (9</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الاتي القيم الاقتصادية المضافة المتحققة في كل واحدة من الشركات عينة البحث خلال المدة (2010-2015</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الجدول (8</w:t>
      </w:r>
      <w:proofErr w:type="spellStart"/>
      <w:r w:rsidRPr="00456E1A">
        <w:rPr>
          <w:rFonts w:ascii="Simplified Arabic" w:hAnsi="Simplified Arabic" w:cs="Simplified Arabic"/>
          <w:b/>
          <w:bCs/>
          <w:sz w:val="28"/>
          <w:szCs w:val="28"/>
          <w:rtl/>
          <w:lang w:bidi="ar-IQ"/>
        </w:rPr>
        <w:t>)</w:t>
      </w:r>
      <w:proofErr w:type="spellEnd"/>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نتائج القيمة الاقتصادية المضافة لعينة البحث للمدة (2011-2015</w:t>
      </w:r>
      <w:proofErr w:type="spellStart"/>
      <w:r w:rsidRPr="00456E1A">
        <w:rPr>
          <w:rFonts w:ascii="Simplified Arabic" w:hAnsi="Simplified Arabic" w:cs="Simplified Arabic"/>
          <w:b/>
          <w:bCs/>
          <w:sz w:val="28"/>
          <w:szCs w:val="28"/>
          <w:rtl/>
          <w:lang w:bidi="ar-IQ"/>
        </w:rPr>
        <w:t>)</w:t>
      </w:r>
      <w:proofErr w:type="spellEnd"/>
    </w:p>
    <w:tbl>
      <w:tblPr>
        <w:tblStyle w:val="TableGrid"/>
        <w:bidiVisual/>
        <w:tblW w:w="0" w:type="auto"/>
        <w:jc w:val="center"/>
        <w:tblLook w:val="04A0"/>
      </w:tblPr>
      <w:tblGrid>
        <w:gridCol w:w="307"/>
        <w:gridCol w:w="685"/>
        <w:gridCol w:w="1003"/>
        <w:gridCol w:w="1081"/>
        <w:gridCol w:w="1081"/>
        <w:gridCol w:w="1008"/>
        <w:gridCol w:w="1084"/>
        <w:gridCol w:w="1003"/>
      </w:tblGrid>
      <w:tr w:rsidR="00DB7BF7" w:rsidRPr="00456E1A" w:rsidTr="00456E1A">
        <w:trPr>
          <w:trHeight w:val="383"/>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ت</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الشركات</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2011</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2012</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2013</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2014</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2015</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المتوسط</w:t>
            </w:r>
          </w:p>
        </w:tc>
      </w:tr>
      <w:tr w:rsidR="00DB7BF7" w:rsidRPr="00456E1A" w:rsidTr="00456E1A">
        <w:trPr>
          <w:trHeight w:val="113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مصرف الخليج التجاري</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7616368914</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115963675</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2493594589</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5697046555</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147829001</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2967178009</w:t>
            </w:r>
          </w:p>
        </w:tc>
      </w:tr>
      <w:tr w:rsidR="00DB7BF7" w:rsidRPr="00456E1A" w:rsidTr="00456E1A">
        <w:trPr>
          <w:trHeight w:val="4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المصرف التجاري العراقي</w:t>
            </w: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1153451498</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10000596486</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16602061298</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5163326822</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43348493465</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6555519966</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r>
      <w:tr w:rsidR="00DB7BF7" w:rsidRPr="00456E1A" w:rsidTr="00456E1A">
        <w:trPr>
          <w:trHeight w:val="42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مصرف بغداد</w:t>
            </w: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7793594849</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6661862406</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5872312811</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1825663792</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-17868797</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1576988137</w:t>
            </w:r>
          </w:p>
        </w:tc>
      </w:tr>
      <w:tr w:rsidR="00DB7BF7" w:rsidRPr="00456E1A" w:rsidTr="00456E1A">
        <w:trPr>
          <w:trHeight w:val="4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الامين للتامين</w:t>
            </w: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196446247</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-119389285</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-793213210</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-1038431372</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proofErr w:type="spellStart"/>
            <w:r w:rsidRPr="00456E1A">
              <w:rPr>
                <w:rFonts w:ascii="Simplified Arabic" w:hAnsi="Simplified Arabic" w:cs="Simplified Arabic"/>
                <w:b/>
                <w:bCs/>
                <w:sz w:val="14"/>
                <w:szCs w:val="14"/>
                <w:rtl/>
                <w:lang w:bidi="ar-IQ"/>
              </w:rPr>
              <w:t>-</w:t>
            </w:r>
            <w:proofErr w:type="spellEnd"/>
            <w:r w:rsidRPr="00456E1A">
              <w:rPr>
                <w:rFonts w:ascii="Simplified Arabic" w:hAnsi="Simplified Arabic" w:cs="Simplified Arabic"/>
                <w:b/>
                <w:bCs/>
                <w:sz w:val="14"/>
                <w:szCs w:val="14"/>
                <w:rtl/>
                <w:lang w:bidi="ar-IQ"/>
              </w:rPr>
              <w:t xml:space="preserve"> 3513671011</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245655561</w:t>
            </w:r>
          </w:p>
        </w:tc>
      </w:tr>
      <w:tr w:rsidR="00DB7BF7" w:rsidRPr="00456E1A" w:rsidTr="00456E1A">
        <w:trPr>
          <w:trHeight w:val="4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الشرق الأوسط لتسويق الاسماك</w:t>
            </w: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-3250068</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1107061</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5089415</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4668053</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-8320709</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8272306</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r>
      <w:tr w:rsidR="00DB7BF7" w:rsidRPr="00456E1A" w:rsidTr="00456E1A">
        <w:trPr>
          <w:trHeight w:val="4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DB7BF7" w:rsidRPr="00456E1A" w:rsidRDefault="00DB7BF7" w:rsidP="00456E1A">
            <w:pPr>
              <w:bidi/>
              <w:spacing w:line="240" w:lineRule="auto"/>
              <w:jc w:val="center"/>
              <w:rPr>
                <w:rFonts w:ascii="Simplified Arabic" w:hAnsi="Simplified Arabic" w:cs="Simplified Arabic"/>
                <w:b/>
                <w:bCs/>
                <w:sz w:val="14"/>
                <w:szCs w:val="14"/>
                <w:lang w:bidi="ar-IQ"/>
              </w:rPr>
            </w:pPr>
            <w:r w:rsidRPr="00456E1A">
              <w:rPr>
                <w:rFonts w:ascii="Simplified Arabic" w:hAnsi="Simplified Arabic" w:cs="Simplified Arabic"/>
                <w:b/>
                <w:bCs/>
                <w:sz w:val="14"/>
                <w:szCs w:val="14"/>
                <w:rtl/>
                <w:lang w:bidi="ar-IQ"/>
              </w:rPr>
              <w:t xml:space="preserve">العراقية </w:t>
            </w:r>
            <w:proofErr w:type="spellStart"/>
            <w:r w:rsidRPr="00456E1A">
              <w:rPr>
                <w:rFonts w:ascii="Simplified Arabic" w:hAnsi="Simplified Arabic" w:cs="Simplified Arabic"/>
                <w:b/>
                <w:bCs/>
                <w:sz w:val="14"/>
                <w:szCs w:val="14"/>
                <w:rtl/>
                <w:lang w:bidi="ar-IQ"/>
              </w:rPr>
              <w:t>لانتاج</w:t>
            </w:r>
            <w:proofErr w:type="spellEnd"/>
            <w:r w:rsidRPr="00456E1A">
              <w:rPr>
                <w:rFonts w:ascii="Simplified Arabic" w:hAnsi="Simplified Arabic" w:cs="Simplified Arabic"/>
                <w:b/>
                <w:bCs/>
                <w:sz w:val="14"/>
                <w:szCs w:val="14"/>
                <w:rtl/>
                <w:lang w:bidi="ar-IQ"/>
              </w:rPr>
              <w:t xml:space="preserve"> المنتجات الزراعية</w:t>
            </w: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-1953163</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-7660068</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-3935476</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-2648317</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5550052</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c>
          <w:tcPr>
            <w:tcW w:w="0" w:type="auto"/>
            <w:tcBorders>
              <w:top w:val="single" w:sz="4" w:space="0" w:color="auto"/>
              <w:left w:val="single" w:sz="4" w:space="0" w:color="auto"/>
              <w:bottom w:val="single" w:sz="4" w:space="0" w:color="auto"/>
              <w:right w:val="single" w:sz="4" w:space="0" w:color="auto"/>
            </w:tcBorders>
            <w:vAlign w:val="center"/>
          </w:tcPr>
          <w:p w:rsidR="00DB7BF7" w:rsidRPr="00456E1A" w:rsidRDefault="00DB7BF7" w:rsidP="00456E1A">
            <w:pPr>
              <w:bidi/>
              <w:spacing w:line="240" w:lineRule="auto"/>
              <w:jc w:val="center"/>
              <w:rPr>
                <w:rFonts w:ascii="Simplified Arabic" w:hAnsi="Simplified Arabic" w:cs="Simplified Arabic"/>
                <w:b/>
                <w:bCs/>
                <w:sz w:val="14"/>
                <w:szCs w:val="14"/>
                <w:rtl/>
                <w:lang w:bidi="ar-IQ"/>
              </w:rPr>
            </w:pPr>
            <w:r w:rsidRPr="00456E1A">
              <w:rPr>
                <w:rFonts w:ascii="Simplified Arabic" w:hAnsi="Simplified Arabic" w:cs="Simplified Arabic"/>
                <w:b/>
                <w:bCs/>
                <w:sz w:val="14"/>
                <w:szCs w:val="14"/>
                <w:rtl/>
                <w:lang w:bidi="ar-IQ"/>
              </w:rPr>
              <w:t>-923718</w:t>
            </w:r>
          </w:p>
          <w:p w:rsidR="00DB7BF7" w:rsidRPr="00456E1A" w:rsidRDefault="00DB7BF7" w:rsidP="00456E1A">
            <w:pPr>
              <w:bidi/>
              <w:spacing w:line="240" w:lineRule="auto"/>
              <w:jc w:val="center"/>
              <w:rPr>
                <w:rFonts w:ascii="Simplified Arabic" w:hAnsi="Simplified Arabic" w:cs="Simplified Arabic"/>
                <w:b/>
                <w:bCs/>
                <w:sz w:val="14"/>
                <w:szCs w:val="14"/>
                <w:lang w:bidi="ar-IQ"/>
              </w:rPr>
            </w:pPr>
          </w:p>
        </w:tc>
      </w:tr>
    </w:tbl>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المصدر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أعداد  الباحثان</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عند القاء نظرة عامة عن نتائج التحليل المالي للقيمة الاقتصادية المضافة المعروضة في الجدول (8</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يمكن ملاحظة بان هناك فارق كبير بين اعداد القيم الموجبة </w:t>
      </w:r>
      <w:proofErr w:type="spellStart"/>
      <w:r w:rsidRPr="00456E1A">
        <w:rPr>
          <w:rFonts w:ascii="Simplified Arabic" w:hAnsi="Simplified Arabic" w:cs="Simplified Arabic"/>
          <w:sz w:val="28"/>
          <w:szCs w:val="28"/>
          <w:rtl/>
          <w:lang w:bidi="ar-IQ"/>
        </w:rPr>
        <w:t>واعداد</w:t>
      </w:r>
      <w:proofErr w:type="spellEnd"/>
      <w:r w:rsidRPr="00456E1A">
        <w:rPr>
          <w:rFonts w:ascii="Simplified Arabic" w:hAnsi="Simplified Arabic" w:cs="Simplified Arabic"/>
          <w:sz w:val="28"/>
          <w:szCs w:val="28"/>
          <w:rtl/>
          <w:lang w:bidi="ar-IQ"/>
        </w:rPr>
        <w:t xml:space="preserve"> القيم السالبة المتحققة خلال مدة </w:t>
      </w:r>
      <w:proofErr w:type="spellStart"/>
      <w:r w:rsidRPr="00456E1A">
        <w:rPr>
          <w:rFonts w:ascii="Simplified Arabic" w:hAnsi="Simplified Arabic" w:cs="Simplified Arabic"/>
          <w:sz w:val="28"/>
          <w:szCs w:val="28"/>
          <w:rtl/>
          <w:lang w:bidi="ar-IQ"/>
        </w:rPr>
        <w:t>البحث،</w:t>
      </w:r>
      <w:proofErr w:type="spellEnd"/>
      <w:r w:rsidRPr="00456E1A">
        <w:rPr>
          <w:rFonts w:ascii="Simplified Arabic" w:hAnsi="Simplified Arabic" w:cs="Simplified Arabic"/>
          <w:sz w:val="28"/>
          <w:szCs w:val="28"/>
          <w:rtl/>
          <w:lang w:bidi="ar-IQ"/>
        </w:rPr>
        <w:t xml:space="preserve"> اذ بلغ مجموع المشاهدات للقيم </w:t>
      </w:r>
      <w:proofErr w:type="spellStart"/>
      <w:r w:rsidRPr="00456E1A">
        <w:rPr>
          <w:rFonts w:ascii="Simplified Arabic" w:hAnsi="Simplified Arabic" w:cs="Simplified Arabic"/>
          <w:sz w:val="28"/>
          <w:szCs w:val="28"/>
          <w:rtl/>
          <w:lang w:bidi="ar-IQ"/>
        </w:rPr>
        <w:t>الموجية</w:t>
      </w:r>
      <w:proofErr w:type="spellEnd"/>
      <w:r w:rsidRPr="00456E1A">
        <w:rPr>
          <w:rFonts w:ascii="Simplified Arabic" w:hAnsi="Simplified Arabic" w:cs="Simplified Arabic"/>
          <w:sz w:val="28"/>
          <w:szCs w:val="28"/>
          <w:rtl/>
          <w:lang w:bidi="ar-IQ"/>
        </w:rPr>
        <w:t xml:space="preserve"> (18</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مشاهدات مقابل (12</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مشاهدة للقيم السالبة التي سجلت لدى معظم الشركات المدروسة من مجموع (30</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مشاهدة بما فيها المتوسطات بواقع خمس مشاهدات لكل شركة ومتوسط واحد للسنوات الخمس وللشركات الست </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أما النتائج التفصيلية التي يعرضها الجدول (9</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وعلى مستوى كل شركة فأنها </w:t>
      </w:r>
      <w:r w:rsidRPr="00456E1A">
        <w:rPr>
          <w:rFonts w:ascii="Simplified Arabic" w:hAnsi="Simplified Arabic" w:cs="Simplified Arabic"/>
          <w:sz w:val="28"/>
          <w:szCs w:val="28"/>
          <w:rtl/>
          <w:lang w:bidi="ar-IQ"/>
        </w:rPr>
        <w:lastRenderedPageBreak/>
        <w:t xml:space="preserve">توضح وجود شركة واحدة لم تحقق قيمة اقتصادية مضافة موجبة على نحو مستمر أي ما يعادل نسبة </w:t>
      </w:r>
      <w:proofErr w:type="spellStart"/>
      <w:r w:rsidRPr="00456E1A">
        <w:rPr>
          <w:rFonts w:ascii="Simplified Arabic" w:hAnsi="Simplified Arabic" w:cs="Simplified Arabic"/>
          <w:sz w:val="28"/>
          <w:szCs w:val="28"/>
          <w:rtl/>
          <w:lang w:bidi="ar-IQ"/>
        </w:rPr>
        <w:t>(16%)</w:t>
      </w:r>
      <w:proofErr w:type="spellEnd"/>
      <w:r w:rsidRPr="00456E1A">
        <w:rPr>
          <w:rFonts w:ascii="Simplified Arabic" w:hAnsi="Simplified Arabic" w:cs="Simplified Arabic"/>
          <w:sz w:val="28"/>
          <w:szCs w:val="28"/>
          <w:rtl/>
          <w:lang w:bidi="ar-IQ"/>
        </w:rPr>
        <w:t xml:space="preserve"> من مجموع الشركات الـ (6</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وهي نسبة ضئيلة جدا تمثلت بشركة </w:t>
      </w:r>
      <w:proofErr w:type="spellStart"/>
      <w:r w:rsidRPr="00456E1A">
        <w:rPr>
          <w:rFonts w:ascii="Simplified Arabic" w:hAnsi="Simplified Arabic" w:cs="Simplified Arabic"/>
          <w:sz w:val="28"/>
          <w:szCs w:val="28"/>
          <w:rtl/>
          <w:lang w:bidi="ar-IQ"/>
        </w:rPr>
        <w:t>وشريق</w:t>
      </w:r>
      <w:proofErr w:type="spellEnd"/>
      <w:r w:rsidRPr="00456E1A">
        <w:rPr>
          <w:rFonts w:ascii="Simplified Arabic" w:hAnsi="Simplified Arabic" w:cs="Simplified Arabic"/>
          <w:sz w:val="28"/>
          <w:szCs w:val="28"/>
          <w:rtl/>
          <w:lang w:bidi="ar-IQ"/>
        </w:rPr>
        <w:t xml:space="preserve"> العراقية </w:t>
      </w:r>
      <w:proofErr w:type="spellStart"/>
      <w:r w:rsidRPr="00456E1A">
        <w:rPr>
          <w:rFonts w:ascii="Simplified Arabic" w:hAnsi="Simplified Arabic" w:cs="Simplified Arabic"/>
          <w:sz w:val="28"/>
          <w:szCs w:val="28"/>
          <w:rtl/>
          <w:lang w:bidi="ar-IQ"/>
        </w:rPr>
        <w:t>لانتاج</w:t>
      </w:r>
      <w:proofErr w:type="spellEnd"/>
      <w:r w:rsidRPr="00456E1A">
        <w:rPr>
          <w:rFonts w:ascii="Simplified Arabic" w:hAnsi="Simplified Arabic" w:cs="Simplified Arabic"/>
          <w:sz w:val="28"/>
          <w:szCs w:val="28"/>
          <w:rtl/>
          <w:lang w:bidi="ar-IQ"/>
        </w:rPr>
        <w:t xml:space="preserve"> وتسويق المنتجات الزراعية اما باقي الشركات الخمس جميعها حققت قيمة اقتصادية مضافة وهذا يدل على وجود معدلات منخفضة من كلف رأس المال المستثمر مع ارتفاع في صافي الربح المتحقق بعد الضريبة لدى هذه الشركة يعدها شركة </w:t>
      </w:r>
      <w:proofErr w:type="spellStart"/>
      <w:r w:rsidRPr="00456E1A">
        <w:rPr>
          <w:rFonts w:ascii="Simplified Arabic" w:hAnsi="Simplified Arabic" w:cs="Simplified Arabic"/>
          <w:sz w:val="28"/>
          <w:szCs w:val="28"/>
          <w:rtl/>
          <w:lang w:bidi="ar-IQ"/>
        </w:rPr>
        <w:t>كفوءة</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كما أن شركة الشرق الأوسط حققت قيمة اقتصادية مضافة لكن ضعيفة بالمقارنة مع باقي الشركات.</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ومن خلال ما تقدم يمكن أن توضح حقيقة القطاع الزراعي الذي بات من اسوه القطاعات الاقتصادية على حسب نتائج البحث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والذي يبين اهمال شركات القطاع الزراعي لمفهوم القيمة الاقتصادية المضافة والعمل بموجبها لتقييم نشاطها وانصب اهتمام هذه الشركات على تحقيق الربح المحاسبي فقط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ويمكن توضيح نتائج حساب القيمة الاقتصادية المضافة من خلال الجدول (9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الذي يبين اعلى قيمة اقتصادية مضافة واقل قيمة مع الوسط الحسابي لها خلال سنوات البحث وللشركات عينة البحث.</w:t>
      </w:r>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الجدول (9 </w:t>
      </w:r>
      <w:proofErr w:type="spellStart"/>
      <w:r w:rsidRPr="00456E1A">
        <w:rPr>
          <w:rFonts w:ascii="Simplified Arabic" w:hAnsi="Simplified Arabic" w:cs="Simplified Arabic"/>
          <w:b/>
          <w:bCs/>
          <w:sz w:val="28"/>
          <w:szCs w:val="28"/>
          <w:rtl/>
          <w:lang w:bidi="ar-IQ"/>
        </w:rPr>
        <w:t>)</w:t>
      </w:r>
      <w:proofErr w:type="spellEnd"/>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قيم المتوسطات وأعلى مقدار وادني مقدار للقيمة الاقتصادية المضافة</w:t>
      </w:r>
    </w:p>
    <w:tbl>
      <w:tblPr>
        <w:tblStyle w:val="TableGrid"/>
        <w:bidiVisual/>
        <w:tblW w:w="0" w:type="auto"/>
        <w:tblLook w:val="04A0"/>
      </w:tblPr>
      <w:tblGrid>
        <w:gridCol w:w="346"/>
        <w:gridCol w:w="2673"/>
        <w:gridCol w:w="1452"/>
        <w:gridCol w:w="1441"/>
        <w:gridCol w:w="1340"/>
      </w:tblGrid>
      <w:tr w:rsidR="00DB7BF7" w:rsidRPr="0094695F" w:rsidTr="00456E1A">
        <w:trPr>
          <w:trHeight w:val="457"/>
        </w:trPr>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t>ت</w:t>
            </w:r>
          </w:p>
        </w:tc>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t>الشركة</w:t>
            </w: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اعلى قيمة</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اقل قيمة</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المتوسط</w:t>
            </w:r>
          </w:p>
          <w:p w:rsidR="00DB7BF7" w:rsidRPr="0094695F" w:rsidRDefault="00DB7BF7" w:rsidP="00456E1A">
            <w:pPr>
              <w:bidi/>
              <w:spacing w:line="240" w:lineRule="auto"/>
              <w:rPr>
                <w:rFonts w:ascii="Simplified Arabic" w:hAnsi="Simplified Arabic" w:cs="Simplified Arabic"/>
                <w:b/>
                <w:bCs/>
                <w:lang w:bidi="ar-IQ"/>
              </w:rPr>
            </w:pPr>
          </w:p>
        </w:tc>
      </w:tr>
      <w:tr w:rsidR="00DB7BF7" w:rsidRPr="0094695F" w:rsidTr="00456E1A">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t>1</w:t>
            </w: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مصرف الخليج التجاري</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7616368914</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147829001</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2967178009</w:t>
            </w:r>
          </w:p>
          <w:p w:rsidR="00DB7BF7" w:rsidRPr="0094695F" w:rsidRDefault="00DB7BF7" w:rsidP="00456E1A">
            <w:pPr>
              <w:bidi/>
              <w:spacing w:line="240" w:lineRule="auto"/>
              <w:rPr>
                <w:rFonts w:ascii="Simplified Arabic" w:hAnsi="Simplified Arabic" w:cs="Simplified Arabic"/>
                <w:b/>
                <w:bCs/>
                <w:lang w:bidi="ar-IQ"/>
              </w:rPr>
            </w:pPr>
          </w:p>
        </w:tc>
      </w:tr>
      <w:tr w:rsidR="00DB7BF7" w:rsidRPr="0094695F" w:rsidTr="00456E1A">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t>2</w:t>
            </w: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مصرف الشمال للاستثمار</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43348493465</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1153451498</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6555519966</w:t>
            </w:r>
          </w:p>
          <w:p w:rsidR="00DB7BF7" w:rsidRPr="0094695F" w:rsidRDefault="00DB7BF7" w:rsidP="00456E1A">
            <w:pPr>
              <w:bidi/>
              <w:spacing w:line="240" w:lineRule="auto"/>
              <w:rPr>
                <w:rFonts w:ascii="Simplified Arabic" w:hAnsi="Simplified Arabic" w:cs="Simplified Arabic"/>
                <w:b/>
                <w:bCs/>
                <w:lang w:bidi="ar-IQ"/>
              </w:rPr>
            </w:pPr>
          </w:p>
        </w:tc>
      </w:tr>
      <w:tr w:rsidR="00DB7BF7" w:rsidRPr="0094695F" w:rsidTr="00456E1A">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t>3</w:t>
            </w: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مصرف بغداد</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7793594849</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-178687977</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1576988137</w:t>
            </w:r>
          </w:p>
          <w:p w:rsidR="00DB7BF7" w:rsidRPr="0094695F" w:rsidRDefault="00DB7BF7" w:rsidP="00456E1A">
            <w:pPr>
              <w:bidi/>
              <w:spacing w:line="240" w:lineRule="auto"/>
              <w:rPr>
                <w:rFonts w:ascii="Simplified Arabic" w:hAnsi="Simplified Arabic" w:cs="Simplified Arabic"/>
                <w:b/>
                <w:bCs/>
                <w:lang w:bidi="ar-IQ"/>
              </w:rPr>
            </w:pPr>
          </w:p>
        </w:tc>
      </w:tr>
      <w:tr w:rsidR="00DB7BF7" w:rsidRPr="0094695F" w:rsidTr="00456E1A">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t>4</w:t>
            </w: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الامين للتامين</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196446247</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-1038431372</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lastRenderedPageBreak/>
              <w:t>245655561</w:t>
            </w:r>
          </w:p>
          <w:p w:rsidR="00DB7BF7" w:rsidRPr="0094695F" w:rsidRDefault="00DB7BF7" w:rsidP="00456E1A">
            <w:pPr>
              <w:bidi/>
              <w:spacing w:line="240" w:lineRule="auto"/>
              <w:rPr>
                <w:rFonts w:ascii="Simplified Arabic" w:hAnsi="Simplified Arabic" w:cs="Simplified Arabic"/>
                <w:b/>
                <w:bCs/>
                <w:lang w:bidi="ar-IQ"/>
              </w:rPr>
            </w:pPr>
          </w:p>
        </w:tc>
      </w:tr>
      <w:tr w:rsidR="00DB7BF7" w:rsidRPr="0094695F" w:rsidTr="00456E1A">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t xml:space="preserve">الشرق الأوسط </w:t>
            </w:r>
            <w:proofErr w:type="spellStart"/>
            <w:r w:rsidRPr="0094695F">
              <w:rPr>
                <w:rFonts w:ascii="Simplified Arabic" w:hAnsi="Simplified Arabic" w:cs="Simplified Arabic"/>
                <w:b/>
                <w:bCs/>
                <w:rtl/>
                <w:lang w:bidi="ar-IQ"/>
              </w:rPr>
              <w:t>لانتاج</w:t>
            </w:r>
            <w:proofErr w:type="spellEnd"/>
            <w:r w:rsidRPr="0094695F">
              <w:rPr>
                <w:rFonts w:ascii="Simplified Arabic" w:hAnsi="Simplified Arabic" w:cs="Simplified Arabic"/>
                <w:b/>
                <w:bCs/>
                <w:rtl/>
                <w:lang w:bidi="ar-IQ"/>
              </w:rPr>
              <w:t xml:space="preserve"> وتسويق الأسماك</w:t>
            </w: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5089414</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-8226525</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8272305</w:t>
            </w:r>
          </w:p>
          <w:p w:rsidR="00DB7BF7" w:rsidRPr="0094695F" w:rsidRDefault="00DB7BF7" w:rsidP="00456E1A">
            <w:pPr>
              <w:bidi/>
              <w:spacing w:line="240" w:lineRule="auto"/>
              <w:rPr>
                <w:rFonts w:ascii="Simplified Arabic" w:hAnsi="Simplified Arabic" w:cs="Simplified Arabic"/>
                <w:b/>
                <w:bCs/>
                <w:lang w:bidi="ar-IQ"/>
              </w:rPr>
            </w:pPr>
          </w:p>
        </w:tc>
      </w:tr>
      <w:tr w:rsidR="00DB7BF7" w:rsidRPr="0094695F" w:rsidTr="00456E1A">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t>6</w:t>
            </w:r>
          </w:p>
        </w:tc>
        <w:tc>
          <w:tcPr>
            <w:tcW w:w="0" w:type="auto"/>
            <w:tcBorders>
              <w:top w:val="single" w:sz="4" w:space="0" w:color="auto"/>
              <w:left w:val="single" w:sz="4" w:space="0" w:color="auto"/>
              <w:bottom w:val="single" w:sz="4" w:space="0" w:color="auto"/>
              <w:right w:val="single" w:sz="4" w:space="0" w:color="auto"/>
            </w:tcBorders>
            <w:hideMark/>
          </w:tcPr>
          <w:p w:rsidR="00DB7BF7" w:rsidRPr="0094695F" w:rsidRDefault="00DB7BF7" w:rsidP="00456E1A">
            <w:pPr>
              <w:bidi/>
              <w:spacing w:line="240" w:lineRule="auto"/>
              <w:rPr>
                <w:rFonts w:ascii="Simplified Arabic" w:hAnsi="Simplified Arabic" w:cs="Simplified Arabic"/>
                <w:b/>
                <w:bCs/>
                <w:lang w:bidi="ar-IQ"/>
              </w:rPr>
            </w:pPr>
            <w:r w:rsidRPr="0094695F">
              <w:rPr>
                <w:rFonts w:ascii="Simplified Arabic" w:hAnsi="Simplified Arabic" w:cs="Simplified Arabic"/>
                <w:b/>
                <w:bCs/>
                <w:rtl/>
                <w:lang w:bidi="ar-IQ"/>
              </w:rPr>
              <w:t xml:space="preserve">العراقية </w:t>
            </w:r>
            <w:proofErr w:type="spellStart"/>
            <w:r w:rsidRPr="0094695F">
              <w:rPr>
                <w:rFonts w:ascii="Simplified Arabic" w:hAnsi="Simplified Arabic" w:cs="Simplified Arabic"/>
                <w:b/>
                <w:bCs/>
                <w:rtl/>
                <w:lang w:bidi="ar-IQ"/>
              </w:rPr>
              <w:t>لانتاج</w:t>
            </w:r>
            <w:proofErr w:type="spellEnd"/>
            <w:r w:rsidRPr="0094695F">
              <w:rPr>
                <w:rFonts w:ascii="Simplified Arabic" w:hAnsi="Simplified Arabic" w:cs="Simplified Arabic"/>
                <w:b/>
                <w:bCs/>
                <w:rtl/>
                <w:lang w:bidi="ar-IQ"/>
              </w:rPr>
              <w:t xml:space="preserve"> وتسويق المنتجات الزراعية</w:t>
            </w: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5550050</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-7660067</w:t>
            </w:r>
          </w:p>
          <w:p w:rsidR="00DB7BF7" w:rsidRPr="0094695F" w:rsidRDefault="00DB7BF7" w:rsidP="00456E1A">
            <w:pPr>
              <w:bidi/>
              <w:spacing w:line="240" w:lineRule="auto"/>
              <w:rPr>
                <w:rFonts w:ascii="Simplified Arabic" w:hAnsi="Simplified Arabic" w:cs="Simplified Arabic"/>
                <w:b/>
                <w:bCs/>
                <w:lang w:bidi="ar-IQ"/>
              </w:rPr>
            </w:pPr>
          </w:p>
        </w:tc>
        <w:tc>
          <w:tcPr>
            <w:tcW w:w="0" w:type="auto"/>
            <w:tcBorders>
              <w:top w:val="single" w:sz="4" w:space="0" w:color="auto"/>
              <w:left w:val="single" w:sz="4" w:space="0" w:color="auto"/>
              <w:bottom w:val="single" w:sz="4" w:space="0" w:color="auto"/>
              <w:right w:val="single" w:sz="4" w:space="0" w:color="auto"/>
            </w:tcBorders>
          </w:tcPr>
          <w:p w:rsidR="00DB7BF7" w:rsidRPr="0094695F" w:rsidRDefault="00DB7BF7" w:rsidP="00456E1A">
            <w:pPr>
              <w:bidi/>
              <w:spacing w:line="240" w:lineRule="auto"/>
              <w:rPr>
                <w:rFonts w:ascii="Simplified Arabic" w:hAnsi="Simplified Arabic" w:cs="Simplified Arabic"/>
                <w:b/>
                <w:bCs/>
                <w:rtl/>
                <w:lang w:bidi="ar-IQ"/>
              </w:rPr>
            </w:pPr>
            <w:r w:rsidRPr="0094695F">
              <w:rPr>
                <w:rFonts w:ascii="Simplified Arabic" w:hAnsi="Simplified Arabic" w:cs="Simplified Arabic"/>
                <w:b/>
                <w:bCs/>
                <w:rtl/>
                <w:lang w:bidi="ar-IQ"/>
              </w:rPr>
              <w:t>-923717</w:t>
            </w:r>
          </w:p>
          <w:p w:rsidR="00DB7BF7" w:rsidRPr="0094695F" w:rsidRDefault="00DB7BF7" w:rsidP="00456E1A">
            <w:pPr>
              <w:bidi/>
              <w:spacing w:line="240" w:lineRule="auto"/>
              <w:rPr>
                <w:rFonts w:ascii="Simplified Arabic" w:hAnsi="Simplified Arabic" w:cs="Simplified Arabic"/>
                <w:b/>
                <w:bCs/>
                <w:lang w:bidi="ar-IQ"/>
              </w:rPr>
            </w:pPr>
          </w:p>
        </w:tc>
      </w:tr>
    </w:tbl>
    <w:p w:rsidR="00DB7BF7" w:rsidRPr="00456E1A" w:rsidRDefault="00DB7BF7" w:rsidP="00456E1A">
      <w:pPr>
        <w:bidi/>
        <w:spacing w:line="240" w:lineRule="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المصدر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اعداد الباحثان</w:t>
      </w: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lang w:bidi="ar-IQ"/>
        </w:rPr>
      </w:pPr>
    </w:p>
    <w:p w:rsidR="00456E1A" w:rsidRPr="00456E1A" w:rsidRDefault="00456E1A" w:rsidP="00456E1A">
      <w:pPr>
        <w:bidi/>
        <w:spacing w:line="240" w:lineRule="auto"/>
        <w:rPr>
          <w:rFonts w:ascii="Simplified Arabic" w:hAnsi="Simplified Arabic" w:cs="Simplified Arabic"/>
          <w:sz w:val="28"/>
          <w:szCs w:val="28"/>
          <w:rtl/>
          <w:lang w:bidi="ar-IQ"/>
        </w:rPr>
      </w:pPr>
    </w:p>
    <w:p w:rsidR="00DB7BF7" w:rsidRPr="00456E1A" w:rsidRDefault="00DB7BF7" w:rsidP="00456E1A">
      <w:pPr>
        <w:bidi/>
        <w:spacing w:line="240" w:lineRule="auto"/>
        <w:jc w:val="center"/>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lastRenderedPageBreak/>
        <w:t xml:space="preserve">المبحث الرابع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الاستنتاجات والتوصيات</w:t>
      </w:r>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 اولا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الاستنتاجات</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1-</w:t>
      </w:r>
      <w:proofErr w:type="spellEnd"/>
      <w:r w:rsidRPr="00456E1A">
        <w:rPr>
          <w:rFonts w:ascii="Simplified Arabic" w:hAnsi="Simplified Arabic" w:cs="Simplified Arabic"/>
          <w:sz w:val="28"/>
          <w:szCs w:val="28"/>
          <w:rtl/>
          <w:lang w:bidi="ar-IQ"/>
        </w:rPr>
        <w:t xml:space="preserve"> أن القيمة الاقتصادية مفهوم واسع يتعدى عملية تقييم الاداء التقليدية ويبنى على تكاليف مركبة تتعلق بتكلفة الدين والمعدل الموزون لكلفة راس المال وكذلك الارباح المتحققة.</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2-</w:t>
      </w:r>
      <w:proofErr w:type="spellEnd"/>
      <w:r w:rsidRPr="00456E1A">
        <w:rPr>
          <w:rFonts w:ascii="Simplified Arabic" w:hAnsi="Simplified Arabic" w:cs="Simplified Arabic"/>
          <w:sz w:val="28"/>
          <w:szCs w:val="28"/>
          <w:rtl/>
          <w:lang w:bidi="ar-IQ"/>
        </w:rPr>
        <w:t xml:space="preserve"> شهد القطاع المصرفي تحقيق القيمة الاقتصادية المضافة </w:t>
      </w:r>
      <w:proofErr w:type="spellStart"/>
      <w:r w:rsidRPr="00456E1A">
        <w:rPr>
          <w:rFonts w:ascii="Simplified Arabic" w:hAnsi="Simplified Arabic" w:cs="Simplified Arabic"/>
          <w:sz w:val="28"/>
          <w:szCs w:val="28"/>
          <w:rtl/>
          <w:lang w:bidi="ar-IQ"/>
        </w:rPr>
        <w:t>واظهرت</w:t>
      </w:r>
      <w:proofErr w:type="spellEnd"/>
      <w:r w:rsidRPr="00456E1A">
        <w:rPr>
          <w:rFonts w:ascii="Simplified Arabic" w:hAnsi="Simplified Arabic" w:cs="Simplified Arabic"/>
          <w:sz w:val="28"/>
          <w:szCs w:val="28"/>
          <w:rtl/>
          <w:lang w:bidi="ar-IQ"/>
        </w:rPr>
        <w:t xml:space="preserve"> نتائج البحث اهتمام كبير من ادارة المصارف لهذا المفهوم على العكس من القطاعات الاخرى </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3-</w:t>
      </w:r>
      <w:proofErr w:type="spellEnd"/>
      <w:r w:rsidRPr="00456E1A">
        <w:rPr>
          <w:rFonts w:ascii="Simplified Arabic" w:hAnsi="Simplified Arabic" w:cs="Simplified Arabic"/>
          <w:sz w:val="28"/>
          <w:szCs w:val="28"/>
          <w:rtl/>
          <w:lang w:bidi="ar-IQ"/>
        </w:rPr>
        <w:t xml:space="preserve"> ان القطاع الزراعي ظهر بأنه من اسوء القطاعات الاقتصادية  حسب نتائج البحث </w:t>
      </w:r>
      <w:proofErr w:type="spellStart"/>
      <w:r w:rsidRPr="00456E1A">
        <w:rPr>
          <w:rFonts w:ascii="Simplified Arabic" w:hAnsi="Simplified Arabic" w:cs="Simplified Arabic"/>
          <w:sz w:val="28"/>
          <w:szCs w:val="28"/>
          <w:rtl/>
          <w:lang w:bidi="ar-IQ"/>
        </w:rPr>
        <w:t>.</w:t>
      </w:r>
      <w:proofErr w:type="spellEnd"/>
    </w:p>
    <w:p w:rsidR="00DB7BF7" w:rsidRPr="00456E1A" w:rsidRDefault="00DB7BF7" w:rsidP="00456E1A">
      <w:pPr>
        <w:bidi/>
        <w:spacing w:line="240" w:lineRule="auto"/>
        <w:rPr>
          <w:rFonts w:ascii="Simplified Arabic" w:hAnsi="Simplified Arabic" w:cs="Simplified Arabic"/>
          <w:sz w:val="28"/>
          <w:szCs w:val="28"/>
          <w:rtl/>
          <w:lang w:bidi="ar-IQ"/>
        </w:rPr>
      </w:pPr>
      <w:proofErr w:type="spellStart"/>
      <w:r w:rsidRPr="00456E1A">
        <w:rPr>
          <w:rFonts w:ascii="Simplified Arabic" w:hAnsi="Simplified Arabic" w:cs="Simplified Arabic"/>
          <w:sz w:val="28"/>
          <w:szCs w:val="28"/>
          <w:rtl/>
          <w:lang w:bidi="ar-IQ"/>
        </w:rPr>
        <w:t>4-</w:t>
      </w:r>
      <w:proofErr w:type="spellEnd"/>
      <w:r w:rsidRPr="00456E1A">
        <w:rPr>
          <w:rFonts w:ascii="Simplified Arabic" w:hAnsi="Simplified Arabic" w:cs="Simplified Arabic"/>
          <w:sz w:val="28"/>
          <w:szCs w:val="28"/>
          <w:rtl/>
          <w:lang w:bidi="ar-IQ"/>
        </w:rPr>
        <w:t xml:space="preserve"> اهمال شركات القطاع الزراعي لمفهوم القيمة الاقتصادية المضافة والعمل بموجبها لتقييم نشاطها وانصب اهتمام هذه الشركات على تحقيق الربح المحاسبي فقط</w:t>
      </w:r>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 ثانيا </w:t>
      </w:r>
      <w:proofErr w:type="spellStart"/>
      <w:r w:rsidRPr="00456E1A">
        <w:rPr>
          <w:rFonts w:ascii="Simplified Arabic" w:hAnsi="Simplified Arabic" w:cs="Simplified Arabic"/>
          <w:b/>
          <w:bCs/>
          <w:sz w:val="28"/>
          <w:szCs w:val="28"/>
          <w:rtl/>
          <w:lang w:bidi="ar-IQ"/>
        </w:rPr>
        <w:t>:</w:t>
      </w:r>
      <w:proofErr w:type="spellEnd"/>
      <w:r w:rsidRPr="00456E1A">
        <w:rPr>
          <w:rFonts w:ascii="Simplified Arabic" w:hAnsi="Simplified Arabic" w:cs="Simplified Arabic"/>
          <w:b/>
          <w:bCs/>
          <w:sz w:val="28"/>
          <w:szCs w:val="28"/>
          <w:rtl/>
          <w:lang w:bidi="ar-IQ"/>
        </w:rPr>
        <w:t xml:space="preserve"> التوصيات</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1-</w:t>
      </w:r>
      <w:proofErr w:type="spellEnd"/>
      <w:r w:rsidRPr="00456E1A">
        <w:rPr>
          <w:rFonts w:ascii="Simplified Arabic" w:hAnsi="Simplified Arabic" w:cs="Simplified Arabic"/>
          <w:sz w:val="28"/>
          <w:szCs w:val="28"/>
          <w:rtl/>
          <w:lang w:bidi="ar-IQ"/>
        </w:rPr>
        <w:t xml:space="preserve"> على جميع القطاعات المالية والاقتصادية وعلى كل الشركات الاهتمام بالقيمة الاقتصادية المضافة وعدها اداء شامل للشركة ومقياس للتنافس الذي يتم عبر التكاليف المركبة لاحتساب القيمة الاقتصادية المضافة.</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2-</w:t>
      </w:r>
      <w:proofErr w:type="spellEnd"/>
      <w:r w:rsidRPr="00456E1A">
        <w:rPr>
          <w:rFonts w:ascii="Simplified Arabic" w:hAnsi="Simplified Arabic" w:cs="Simplified Arabic"/>
          <w:sz w:val="28"/>
          <w:szCs w:val="28"/>
          <w:rtl/>
          <w:lang w:bidi="ar-IQ"/>
        </w:rPr>
        <w:t xml:space="preserve"> دراسة الموضوع في قطاعات أخرى والتركيز على قطاع الخدمات بشكل عام.</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3-</w:t>
      </w:r>
      <w:proofErr w:type="spellEnd"/>
      <w:r w:rsidRPr="00456E1A">
        <w:rPr>
          <w:rFonts w:ascii="Simplified Arabic" w:hAnsi="Simplified Arabic" w:cs="Simplified Arabic"/>
          <w:sz w:val="28"/>
          <w:szCs w:val="28"/>
          <w:rtl/>
          <w:lang w:bidi="ar-IQ"/>
        </w:rPr>
        <w:t xml:space="preserve"> تصحيح الانحرافات في القطاع الزراعي الذي لا يعطي اهمية لمفهوم القيمة الاقتصادية المضافة.</w:t>
      </w:r>
    </w:p>
    <w:p w:rsidR="00DB7BF7" w:rsidRDefault="00DB7BF7" w:rsidP="00456E1A">
      <w:pPr>
        <w:bidi/>
        <w:spacing w:line="240" w:lineRule="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4-</w:t>
      </w:r>
      <w:proofErr w:type="spellEnd"/>
      <w:r w:rsidRPr="00456E1A">
        <w:rPr>
          <w:rFonts w:ascii="Simplified Arabic" w:hAnsi="Simplified Arabic" w:cs="Simplified Arabic"/>
          <w:sz w:val="28"/>
          <w:szCs w:val="28"/>
          <w:rtl/>
          <w:lang w:bidi="ar-IQ"/>
        </w:rPr>
        <w:t xml:space="preserve"> اجراء دراسة مقارنة بين القطاع الخاص والقطاع العام وبيان التباين في نتائج البحث لتحديد الانحرافات وتعديها بما يحقق قيمة اقتصادية مضافة</w:t>
      </w:r>
      <w:r w:rsidR="0094695F">
        <w:rPr>
          <w:rFonts w:ascii="Simplified Arabic" w:hAnsi="Simplified Arabic" w:cs="Simplified Arabic"/>
          <w:sz w:val="28"/>
          <w:szCs w:val="28"/>
          <w:lang w:bidi="ar-IQ"/>
        </w:rPr>
        <w:t>.</w:t>
      </w:r>
    </w:p>
    <w:p w:rsidR="0094695F" w:rsidRPr="00456E1A" w:rsidRDefault="0094695F" w:rsidP="0094695F">
      <w:pPr>
        <w:bidi/>
        <w:spacing w:line="240" w:lineRule="auto"/>
        <w:rPr>
          <w:rFonts w:ascii="Simplified Arabic" w:hAnsi="Simplified Arabic" w:cs="Simplified Arabic"/>
          <w:sz w:val="28"/>
          <w:szCs w:val="28"/>
          <w:rtl/>
          <w:lang w:bidi="ar-IQ"/>
        </w:rPr>
      </w:pPr>
    </w:p>
    <w:p w:rsidR="00DB7BF7" w:rsidRPr="00456E1A" w:rsidRDefault="00DB7BF7" w:rsidP="00456E1A">
      <w:pPr>
        <w:bidi/>
        <w:spacing w:line="240" w:lineRule="auto"/>
        <w:rPr>
          <w:rFonts w:ascii="Simplified Arabic" w:hAnsi="Simplified Arabic" w:cs="Simplified Arabic"/>
          <w:b/>
          <w:bCs/>
          <w:sz w:val="28"/>
          <w:szCs w:val="28"/>
          <w:rtl/>
          <w:lang w:bidi="ar-IQ"/>
        </w:rPr>
      </w:pPr>
      <w:r w:rsidRPr="00456E1A">
        <w:rPr>
          <w:rFonts w:ascii="Simplified Arabic" w:hAnsi="Simplified Arabic" w:cs="Simplified Arabic"/>
          <w:b/>
          <w:bCs/>
          <w:sz w:val="28"/>
          <w:szCs w:val="28"/>
          <w:rtl/>
          <w:lang w:bidi="ar-IQ"/>
        </w:rPr>
        <w:t xml:space="preserve">المصادر </w:t>
      </w:r>
      <w:r w:rsidRPr="00456E1A">
        <w:rPr>
          <w:rFonts w:ascii="Simplified Arabic" w:hAnsi="Simplified Arabic" w:cs="Simplified Arabic"/>
          <w:b/>
          <w:bCs/>
          <w:sz w:val="28"/>
          <w:szCs w:val="28"/>
          <w:lang w:bidi="ar-IQ"/>
        </w:rPr>
        <w:t xml:space="preserve">  </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1</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داود،</w:t>
      </w:r>
      <w:proofErr w:type="spellEnd"/>
      <w:r w:rsidRPr="00456E1A">
        <w:rPr>
          <w:rFonts w:ascii="Simplified Arabic" w:hAnsi="Simplified Arabic" w:cs="Simplified Arabic"/>
          <w:sz w:val="28"/>
          <w:szCs w:val="28"/>
          <w:rtl/>
          <w:lang w:bidi="ar-IQ"/>
        </w:rPr>
        <w:t xml:space="preserve"> فضيلة سلمان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جدوع</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مخلد حمزة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(تقييم الأداء المصرفي مفاهيم أساسية وممارسات تطبيقية</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السيسبان</w:t>
      </w:r>
      <w:proofErr w:type="spellEnd"/>
      <w:r w:rsidRPr="00456E1A">
        <w:rPr>
          <w:rFonts w:ascii="Simplified Arabic" w:hAnsi="Simplified Arabic" w:cs="Simplified Arabic"/>
          <w:sz w:val="28"/>
          <w:szCs w:val="28"/>
          <w:rtl/>
          <w:lang w:bidi="ar-IQ"/>
        </w:rPr>
        <w:t xml:space="preserve"> للطباعة </w:t>
      </w:r>
      <w:proofErr w:type="spellStart"/>
      <w:r w:rsidRPr="00456E1A">
        <w:rPr>
          <w:rFonts w:ascii="Simplified Arabic" w:hAnsi="Simplified Arabic" w:cs="Simplified Arabic"/>
          <w:sz w:val="28"/>
          <w:szCs w:val="28"/>
          <w:rtl/>
          <w:lang w:bidi="ar-IQ"/>
        </w:rPr>
        <w:t>والنشر،</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بغداد،</w:t>
      </w:r>
      <w:proofErr w:type="spellEnd"/>
      <w:r w:rsidRPr="00456E1A">
        <w:rPr>
          <w:rFonts w:ascii="Simplified Arabic" w:hAnsi="Simplified Arabic" w:cs="Simplified Arabic"/>
          <w:sz w:val="28"/>
          <w:szCs w:val="28"/>
          <w:rtl/>
          <w:lang w:bidi="ar-IQ"/>
        </w:rPr>
        <w:t xml:space="preserve"> 2017.</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2</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العابدي باسم حاكم (أعادة هندسة مسار العمليات وتأثير أبعادها في تعزيز الأداء المالي ،رسالة </w:t>
      </w:r>
      <w:proofErr w:type="spellStart"/>
      <w:r w:rsidRPr="00456E1A">
        <w:rPr>
          <w:rFonts w:ascii="Simplified Arabic" w:hAnsi="Simplified Arabic" w:cs="Simplified Arabic"/>
          <w:sz w:val="28"/>
          <w:szCs w:val="28"/>
          <w:rtl/>
          <w:lang w:bidi="ar-IQ"/>
        </w:rPr>
        <w:t>ماجستير،</w:t>
      </w:r>
      <w:proofErr w:type="spellEnd"/>
      <w:r w:rsidRPr="00456E1A">
        <w:rPr>
          <w:rFonts w:ascii="Simplified Arabic" w:hAnsi="Simplified Arabic" w:cs="Simplified Arabic"/>
          <w:sz w:val="28"/>
          <w:szCs w:val="28"/>
          <w:rtl/>
          <w:lang w:bidi="ar-IQ"/>
        </w:rPr>
        <w:t xml:space="preserve"> كلية </w:t>
      </w:r>
      <w:proofErr w:type="spellStart"/>
      <w:r w:rsidRPr="00456E1A">
        <w:rPr>
          <w:rFonts w:ascii="Simplified Arabic" w:hAnsi="Simplified Arabic" w:cs="Simplified Arabic"/>
          <w:sz w:val="28"/>
          <w:szCs w:val="28"/>
          <w:rtl/>
          <w:lang w:bidi="ar-IQ"/>
        </w:rPr>
        <w:t>الأدارة</w:t>
      </w:r>
      <w:proofErr w:type="spellEnd"/>
      <w:r w:rsidRPr="00456E1A">
        <w:rPr>
          <w:rFonts w:ascii="Simplified Arabic" w:hAnsi="Simplified Arabic" w:cs="Simplified Arabic"/>
          <w:sz w:val="28"/>
          <w:szCs w:val="28"/>
          <w:rtl/>
          <w:lang w:bidi="ar-IQ"/>
        </w:rPr>
        <w:t xml:space="preserve"> والاقتصاد جامعة بغداد ،2016.</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3</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الزبيدي،</w:t>
      </w:r>
      <w:proofErr w:type="spellEnd"/>
      <w:r w:rsidRPr="00456E1A">
        <w:rPr>
          <w:rFonts w:ascii="Simplified Arabic" w:hAnsi="Simplified Arabic" w:cs="Simplified Arabic"/>
          <w:sz w:val="28"/>
          <w:szCs w:val="28"/>
          <w:rtl/>
          <w:lang w:bidi="ar-IQ"/>
        </w:rPr>
        <w:t xml:space="preserve"> فدك جواد (تطبيقات معـاييـر التميز الحكومي في تقييم الأداء المالي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دراسة حالة في دوائر الأمانة العامة لمجلس الوزراء</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رسالة دبلوم عالي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كلية الادارة و </w:t>
      </w:r>
      <w:proofErr w:type="spellStart"/>
      <w:r w:rsidRPr="00456E1A">
        <w:rPr>
          <w:rFonts w:ascii="Simplified Arabic" w:hAnsi="Simplified Arabic" w:cs="Simplified Arabic"/>
          <w:sz w:val="28"/>
          <w:szCs w:val="28"/>
          <w:rtl/>
          <w:lang w:bidi="ar-IQ"/>
        </w:rPr>
        <w:t>الاقتصاد،</w:t>
      </w:r>
      <w:proofErr w:type="spellEnd"/>
      <w:r w:rsidRPr="00456E1A">
        <w:rPr>
          <w:rFonts w:ascii="Simplified Arabic" w:hAnsi="Simplified Arabic" w:cs="Simplified Arabic"/>
          <w:sz w:val="28"/>
          <w:szCs w:val="28"/>
          <w:rtl/>
          <w:lang w:bidi="ar-IQ"/>
        </w:rPr>
        <w:t xml:space="preserve"> جامعة بغداد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2016.</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 xml:space="preserve"> 4</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الجبوري،</w:t>
      </w:r>
      <w:proofErr w:type="spellEnd"/>
      <w:r w:rsidRPr="00456E1A">
        <w:rPr>
          <w:rFonts w:ascii="Simplified Arabic" w:hAnsi="Simplified Arabic" w:cs="Simplified Arabic"/>
          <w:sz w:val="28"/>
          <w:szCs w:val="28"/>
          <w:rtl/>
          <w:lang w:bidi="ar-IQ"/>
        </w:rPr>
        <w:t xml:space="preserve"> خالد </w:t>
      </w:r>
      <w:proofErr w:type="spellStart"/>
      <w:r w:rsidRPr="00456E1A">
        <w:rPr>
          <w:rFonts w:ascii="Simplified Arabic" w:hAnsi="Simplified Arabic" w:cs="Simplified Arabic"/>
          <w:sz w:val="28"/>
          <w:szCs w:val="28"/>
          <w:rtl/>
          <w:lang w:bidi="ar-IQ"/>
        </w:rPr>
        <w:t>ابراهيم،</w:t>
      </w:r>
      <w:proofErr w:type="spellEnd"/>
      <w:r w:rsidRPr="00456E1A">
        <w:rPr>
          <w:rFonts w:ascii="Simplified Arabic" w:hAnsi="Simplified Arabic" w:cs="Simplified Arabic"/>
          <w:sz w:val="28"/>
          <w:szCs w:val="28"/>
          <w:rtl/>
          <w:lang w:bidi="ar-IQ"/>
        </w:rPr>
        <w:t xml:space="preserve"> (تطوير نموذج تقييم الأداء الحكومي للشركة العامة للاتصالات والبريد</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دراسة تحليلية لآراء القيادات </w:t>
      </w:r>
      <w:proofErr w:type="spellStart"/>
      <w:r w:rsidRPr="00456E1A">
        <w:rPr>
          <w:rFonts w:ascii="Simplified Arabic" w:hAnsi="Simplified Arabic" w:cs="Simplified Arabic"/>
          <w:sz w:val="28"/>
          <w:szCs w:val="28"/>
          <w:rtl/>
          <w:lang w:bidi="ar-IQ"/>
        </w:rPr>
        <w:t>الأدارية</w:t>
      </w:r>
      <w:proofErr w:type="spellEnd"/>
      <w:r w:rsidRPr="00456E1A">
        <w:rPr>
          <w:rFonts w:ascii="Simplified Arabic" w:hAnsi="Simplified Arabic" w:cs="Simplified Arabic"/>
          <w:sz w:val="28"/>
          <w:szCs w:val="28"/>
          <w:rtl/>
          <w:lang w:bidi="ar-IQ"/>
        </w:rPr>
        <w:t xml:space="preserve"> في كليات هيئة التعليم التقني في بغداد رسالة ماجستير كلية </w:t>
      </w:r>
      <w:proofErr w:type="spellStart"/>
      <w:r w:rsidRPr="00456E1A">
        <w:rPr>
          <w:rFonts w:ascii="Simplified Arabic" w:hAnsi="Simplified Arabic" w:cs="Simplified Arabic"/>
          <w:sz w:val="28"/>
          <w:szCs w:val="28"/>
          <w:rtl/>
          <w:lang w:bidi="ar-IQ"/>
        </w:rPr>
        <w:t>الأدارة</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والاقتصاد،</w:t>
      </w:r>
      <w:proofErr w:type="spellEnd"/>
      <w:r w:rsidRPr="00456E1A">
        <w:rPr>
          <w:rFonts w:ascii="Simplified Arabic" w:hAnsi="Simplified Arabic" w:cs="Simplified Arabic"/>
          <w:sz w:val="28"/>
          <w:szCs w:val="28"/>
          <w:rtl/>
          <w:lang w:bidi="ar-IQ"/>
        </w:rPr>
        <w:t xml:space="preserve"> جامعة بغداد 2010</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5</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الفاعوري</w:t>
      </w:r>
      <w:proofErr w:type="spellEnd"/>
      <w:r w:rsidRPr="00456E1A">
        <w:rPr>
          <w:rFonts w:ascii="Simplified Arabic" w:hAnsi="Simplified Arabic" w:cs="Simplified Arabic"/>
          <w:sz w:val="28"/>
          <w:szCs w:val="28"/>
          <w:rtl/>
          <w:lang w:bidi="ar-IQ"/>
        </w:rPr>
        <w:t xml:space="preserve"> ،أسماء </w:t>
      </w:r>
      <w:proofErr w:type="spellStart"/>
      <w:r w:rsidRPr="00456E1A">
        <w:rPr>
          <w:rFonts w:ascii="Simplified Arabic" w:hAnsi="Simplified Arabic" w:cs="Simplified Arabic"/>
          <w:sz w:val="28"/>
          <w:szCs w:val="28"/>
          <w:rtl/>
          <w:lang w:bidi="ar-IQ"/>
        </w:rPr>
        <w:t>مروان،</w:t>
      </w:r>
      <w:proofErr w:type="spellEnd"/>
      <w:r w:rsidRPr="00456E1A">
        <w:rPr>
          <w:rFonts w:ascii="Simplified Arabic" w:hAnsi="Simplified Arabic" w:cs="Simplified Arabic"/>
          <w:sz w:val="28"/>
          <w:szCs w:val="28"/>
          <w:rtl/>
          <w:lang w:bidi="ar-IQ"/>
        </w:rPr>
        <w:t xml:space="preserve"> (أثر فاعلية تخطيط موارد المنظمة في تمييز الأداء المالي</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دراسة تطبيقية في أمانة عمان الكبرى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رسالة </w:t>
      </w:r>
      <w:proofErr w:type="spellStart"/>
      <w:r w:rsidRPr="00456E1A">
        <w:rPr>
          <w:rFonts w:ascii="Simplified Arabic" w:hAnsi="Simplified Arabic" w:cs="Simplified Arabic"/>
          <w:sz w:val="28"/>
          <w:szCs w:val="28"/>
          <w:rtl/>
          <w:lang w:bidi="ar-IQ"/>
        </w:rPr>
        <w:t>ماجستير،</w:t>
      </w:r>
      <w:proofErr w:type="spellEnd"/>
      <w:r w:rsidRPr="00456E1A">
        <w:rPr>
          <w:rFonts w:ascii="Simplified Arabic" w:hAnsi="Simplified Arabic" w:cs="Simplified Arabic"/>
          <w:sz w:val="28"/>
          <w:szCs w:val="28"/>
          <w:rtl/>
          <w:lang w:bidi="ar-IQ"/>
        </w:rPr>
        <w:t xml:space="preserve"> كلية إدارة الأعمال ،جامعة الشرق </w:t>
      </w:r>
      <w:proofErr w:type="spellStart"/>
      <w:r w:rsidRPr="00456E1A">
        <w:rPr>
          <w:rFonts w:ascii="Simplified Arabic" w:hAnsi="Simplified Arabic" w:cs="Simplified Arabic"/>
          <w:sz w:val="28"/>
          <w:szCs w:val="28"/>
          <w:rtl/>
          <w:lang w:bidi="ar-IQ"/>
        </w:rPr>
        <w:t>الأوسط،</w:t>
      </w:r>
      <w:proofErr w:type="spellEnd"/>
      <w:r w:rsidRPr="00456E1A">
        <w:rPr>
          <w:rFonts w:ascii="Simplified Arabic" w:hAnsi="Simplified Arabic" w:cs="Simplified Arabic"/>
          <w:sz w:val="28"/>
          <w:szCs w:val="28"/>
          <w:rtl/>
          <w:lang w:bidi="ar-IQ"/>
        </w:rPr>
        <w:t xml:space="preserve"> 2012</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6</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الكساسبة</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،وصفي،</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تحسين فاعلية الاداء المالي من خلال تكنولوجيا المعلومات)،دار </w:t>
      </w:r>
      <w:proofErr w:type="spellStart"/>
      <w:r w:rsidRPr="00456E1A">
        <w:rPr>
          <w:rFonts w:ascii="Simplified Arabic" w:hAnsi="Simplified Arabic" w:cs="Simplified Arabic"/>
          <w:sz w:val="28"/>
          <w:szCs w:val="28"/>
          <w:rtl/>
          <w:lang w:bidi="ar-IQ"/>
        </w:rPr>
        <w:t>الياروزي</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للنشر،</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عمان،</w:t>
      </w:r>
      <w:proofErr w:type="spellEnd"/>
      <w:r w:rsidRPr="00456E1A">
        <w:rPr>
          <w:rFonts w:ascii="Simplified Arabic" w:hAnsi="Simplified Arabic" w:cs="Simplified Arabic"/>
          <w:sz w:val="28"/>
          <w:szCs w:val="28"/>
          <w:rtl/>
          <w:lang w:bidi="ar-IQ"/>
        </w:rPr>
        <w:t xml:space="preserve"> 2011.</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7</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المرجوشي،</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أيتن</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محمد،</w:t>
      </w:r>
      <w:proofErr w:type="spellEnd"/>
      <w:r w:rsidRPr="00456E1A">
        <w:rPr>
          <w:rFonts w:ascii="Simplified Arabic" w:hAnsi="Simplified Arabic" w:cs="Simplified Arabic"/>
          <w:sz w:val="28"/>
          <w:szCs w:val="28"/>
          <w:rtl/>
          <w:lang w:bidi="ar-IQ"/>
        </w:rPr>
        <w:t xml:space="preserve"> (تقييم الأداء المالي في المنظمات العامة الدولية</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دار النشر </w:t>
      </w:r>
      <w:proofErr w:type="spellStart"/>
      <w:r w:rsidRPr="00456E1A">
        <w:rPr>
          <w:rFonts w:ascii="Simplified Arabic" w:hAnsi="Simplified Arabic" w:cs="Simplified Arabic"/>
          <w:sz w:val="28"/>
          <w:szCs w:val="28"/>
          <w:rtl/>
          <w:lang w:bidi="ar-IQ"/>
        </w:rPr>
        <w:t>للجامعات،</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القاهرة،</w:t>
      </w:r>
      <w:proofErr w:type="spellEnd"/>
      <w:r w:rsidRPr="00456E1A">
        <w:rPr>
          <w:rFonts w:ascii="Simplified Arabic" w:hAnsi="Simplified Arabic" w:cs="Simplified Arabic"/>
          <w:sz w:val="28"/>
          <w:szCs w:val="28"/>
          <w:rtl/>
          <w:lang w:bidi="ar-IQ"/>
        </w:rPr>
        <w:t xml:space="preserve"> 2008</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8</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لولو،</w:t>
      </w:r>
      <w:proofErr w:type="spellEnd"/>
      <w:r w:rsidRPr="00456E1A">
        <w:rPr>
          <w:rFonts w:ascii="Simplified Arabic" w:hAnsi="Simplified Arabic" w:cs="Simplified Arabic"/>
          <w:sz w:val="28"/>
          <w:szCs w:val="28"/>
          <w:rtl/>
          <w:lang w:bidi="ar-IQ"/>
        </w:rPr>
        <w:t xml:space="preserve"> شعبان </w:t>
      </w:r>
      <w:proofErr w:type="spellStart"/>
      <w:r w:rsidRPr="00456E1A">
        <w:rPr>
          <w:rFonts w:ascii="Simplified Arabic" w:hAnsi="Simplified Arabic" w:cs="Simplified Arabic"/>
          <w:sz w:val="28"/>
          <w:szCs w:val="28"/>
          <w:rtl/>
          <w:lang w:bidi="ar-IQ"/>
        </w:rPr>
        <w:t>محمد،</w:t>
      </w:r>
      <w:proofErr w:type="spellEnd"/>
      <w:r w:rsidRPr="00456E1A">
        <w:rPr>
          <w:rFonts w:ascii="Simplified Arabic" w:hAnsi="Simplified Arabic" w:cs="Simplified Arabic"/>
          <w:sz w:val="28"/>
          <w:szCs w:val="28"/>
          <w:rtl/>
          <w:lang w:bidi="ar-IQ"/>
        </w:rPr>
        <w:t xml:space="preserve"> (قدرة مؤشر القيمة الاقتصادية المضافة مقابل مؤشرات الأداء التقليدية على تفسير التغيير في القيمة السوقية للأسهم</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دراسة تطبيقية على الشركات المدرجة في البورصة الفلسطينية رسالة ماجستير كلية التجارة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جامعة غزة،2010</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9</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جدوع</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مخلد حمزة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عياس</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محمد عبد الواحد (2016</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تقييم الاداء المالي </w:t>
      </w:r>
      <w:r w:rsidRPr="00456E1A">
        <w:rPr>
          <w:rFonts w:ascii="Simplified Arabic" w:hAnsi="Simplified Arabic" w:cs="Simplified Arabic"/>
          <w:sz w:val="28"/>
          <w:szCs w:val="28"/>
          <w:rtl/>
          <w:lang w:bidi="ar-IQ"/>
        </w:rPr>
        <w:lastRenderedPageBreak/>
        <w:t xml:space="preserve">باستعمال بعض مؤشرات الربحية والسوق بحث تطبيقي في عينة من الشركات المدرجة في سوق العراق للأوراق </w:t>
      </w:r>
      <w:proofErr w:type="spellStart"/>
      <w:r w:rsidRPr="00456E1A">
        <w:rPr>
          <w:rFonts w:ascii="Simplified Arabic" w:hAnsi="Simplified Arabic" w:cs="Simplified Arabic"/>
          <w:sz w:val="28"/>
          <w:szCs w:val="28"/>
          <w:rtl/>
          <w:lang w:bidi="ar-IQ"/>
        </w:rPr>
        <w:t>المالية،</w:t>
      </w:r>
      <w:proofErr w:type="spellEnd"/>
      <w:r w:rsidRPr="00456E1A">
        <w:rPr>
          <w:rFonts w:ascii="Simplified Arabic" w:hAnsi="Simplified Arabic" w:cs="Simplified Arabic"/>
          <w:sz w:val="28"/>
          <w:szCs w:val="28"/>
          <w:rtl/>
          <w:lang w:bidi="ar-IQ"/>
        </w:rPr>
        <w:t xml:space="preserve"> مجلة الرافدين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العدد 39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بغداد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العراق.</w:t>
      </w:r>
    </w:p>
    <w:p w:rsidR="00DB7BF7" w:rsidRPr="00456E1A" w:rsidRDefault="00DB7BF7" w:rsidP="00456E1A">
      <w:pPr>
        <w:bidi/>
        <w:spacing w:line="240" w:lineRule="auto"/>
        <w:rPr>
          <w:rFonts w:ascii="Simplified Arabic" w:hAnsi="Simplified Arabic" w:cs="Simplified Arabic"/>
          <w:sz w:val="28"/>
          <w:szCs w:val="28"/>
          <w:rtl/>
          <w:lang w:bidi="ar-IQ"/>
        </w:rPr>
      </w:pPr>
      <w:r w:rsidRPr="00456E1A">
        <w:rPr>
          <w:rFonts w:ascii="Simplified Arabic" w:hAnsi="Simplified Arabic" w:cs="Simplified Arabic"/>
          <w:sz w:val="28"/>
          <w:szCs w:val="28"/>
          <w:rtl/>
          <w:lang w:bidi="ar-IQ"/>
        </w:rPr>
        <w:t>10</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مقبل،</w:t>
      </w:r>
      <w:proofErr w:type="spellEnd"/>
      <w:r w:rsidRPr="00456E1A">
        <w:rPr>
          <w:rFonts w:ascii="Simplified Arabic" w:hAnsi="Simplified Arabic" w:cs="Simplified Arabic"/>
          <w:sz w:val="28"/>
          <w:szCs w:val="28"/>
          <w:rtl/>
          <w:lang w:bidi="ar-IQ"/>
        </w:rPr>
        <w:t xml:space="preserve"> علي احمد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استخدام مؤشرات تقييم الأداء الماليـة التقليديـة والقيمـة الاقتصادية المضافة لقياس التغير في القيمة السوقية للأسهم -دراسة حالـة بنـك فلسطين. </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2014.</w:t>
      </w:r>
    </w:p>
    <w:p w:rsidR="00456E1A" w:rsidRPr="00456E1A" w:rsidRDefault="00DB7BF7" w:rsidP="00C0229F">
      <w:pPr>
        <w:bidi/>
        <w:spacing w:line="240" w:lineRule="auto"/>
        <w:rPr>
          <w:rFonts w:ascii="Simplified Arabic" w:hAnsi="Simplified Arabic" w:cs="Simplified Arabic"/>
          <w:sz w:val="28"/>
          <w:szCs w:val="28"/>
          <w:lang w:bidi="ar-IQ"/>
        </w:rPr>
      </w:pPr>
      <w:r w:rsidRPr="00456E1A">
        <w:rPr>
          <w:rFonts w:ascii="Simplified Arabic" w:hAnsi="Simplified Arabic" w:cs="Simplified Arabic"/>
          <w:sz w:val="28"/>
          <w:szCs w:val="28"/>
          <w:rtl/>
          <w:lang w:bidi="ar-IQ"/>
        </w:rPr>
        <w:t xml:space="preserve"> 11</w:t>
      </w:r>
      <w:proofErr w:type="spellStart"/>
      <w:r w:rsidRPr="00456E1A">
        <w:rPr>
          <w:rFonts w:ascii="Simplified Arabic" w:hAnsi="Simplified Arabic" w:cs="Simplified Arabic"/>
          <w:sz w:val="28"/>
          <w:szCs w:val="28"/>
          <w:rtl/>
          <w:lang w:bidi="ar-IQ"/>
        </w:rPr>
        <w:t>)</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خضر،</w:t>
      </w:r>
      <w:proofErr w:type="spellEnd"/>
      <w:r w:rsidRPr="00456E1A">
        <w:rPr>
          <w:rFonts w:ascii="Simplified Arabic" w:hAnsi="Simplified Arabic" w:cs="Simplified Arabic"/>
          <w:sz w:val="28"/>
          <w:szCs w:val="28"/>
          <w:rtl/>
          <w:lang w:bidi="ar-IQ"/>
        </w:rPr>
        <w:t xml:space="preserve"> ازهار عبد </w:t>
      </w:r>
      <w:proofErr w:type="spellStart"/>
      <w:r w:rsidRPr="00456E1A">
        <w:rPr>
          <w:rFonts w:ascii="Simplified Arabic" w:hAnsi="Simplified Arabic" w:cs="Simplified Arabic"/>
          <w:sz w:val="28"/>
          <w:szCs w:val="28"/>
          <w:rtl/>
          <w:lang w:bidi="ar-IQ"/>
        </w:rPr>
        <w:t>الرحمن،</w:t>
      </w:r>
      <w:proofErr w:type="spellEnd"/>
      <w:r w:rsidRPr="00456E1A">
        <w:rPr>
          <w:rFonts w:ascii="Simplified Arabic" w:hAnsi="Simplified Arabic" w:cs="Simplified Arabic"/>
          <w:sz w:val="28"/>
          <w:szCs w:val="28"/>
          <w:rtl/>
          <w:lang w:bidi="ar-IQ"/>
        </w:rPr>
        <w:t xml:space="preserve"> تقييم الاداء المالي على وفق بطاقة الأداء المتوازن دراسة حالة -قسم الرقابة والتدقيق الداخلي للشركة العامة للإسمنت </w:t>
      </w:r>
      <w:proofErr w:type="spellStart"/>
      <w:r w:rsidRPr="00456E1A">
        <w:rPr>
          <w:rFonts w:ascii="Simplified Arabic" w:hAnsi="Simplified Arabic" w:cs="Simplified Arabic"/>
          <w:sz w:val="28"/>
          <w:szCs w:val="28"/>
          <w:rtl/>
          <w:lang w:bidi="ar-IQ"/>
        </w:rPr>
        <w:t>العراقية،</w:t>
      </w:r>
      <w:proofErr w:type="spellEnd"/>
      <w:r w:rsidRPr="00456E1A">
        <w:rPr>
          <w:rFonts w:ascii="Simplified Arabic" w:hAnsi="Simplified Arabic" w:cs="Simplified Arabic"/>
          <w:sz w:val="28"/>
          <w:szCs w:val="28"/>
          <w:rtl/>
          <w:lang w:bidi="ar-IQ"/>
        </w:rPr>
        <w:t xml:space="preserve"> رسالة ماجستير تقويم </w:t>
      </w:r>
      <w:proofErr w:type="spellStart"/>
      <w:r w:rsidRPr="00456E1A">
        <w:rPr>
          <w:rFonts w:ascii="Simplified Arabic" w:hAnsi="Simplified Arabic" w:cs="Simplified Arabic"/>
          <w:sz w:val="28"/>
          <w:szCs w:val="28"/>
          <w:rtl/>
          <w:lang w:bidi="ar-IQ"/>
        </w:rPr>
        <w:t>الاداء،</w:t>
      </w:r>
      <w:proofErr w:type="spellEnd"/>
      <w:r w:rsidRPr="00456E1A">
        <w:rPr>
          <w:rFonts w:ascii="Simplified Arabic" w:hAnsi="Simplified Arabic" w:cs="Simplified Arabic"/>
          <w:sz w:val="28"/>
          <w:szCs w:val="28"/>
          <w:rtl/>
          <w:lang w:bidi="ar-IQ"/>
        </w:rPr>
        <w:t xml:space="preserve"> جامعة </w:t>
      </w:r>
      <w:proofErr w:type="spellStart"/>
      <w:r w:rsidRPr="00456E1A">
        <w:rPr>
          <w:rFonts w:ascii="Simplified Arabic" w:hAnsi="Simplified Arabic" w:cs="Simplified Arabic"/>
          <w:sz w:val="28"/>
          <w:szCs w:val="28"/>
          <w:rtl/>
          <w:lang w:bidi="ar-IQ"/>
        </w:rPr>
        <w:t>بغداد،</w:t>
      </w:r>
      <w:proofErr w:type="spellEnd"/>
      <w:r w:rsidRPr="00456E1A">
        <w:rPr>
          <w:rFonts w:ascii="Simplified Arabic" w:hAnsi="Simplified Arabic" w:cs="Simplified Arabic"/>
          <w:sz w:val="28"/>
          <w:szCs w:val="28"/>
          <w:rtl/>
          <w:lang w:bidi="ar-IQ"/>
        </w:rPr>
        <w:t xml:space="preserve"> </w:t>
      </w:r>
      <w:proofErr w:type="spellStart"/>
      <w:r w:rsidRPr="00456E1A">
        <w:rPr>
          <w:rFonts w:ascii="Simplified Arabic" w:hAnsi="Simplified Arabic" w:cs="Simplified Arabic"/>
          <w:sz w:val="28"/>
          <w:szCs w:val="28"/>
          <w:rtl/>
          <w:lang w:bidi="ar-IQ"/>
        </w:rPr>
        <w:t>العراق،</w:t>
      </w:r>
      <w:proofErr w:type="spellEnd"/>
      <w:r w:rsidRPr="00456E1A">
        <w:rPr>
          <w:rFonts w:ascii="Simplified Arabic" w:hAnsi="Simplified Arabic" w:cs="Simplified Arabic"/>
          <w:sz w:val="28"/>
          <w:szCs w:val="28"/>
          <w:rtl/>
          <w:lang w:bidi="ar-IQ"/>
        </w:rPr>
        <w:t xml:space="preserve"> 2018.</w:t>
      </w:r>
    </w:p>
    <w:p w:rsidR="00456E1A" w:rsidRDefault="00456E1A" w:rsidP="00456E1A">
      <w:pPr>
        <w:bidi/>
        <w:spacing w:line="240" w:lineRule="auto"/>
        <w:rPr>
          <w:rFonts w:asciiTheme="majorBidi" w:hAnsiTheme="majorBidi" w:cstheme="majorBidi"/>
          <w:sz w:val="28"/>
          <w:szCs w:val="28"/>
          <w:rtl/>
        </w:rPr>
      </w:pPr>
    </w:p>
    <w:p w:rsidR="00DB7BF7" w:rsidRDefault="00DB7BF7" w:rsidP="00DB7BF7">
      <w:pPr>
        <w:spacing w:line="360" w:lineRule="auto"/>
        <w:rPr>
          <w:rFonts w:asciiTheme="majorBidi" w:hAnsiTheme="majorBidi" w:cstheme="majorBidi"/>
          <w:b/>
          <w:bCs/>
          <w:sz w:val="28"/>
          <w:szCs w:val="28"/>
          <w:rtl/>
        </w:rPr>
      </w:pPr>
      <w:r>
        <w:rPr>
          <w:rFonts w:asciiTheme="majorBidi" w:hAnsiTheme="majorBidi" w:cstheme="majorBidi"/>
          <w:b/>
          <w:bCs/>
          <w:sz w:val="28"/>
          <w:szCs w:val="28"/>
          <w:rtl/>
          <w:lang w:bidi="ar-IQ"/>
        </w:rPr>
        <w:t>المصادر الأجنبية</w:t>
      </w:r>
    </w:p>
    <w:p w:rsidR="00DB7BF7" w:rsidRPr="00B97A62" w:rsidRDefault="00DB7BF7" w:rsidP="00DB7BF7">
      <w:pPr>
        <w:spacing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1) </w:t>
      </w:r>
      <w:r w:rsidRPr="00B97A62">
        <w:rPr>
          <w:rFonts w:asciiTheme="majorBidi" w:hAnsiTheme="majorBidi" w:cstheme="majorBidi"/>
          <w:sz w:val="28"/>
          <w:szCs w:val="28"/>
          <w:lang w:bidi="ar-IQ"/>
        </w:rPr>
        <w:t xml:space="preserve">  Anne m, Roger, </w:t>
      </w:r>
      <w:proofErr w:type="spellStart"/>
      <w:r w:rsidRPr="00B97A62">
        <w:rPr>
          <w:rFonts w:asciiTheme="majorBidi" w:hAnsiTheme="majorBidi" w:cstheme="majorBidi"/>
          <w:sz w:val="28"/>
          <w:szCs w:val="28"/>
          <w:lang w:bidi="ar-IQ"/>
        </w:rPr>
        <w:t>Samule</w:t>
      </w:r>
      <w:proofErr w:type="spellEnd"/>
      <w:r w:rsidRPr="00B97A62">
        <w:rPr>
          <w:rFonts w:asciiTheme="majorBidi" w:hAnsiTheme="majorBidi" w:cstheme="majorBidi"/>
          <w:sz w:val="28"/>
          <w:szCs w:val="28"/>
          <w:lang w:bidi="ar-IQ"/>
        </w:rPr>
        <w:t>, Economic Value Added Adjustment: Much To Do About Nothing, Midwest Finance Association Meeting 2004.</w:t>
      </w:r>
    </w:p>
    <w:p w:rsidR="00DB7BF7" w:rsidRPr="00B97A62" w:rsidRDefault="00DB7BF7" w:rsidP="00DB7BF7">
      <w:pPr>
        <w:spacing w:line="360" w:lineRule="auto"/>
        <w:rPr>
          <w:rFonts w:asciiTheme="majorBidi" w:hAnsiTheme="majorBidi" w:cstheme="majorBidi"/>
          <w:sz w:val="28"/>
          <w:szCs w:val="28"/>
          <w:lang w:bidi="ar-IQ"/>
        </w:rPr>
      </w:pPr>
      <w:r>
        <w:rPr>
          <w:rFonts w:asciiTheme="majorBidi" w:hAnsiTheme="majorBidi" w:cstheme="majorBidi"/>
          <w:sz w:val="28"/>
          <w:szCs w:val="28"/>
          <w:lang w:bidi="ar-IQ"/>
        </w:rPr>
        <w:t xml:space="preserve">2) </w:t>
      </w:r>
      <w:proofErr w:type="spellStart"/>
      <w:r w:rsidRPr="00B97A62">
        <w:rPr>
          <w:rFonts w:asciiTheme="majorBidi" w:hAnsiTheme="majorBidi" w:cstheme="majorBidi"/>
          <w:sz w:val="28"/>
          <w:szCs w:val="28"/>
          <w:lang w:bidi="ar-IQ"/>
        </w:rPr>
        <w:t>Anil,Satish</w:t>
      </w:r>
      <w:proofErr w:type="spellEnd"/>
      <w:r w:rsidRPr="00B97A62">
        <w:rPr>
          <w:rFonts w:asciiTheme="majorBidi" w:hAnsiTheme="majorBidi" w:cstheme="majorBidi"/>
          <w:sz w:val="28"/>
          <w:szCs w:val="28"/>
          <w:lang w:bidi="ar-IQ"/>
        </w:rPr>
        <w:t>,(Economic Value Added (EVA) Literature Review and Relevant Issues, International Journal of Economics and Finance2010</w:t>
      </w:r>
      <w:proofErr w:type="spellStart"/>
      <w:r w:rsidRPr="00B97A62">
        <w:rPr>
          <w:rFonts w:asciiTheme="majorBidi" w:hAnsiTheme="majorBidi" w:cstheme="majorBidi"/>
          <w:sz w:val="28"/>
          <w:szCs w:val="28"/>
          <w:rtl/>
          <w:lang w:bidi="ar-IQ"/>
        </w:rPr>
        <w:t>.</w:t>
      </w:r>
      <w:proofErr w:type="spellEnd"/>
    </w:p>
    <w:p w:rsidR="00DB7BF7" w:rsidRDefault="00DB7BF7" w:rsidP="00DB7BF7">
      <w:pPr>
        <w:spacing w:line="360" w:lineRule="auto"/>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3) Nguyen. </w:t>
      </w:r>
      <w:proofErr w:type="spellStart"/>
      <w:r>
        <w:rPr>
          <w:rFonts w:asciiTheme="majorBidi" w:hAnsiTheme="majorBidi" w:cstheme="majorBidi"/>
          <w:sz w:val="28"/>
          <w:szCs w:val="28"/>
          <w:lang w:bidi="ar-IQ"/>
        </w:rPr>
        <w:t>Vu,Discounted</w:t>
      </w:r>
      <w:proofErr w:type="spellEnd"/>
      <w:r>
        <w:rPr>
          <w:rFonts w:asciiTheme="majorBidi" w:hAnsiTheme="majorBidi" w:cstheme="majorBidi"/>
          <w:sz w:val="28"/>
          <w:szCs w:val="28"/>
          <w:lang w:bidi="ar-IQ"/>
        </w:rPr>
        <w:t xml:space="preserve"> Cash Flow and Economic Value Added Methods in Corporate </w:t>
      </w:r>
      <w:proofErr w:type="spellStart"/>
      <w:r>
        <w:rPr>
          <w:rFonts w:asciiTheme="majorBidi" w:hAnsiTheme="majorBidi" w:cstheme="majorBidi"/>
          <w:sz w:val="28"/>
          <w:szCs w:val="28"/>
          <w:lang w:bidi="ar-IQ"/>
        </w:rPr>
        <w:t>Valuation,Bachelors</w:t>
      </w:r>
      <w:proofErr w:type="spellEnd"/>
      <w:r>
        <w:rPr>
          <w:rFonts w:asciiTheme="majorBidi" w:hAnsiTheme="majorBidi" w:cstheme="majorBidi"/>
          <w:sz w:val="28"/>
          <w:szCs w:val="28"/>
          <w:lang w:bidi="ar-IQ"/>
        </w:rPr>
        <w:t xml:space="preserve"> Thesis of Degree in International Businesses,2013</w:t>
      </w:r>
      <w:proofErr w:type="spellStart"/>
      <w:r>
        <w:rPr>
          <w:rFonts w:asciiTheme="majorBidi" w:hAnsiTheme="majorBidi" w:cstheme="majorBidi"/>
          <w:sz w:val="28"/>
          <w:szCs w:val="28"/>
          <w:rtl/>
          <w:lang w:bidi="ar-IQ"/>
        </w:rPr>
        <w:t>.</w:t>
      </w:r>
      <w:proofErr w:type="spellEnd"/>
    </w:p>
    <w:p w:rsidR="00DB7BF7" w:rsidRDefault="00DB7BF7" w:rsidP="00DB7BF7">
      <w:pPr>
        <w:spacing w:line="360" w:lineRule="auto"/>
        <w:jc w:val="lowKashida"/>
        <w:rPr>
          <w:rFonts w:asciiTheme="majorBidi" w:hAnsiTheme="majorBidi" w:cstheme="majorBidi"/>
          <w:sz w:val="28"/>
          <w:szCs w:val="28"/>
          <w:lang w:bidi="ar-IQ"/>
        </w:rPr>
      </w:pPr>
      <w:r>
        <w:rPr>
          <w:rFonts w:asciiTheme="majorBidi" w:hAnsiTheme="majorBidi" w:cstheme="majorBidi"/>
          <w:sz w:val="28"/>
          <w:szCs w:val="28"/>
          <w:lang w:bidi="ar-IQ"/>
        </w:rPr>
        <w:t xml:space="preserve">4) </w:t>
      </w:r>
      <w:proofErr w:type="spellStart"/>
      <w:r>
        <w:rPr>
          <w:rFonts w:asciiTheme="majorBidi" w:hAnsiTheme="majorBidi" w:cstheme="majorBidi"/>
          <w:sz w:val="28"/>
          <w:szCs w:val="28"/>
          <w:lang w:bidi="ar-IQ"/>
        </w:rPr>
        <w:t>Nemanja,Berber</w:t>
      </w:r>
      <w:proofErr w:type="spellEnd"/>
      <w:r>
        <w:rPr>
          <w:rFonts w:asciiTheme="majorBidi" w:hAnsiTheme="majorBidi" w:cstheme="majorBidi"/>
          <w:sz w:val="28"/>
          <w:szCs w:val="28"/>
          <w:lang w:bidi="ar-IQ"/>
        </w:rPr>
        <w:t xml:space="preserve">, Economic Value Added In Function Of Determining Incentive Compensation Systems, Journal Of Engineering Management And </w:t>
      </w:r>
      <w:proofErr w:type="spellStart"/>
      <w:r>
        <w:rPr>
          <w:rFonts w:asciiTheme="majorBidi" w:hAnsiTheme="majorBidi" w:cstheme="majorBidi"/>
          <w:sz w:val="28"/>
          <w:szCs w:val="28"/>
          <w:lang w:bidi="ar-IQ"/>
        </w:rPr>
        <w:t>Competitveness</w:t>
      </w:r>
      <w:proofErr w:type="spellEnd"/>
      <w:r>
        <w:rPr>
          <w:rFonts w:asciiTheme="majorBidi" w:hAnsiTheme="majorBidi" w:cstheme="majorBidi"/>
          <w:sz w:val="28"/>
          <w:szCs w:val="28"/>
          <w:lang w:bidi="ar-IQ"/>
        </w:rPr>
        <w:t xml:space="preserve"> (JEMC),2012</w:t>
      </w:r>
      <w:proofErr w:type="spellStart"/>
      <w:r>
        <w:rPr>
          <w:rFonts w:asciiTheme="majorBidi" w:hAnsiTheme="majorBidi" w:cstheme="majorBidi"/>
          <w:sz w:val="28"/>
          <w:szCs w:val="28"/>
          <w:rtl/>
          <w:lang w:bidi="ar-IQ"/>
        </w:rPr>
        <w:t>.</w:t>
      </w:r>
      <w:proofErr w:type="spellEnd"/>
    </w:p>
    <w:p w:rsidR="00DB7BF7" w:rsidRPr="00C0229F" w:rsidRDefault="00DB7BF7" w:rsidP="00C0229F">
      <w:pPr>
        <w:spacing w:line="360" w:lineRule="auto"/>
        <w:jc w:val="lowKashida"/>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5) Vladimir </w:t>
      </w:r>
      <w:proofErr w:type="spellStart"/>
      <w:r>
        <w:rPr>
          <w:rFonts w:asciiTheme="majorBidi" w:hAnsiTheme="majorBidi" w:cstheme="majorBidi"/>
          <w:sz w:val="28"/>
          <w:szCs w:val="28"/>
          <w:lang w:bidi="ar-IQ"/>
        </w:rPr>
        <w:t>Bukvic</w:t>
      </w:r>
      <w:proofErr w:type="spellEnd"/>
      <w:r>
        <w:rPr>
          <w:rFonts w:asciiTheme="majorBidi" w:hAnsiTheme="majorBidi" w:cstheme="majorBidi"/>
          <w:sz w:val="28"/>
          <w:szCs w:val="28"/>
          <w:lang w:bidi="ar-IQ"/>
        </w:rPr>
        <w:t>, Value Based Management With A Practical Example, International, Conference, Slovenia,2014</w:t>
      </w:r>
      <w:proofErr w:type="spellStart"/>
      <w:r>
        <w:rPr>
          <w:rFonts w:asciiTheme="majorBidi" w:hAnsiTheme="majorBidi" w:cstheme="majorBidi"/>
          <w:sz w:val="28"/>
          <w:szCs w:val="28"/>
          <w:rtl/>
          <w:lang w:bidi="ar-IQ"/>
        </w:rPr>
        <w:t>.</w:t>
      </w:r>
      <w:bookmarkStart w:id="0" w:name="_GoBack"/>
      <w:bookmarkEnd w:id="0"/>
      <w:proofErr w:type="spellEnd"/>
    </w:p>
    <w:sectPr w:rsidR="00DB7BF7" w:rsidRPr="00C0229F" w:rsidSect="00E55186">
      <w:headerReference w:type="even" r:id="rId8"/>
      <w:headerReference w:type="default" r:id="rId9"/>
      <w:footerReference w:type="even" r:id="rId10"/>
      <w:footerReference w:type="default" r:id="rId11"/>
      <w:footerReference w:type="first" r:id="rId12"/>
      <w:pgSz w:w="10438" w:h="15122" w:code="7"/>
      <w:pgMar w:top="1701" w:right="1701" w:bottom="1701" w:left="1701" w:header="1701" w:footer="0" w:gutter="0"/>
      <w:pgNumType w:start="132"/>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ED7" w:rsidRDefault="00C87ED7" w:rsidP="002407BD">
      <w:pPr>
        <w:spacing w:line="240" w:lineRule="auto"/>
      </w:pPr>
      <w:r>
        <w:separator/>
      </w:r>
    </w:p>
  </w:endnote>
  <w:endnote w:type="continuationSeparator" w:id="0">
    <w:p w:rsidR="00C87ED7" w:rsidRDefault="00C87ED7" w:rsidP="00240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DCHLNH+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3"/>
      <w:docPartObj>
        <w:docPartGallery w:val="Page Numbers (Bottom of Page)"/>
        <w:docPartUnique/>
      </w:docPartObj>
    </w:sdtPr>
    <w:sdtContent>
      <w:p w:rsidR="00DB7BF7" w:rsidRDefault="006A6860"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p>
      <w:p w:rsidR="00DB7BF7" w:rsidRDefault="00E96DB9">
        <w:pPr>
          <w:pStyle w:val="Footer"/>
          <w:jc w:val="center"/>
        </w:pPr>
        <w:r>
          <w:fldChar w:fldCharType="begin"/>
        </w:r>
        <w:r w:rsidR="00362093">
          <w:instrText xml:space="preserve"> PAGE    \* MERGEFORMAT </w:instrText>
        </w:r>
        <w:r>
          <w:fldChar w:fldCharType="separate"/>
        </w:r>
        <w:r w:rsidR="00B022BB">
          <w:rPr>
            <w:noProof/>
          </w:rPr>
          <w:t>164</w:t>
        </w:r>
        <w:r>
          <w:rPr>
            <w:noProof/>
          </w:rPr>
          <w:fldChar w:fldCharType="end"/>
        </w:r>
      </w:p>
    </w:sdtContent>
  </w:sdt>
  <w:p w:rsidR="00DB7BF7" w:rsidRDefault="00DB7BF7" w:rsidP="00E53A42">
    <w:pPr>
      <w:pStyle w:val="Footer"/>
      <w:tabs>
        <w:tab w:val="clear" w:pos="4153"/>
        <w:tab w:val="clear" w:pos="8306"/>
        <w:tab w:val="left" w:pos="7352"/>
        <w:tab w:val="right" w:pos="7439"/>
      </w:tabs>
      <w:bidi/>
      <w:jc w:val="right"/>
      <w:rPr>
        <w:sz w:val="32"/>
        <w:szCs w:val="32"/>
        <w:lang w:bidi="ar-IQ"/>
      </w:rPr>
    </w:pPr>
  </w:p>
  <w:p w:rsidR="00DB7BF7" w:rsidRDefault="00DB7BF7" w:rsidP="00E53A42">
    <w:pPr>
      <w:pStyle w:val="Footer"/>
      <w:tabs>
        <w:tab w:val="clear" w:pos="4153"/>
        <w:tab w:val="clear" w:pos="8306"/>
        <w:tab w:val="left" w:pos="7352"/>
        <w:tab w:val="right" w:pos="7439"/>
      </w:tabs>
      <w:bidi/>
      <w:jc w:val="right"/>
      <w:rPr>
        <w:sz w:val="32"/>
        <w:szCs w:val="32"/>
        <w:lang w:bidi="ar-IQ"/>
      </w:rPr>
    </w:pPr>
  </w:p>
  <w:p w:rsidR="00DB7BF7" w:rsidRPr="00BC2F33" w:rsidRDefault="00DB7BF7" w:rsidP="00E53A42">
    <w:pPr>
      <w:pStyle w:val="Footer"/>
      <w:tabs>
        <w:tab w:val="clear" w:pos="4153"/>
        <w:tab w:val="clear" w:pos="8306"/>
        <w:tab w:val="left" w:pos="7352"/>
        <w:tab w:val="right" w:pos="7439"/>
      </w:tabs>
      <w:bidi/>
      <w:jc w:val="right"/>
      <w:rPr>
        <w:sz w:val="32"/>
        <w:szCs w:val="32"/>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1"/>
      <w:docPartObj>
        <w:docPartGallery w:val="Page Numbers (Bottom of Page)"/>
        <w:docPartUnique/>
      </w:docPartObj>
    </w:sdtPr>
    <w:sdtContent>
      <w:p w:rsidR="00DB7BF7" w:rsidRDefault="006A6860"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r w:rsidR="00E96DB9">
          <w:fldChar w:fldCharType="begin"/>
        </w:r>
        <w:r w:rsidR="00362093">
          <w:instrText xml:space="preserve"> PAGE    \* MERGEFORMAT </w:instrText>
        </w:r>
        <w:r w:rsidR="00E96DB9">
          <w:fldChar w:fldCharType="separate"/>
        </w:r>
        <w:r w:rsidR="00B022BB">
          <w:rPr>
            <w:noProof/>
          </w:rPr>
          <w:t>165</w:t>
        </w:r>
        <w:r w:rsidR="00E96DB9">
          <w:rPr>
            <w:noProof/>
          </w:rPr>
          <w:fldChar w:fldCharType="end"/>
        </w:r>
      </w:p>
    </w:sdtContent>
  </w:sdt>
  <w:p w:rsidR="00DB7BF7" w:rsidRPr="00574798" w:rsidRDefault="00DB7BF7" w:rsidP="00C017BD">
    <w:pPr>
      <w:pStyle w:val="Footer"/>
      <w:tabs>
        <w:tab w:val="left" w:pos="4275"/>
        <w:tab w:val="right" w:pos="6355"/>
      </w:tabs>
      <w:rPr>
        <w:rFonts w:ascii="Arial" w:hAnsi="Arial"/>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011322"/>
      <w:docPartObj>
        <w:docPartGallery w:val="Page Numbers (Bottom of Page)"/>
        <w:docPartUnique/>
      </w:docPartObj>
    </w:sdtPr>
    <w:sdtEndPr>
      <w:rPr>
        <w:noProof/>
      </w:rPr>
    </w:sdtEndPr>
    <w:sdtContent>
      <w:p w:rsidR="00E55186" w:rsidRDefault="00E96DB9">
        <w:pPr>
          <w:pStyle w:val="Footer"/>
          <w:jc w:val="center"/>
        </w:pPr>
        <w:r>
          <w:fldChar w:fldCharType="begin"/>
        </w:r>
        <w:r w:rsidR="00E55186">
          <w:instrText xml:space="preserve"> PAGE   \* MERGEFORMAT </w:instrText>
        </w:r>
        <w:r>
          <w:fldChar w:fldCharType="separate"/>
        </w:r>
        <w:r w:rsidR="006A6860">
          <w:rPr>
            <w:noProof/>
          </w:rPr>
          <w:t>132</w:t>
        </w:r>
        <w:r>
          <w:rPr>
            <w:noProof/>
          </w:rPr>
          <w:fldChar w:fldCharType="end"/>
        </w:r>
      </w:p>
    </w:sdtContent>
  </w:sdt>
  <w:p w:rsidR="00DB7BF7" w:rsidRDefault="00DB7BF7" w:rsidP="008914FB">
    <w:pPr>
      <w:pStyle w:val="Footer"/>
      <w:bidi/>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ED7" w:rsidRDefault="00C87ED7" w:rsidP="002407BD">
      <w:pPr>
        <w:spacing w:line="240" w:lineRule="auto"/>
      </w:pPr>
      <w:r>
        <w:separator/>
      </w:r>
    </w:p>
  </w:footnote>
  <w:footnote w:type="continuationSeparator" w:id="0">
    <w:p w:rsidR="00C87ED7" w:rsidRDefault="00C87ED7" w:rsidP="002407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709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5"/>
      <w:gridCol w:w="2436"/>
      <w:gridCol w:w="2228"/>
    </w:tblGrid>
    <w:tr w:rsidR="00DB7BF7" w:rsidRPr="00E35A4F" w:rsidTr="00B00F91">
      <w:trPr>
        <w:trHeight w:val="409"/>
      </w:trPr>
      <w:tc>
        <w:tcPr>
          <w:tcW w:w="2435" w:type="dxa"/>
          <w:shd w:val="clear" w:color="auto" w:fill="auto"/>
        </w:tcPr>
        <w:p w:rsidR="00DB7BF7" w:rsidRPr="00E35A4F" w:rsidRDefault="00DB7BF7" w:rsidP="00AF4ABD">
          <w:pPr>
            <w:tabs>
              <w:tab w:val="right" w:pos="2219"/>
            </w:tabs>
            <w:bidi/>
            <w:jc w:val="center"/>
            <w:rPr>
              <w:rFonts w:asciiTheme="majorBidi" w:hAnsiTheme="majorBidi" w:cstheme="majorBidi"/>
              <w:b/>
              <w:bCs/>
              <w:sz w:val="24"/>
              <w:szCs w:val="24"/>
              <w:highlight w:val="lightGray"/>
              <w:rtl/>
              <w:lang w:val="en-GB" w:bidi="ar-IQ"/>
            </w:rPr>
          </w:pPr>
        </w:p>
        <w:p w:rsidR="00DB7BF7" w:rsidRPr="00E35A4F" w:rsidRDefault="00DB7BF7" w:rsidP="00E55AC9">
          <w:pPr>
            <w:tabs>
              <w:tab w:val="right" w:pos="2219"/>
            </w:tabs>
            <w:bidi/>
            <w:jc w:val="left"/>
            <w:rPr>
              <w:rFonts w:asciiTheme="majorBidi" w:hAnsiTheme="majorBidi" w:cstheme="majorBidi"/>
              <w:b/>
              <w:bCs/>
              <w:sz w:val="24"/>
              <w:szCs w:val="24"/>
              <w:rtl/>
              <w:lang w:val="en-GB" w:bidi="ar-IQ"/>
            </w:rPr>
          </w:pPr>
          <w:r w:rsidRPr="00E35A4F">
            <w:rPr>
              <w:rFonts w:asciiTheme="majorBidi" w:hAnsiTheme="majorBidi" w:cstheme="majorBidi"/>
              <w:b/>
              <w:bCs/>
              <w:sz w:val="24"/>
              <w:szCs w:val="24"/>
              <w:highlight w:val="lightGray"/>
              <w:rtl/>
              <w:lang w:val="en-GB" w:bidi="ar-IQ"/>
            </w:rPr>
            <w:t xml:space="preserve">المجلد </w:t>
          </w:r>
          <w:r w:rsidRPr="00E55AC9">
            <w:rPr>
              <w:rFonts w:asciiTheme="majorBidi" w:hAnsiTheme="majorBidi" w:cstheme="majorBidi"/>
              <w:b/>
              <w:bCs/>
              <w:sz w:val="24"/>
              <w:szCs w:val="24"/>
              <w:highlight w:val="lightGray"/>
              <w:lang w:val="en-GB" w:bidi="ar-IQ"/>
            </w:rPr>
            <w:t>17</w:t>
          </w:r>
          <w:r w:rsidRPr="00E55AC9">
            <w:rPr>
              <w:rFonts w:asciiTheme="majorBidi" w:hAnsiTheme="majorBidi" w:cstheme="majorBidi"/>
              <w:b/>
              <w:bCs/>
              <w:sz w:val="24"/>
              <w:szCs w:val="24"/>
              <w:highlight w:val="lightGray"/>
              <w:rtl/>
              <w:lang w:val="en-GB" w:bidi="ar-IQ"/>
            </w:rPr>
            <w:t xml:space="preserve"> العدد </w:t>
          </w:r>
          <w:r w:rsidRPr="00E55AC9">
            <w:rPr>
              <w:rFonts w:asciiTheme="majorBidi" w:hAnsiTheme="majorBidi" w:cstheme="majorBidi"/>
              <w:b/>
              <w:bCs/>
              <w:sz w:val="24"/>
              <w:szCs w:val="24"/>
              <w:highlight w:val="lightGray"/>
              <w:lang w:val="en-GB" w:bidi="ar-IQ"/>
            </w:rPr>
            <w:t>35</w:t>
          </w:r>
        </w:p>
      </w:tc>
      <w:tc>
        <w:tcPr>
          <w:tcW w:w="2436" w:type="dxa"/>
        </w:tcPr>
        <w:p w:rsidR="00DB7BF7" w:rsidRPr="00E35A4F" w:rsidRDefault="00DB7BF7" w:rsidP="00AF4ABD">
          <w:pPr>
            <w:bidi/>
            <w:jc w:val="center"/>
            <w:rPr>
              <w:rFonts w:asciiTheme="majorBidi" w:hAnsiTheme="majorBidi" w:cstheme="majorBidi"/>
              <w:b/>
              <w:bCs/>
              <w:sz w:val="24"/>
              <w:szCs w:val="24"/>
              <w:highlight w:val="lightGray"/>
              <w:rtl/>
              <w:lang w:val="en-GB"/>
            </w:rPr>
          </w:pPr>
        </w:p>
        <w:p w:rsidR="00DB7BF7" w:rsidRPr="00E35A4F" w:rsidRDefault="00DB7BF7" w:rsidP="00AF4ABD">
          <w:pPr>
            <w:bidi/>
            <w:jc w:val="center"/>
            <w:rPr>
              <w:rFonts w:asciiTheme="majorBidi" w:hAnsiTheme="majorBidi" w:cstheme="majorBidi"/>
              <w:b/>
              <w:bCs/>
              <w:sz w:val="24"/>
              <w:szCs w:val="24"/>
              <w:highlight w:val="lightGray"/>
              <w:rtl/>
              <w:lang w:val="en-GB"/>
            </w:rPr>
          </w:pPr>
          <w:r w:rsidRPr="00E35A4F">
            <w:rPr>
              <w:rFonts w:asciiTheme="majorBidi" w:hAnsiTheme="majorBidi" w:cstheme="majorBidi"/>
              <w:b/>
              <w:bCs/>
              <w:sz w:val="24"/>
              <w:szCs w:val="24"/>
              <w:highlight w:val="lightGray"/>
              <w:rtl/>
              <w:lang w:val="en-GB"/>
            </w:rPr>
            <w:t>مجلة دراسات الادارية</w:t>
          </w:r>
          <w:r w:rsidRPr="00E35A4F">
            <w:rPr>
              <w:rFonts w:asciiTheme="majorBidi" w:hAnsiTheme="majorBidi" w:cstheme="majorBidi" w:hint="cs"/>
              <w:b/>
              <w:bCs/>
              <w:sz w:val="24"/>
              <w:szCs w:val="24"/>
              <w:highlight w:val="lightGray"/>
              <w:rtl/>
              <w:lang w:val="en-GB"/>
            </w:rPr>
            <w:t xml:space="preserve">                  </w:t>
          </w:r>
        </w:p>
      </w:tc>
      <w:tc>
        <w:tcPr>
          <w:tcW w:w="2228" w:type="dxa"/>
        </w:tcPr>
        <w:p w:rsidR="00DB7BF7" w:rsidRPr="00E35A4F" w:rsidRDefault="00DB7BF7" w:rsidP="00AF4ABD">
          <w:pPr>
            <w:bidi/>
            <w:jc w:val="center"/>
            <w:rPr>
              <w:rFonts w:asciiTheme="majorBidi" w:hAnsiTheme="majorBidi" w:cstheme="majorBidi"/>
              <w:b/>
              <w:bCs/>
              <w:sz w:val="24"/>
              <w:szCs w:val="24"/>
              <w:highlight w:val="lightGray"/>
              <w:rtl/>
              <w:lang w:val="en-GB"/>
            </w:rPr>
          </w:pPr>
        </w:p>
        <w:p w:rsidR="00DB7BF7" w:rsidRPr="00E35A4F" w:rsidRDefault="00DB7BF7" w:rsidP="00E55AC9">
          <w:pPr>
            <w:bidi/>
            <w:jc w:val="right"/>
            <w:rPr>
              <w:rFonts w:asciiTheme="majorBidi" w:hAnsiTheme="majorBidi" w:cstheme="majorBidi"/>
              <w:b/>
              <w:bCs/>
              <w:sz w:val="24"/>
              <w:szCs w:val="24"/>
              <w:rtl/>
              <w:lang w:val="en-GB"/>
            </w:rPr>
          </w:pPr>
          <w:r w:rsidRPr="00E35A4F">
            <w:rPr>
              <w:rFonts w:asciiTheme="majorBidi" w:hAnsiTheme="majorBidi" w:cstheme="majorBidi"/>
              <w:b/>
              <w:bCs/>
              <w:sz w:val="24"/>
              <w:szCs w:val="24"/>
              <w:highlight w:val="lightGray"/>
              <w:rtl/>
              <w:lang w:val="en-GB"/>
            </w:rPr>
            <w:t>السنة/</w:t>
          </w:r>
          <w:r w:rsidRPr="00E55AC9">
            <w:rPr>
              <w:rFonts w:asciiTheme="majorBidi" w:hAnsiTheme="majorBidi" w:cstheme="majorBidi"/>
              <w:b/>
              <w:bCs/>
              <w:sz w:val="24"/>
              <w:szCs w:val="24"/>
              <w:highlight w:val="lightGray"/>
              <w:lang w:val="en-GB"/>
            </w:rPr>
            <w:t>2023</w:t>
          </w:r>
        </w:p>
      </w:tc>
    </w:tr>
  </w:tbl>
  <w:p w:rsidR="00DB7BF7" w:rsidRPr="00C66F86" w:rsidRDefault="00DB7BF7" w:rsidP="00C66F86">
    <w:pPr>
      <w:pBdr>
        <w:bottom w:val="double" w:sz="4" w:space="0" w:color="auto"/>
      </w:pBdr>
      <w:bidi/>
      <w:spacing w:line="240" w:lineRule="auto"/>
      <w:rPr>
        <w:rFonts w:ascii="Arial" w:hAnsi="Arial"/>
        <w:sz w:val="2"/>
        <w:szCs w:val="2"/>
        <w:rtl/>
        <w:lang w:bidi="ar-IQ"/>
      </w:rPr>
    </w:pPr>
  </w:p>
  <w:p w:rsidR="00DB7BF7" w:rsidRPr="00C66F86" w:rsidRDefault="00DB7BF7" w:rsidP="00BE6180">
    <w:pPr>
      <w:pStyle w:val="Header"/>
      <w:bidi/>
      <w:rPr>
        <w:sz w:val="2"/>
        <w:szCs w:val="2"/>
        <w:rtl/>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BF7" w:rsidRPr="00444AF0" w:rsidRDefault="002B24EF" w:rsidP="002B24EF">
    <w:pPr>
      <w:bidi/>
      <w:rPr>
        <w:b/>
        <w:bCs/>
        <w:sz w:val="22"/>
        <w:szCs w:val="22"/>
        <w:rtl/>
        <w:lang w:bidi="ar-IQ"/>
      </w:rPr>
    </w:pPr>
    <w:r>
      <w:rPr>
        <w:rFonts w:cs="Arial" w:hint="cs"/>
        <w:b/>
        <w:bCs/>
        <w:sz w:val="22"/>
        <w:szCs w:val="22"/>
        <w:rtl/>
        <w:lang w:bidi="ar-IQ"/>
      </w:rPr>
      <w:t xml:space="preserve">ماجد جودة جاسم </w:t>
    </w:r>
    <w:r w:rsidR="00DB7BF7">
      <w:rPr>
        <w:rFonts w:cs="Arial" w:hint="cs"/>
        <w:b/>
        <w:bCs/>
        <w:sz w:val="22"/>
        <w:szCs w:val="22"/>
        <w:rtl/>
        <w:lang w:bidi="ar-IQ"/>
      </w:rPr>
      <w:t xml:space="preserve">                                                                  </w:t>
    </w:r>
  </w:p>
  <w:p w:rsidR="00DB7BF7" w:rsidRPr="00437C60" w:rsidRDefault="00DB7BF7" w:rsidP="00ED61EB">
    <w:pPr>
      <w:pStyle w:val="Header"/>
      <w:pBdr>
        <w:bottom w:val="double" w:sz="4" w:space="0" w:color="auto"/>
      </w:pBdr>
      <w:bidi/>
      <w:jc w:val="lowKashida"/>
      <w:rPr>
        <w:rFonts w:asciiTheme="majorBidi" w:hAnsiTheme="majorBidi"/>
        <w:sz w:val="2"/>
        <w:szCs w:val="2"/>
        <w:lang w:bidi="ar-IQ"/>
      </w:rPr>
    </w:pPr>
  </w:p>
  <w:p w:rsidR="00DB7BF7" w:rsidRPr="00ED61EB" w:rsidRDefault="00DB7BF7" w:rsidP="008573A4">
    <w:pPr>
      <w:pStyle w:val="Header"/>
      <w:bidi/>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11D"/>
    <w:multiLevelType w:val="hybridMultilevel"/>
    <w:tmpl w:val="15CA48DA"/>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nsid w:val="20947DC0"/>
    <w:multiLevelType w:val="hybridMultilevel"/>
    <w:tmpl w:val="D60871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579F5"/>
    <w:multiLevelType w:val="hybridMultilevel"/>
    <w:tmpl w:val="004C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75EEC"/>
    <w:multiLevelType w:val="hybridMultilevel"/>
    <w:tmpl w:val="4328D6C8"/>
    <w:lvl w:ilvl="0" w:tplc="6D966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86643"/>
    <w:multiLevelType w:val="hybridMultilevel"/>
    <w:tmpl w:val="DBA83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44CC4"/>
    <w:multiLevelType w:val="hybridMultilevel"/>
    <w:tmpl w:val="8FDEAF48"/>
    <w:lvl w:ilvl="0" w:tplc="13B45F58">
      <w:start w:val="1"/>
      <w:numFmt w:val="arabicAlpha"/>
      <w:lvlText w:val="%1-"/>
      <w:lvlJc w:val="left"/>
      <w:pPr>
        <w:ind w:left="570" w:hanging="360"/>
      </w:pPr>
      <w:rPr>
        <w:rFonts w:asciiTheme="majorBidi" w:eastAsiaTheme="minorHAnsi" w:hAnsiTheme="majorBidi" w:cstheme="majorBidi"/>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349A3BDE"/>
    <w:multiLevelType w:val="hybridMultilevel"/>
    <w:tmpl w:val="F328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1461F"/>
    <w:multiLevelType w:val="hybridMultilevel"/>
    <w:tmpl w:val="90161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B47F27"/>
    <w:multiLevelType w:val="hybridMultilevel"/>
    <w:tmpl w:val="C62C3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E906C4"/>
    <w:multiLevelType w:val="hybridMultilevel"/>
    <w:tmpl w:val="6FC68FBA"/>
    <w:lvl w:ilvl="0" w:tplc="0409000F">
      <w:start w:val="1"/>
      <w:numFmt w:val="decimal"/>
      <w:lvlText w:val="%1."/>
      <w:lvlJc w:val="left"/>
      <w:pPr>
        <w:ind w:left="521" w:hanging="360"/>
      </w:pPr>
      <w:rPr>
        <w:rFonts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0">
    <w:nsid w:val="497D0CB1"/>
    <w:multiLevelType w:val="hybridMultilevel"/>
    <w:tmpl w:val="072C9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46807"/>
    <w:multiLevelType w:val="hybridMultilevel"/>
    <w:tmpl w:val="5834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B21B7E"/>
    <w:multiLevelType w:val="hybridMultilevel"/>
    <w:tmpl w:val="BA4A487C"/>
    <w:lvl w:ilvl="0" w:tplc="98DCD328">
      <w:start w:val="1"/>
      <w:numFmt w:val="decimal"/>
      <w:pStyle w:val="NOPRIMARYBOLD"/>
      <w:lvlText w:val="%1."/>
      <w:lvlJc w:val="left"/>
      <w:pPr>
        <w:tabs>
          <w:tab w:val="num" w:pos="397"/>
        </w:tabs>
        <w:ind w:left="397" w:hanging="397"/>
      </w:pPr>
      <w:rPr>
        <w:rFonts w:hint="default"/>
      </w:rPr>
    </w:lvl>
    <w:lvl w:ilvl="1" w:tplc="33B62300">
      <w:start w:val="1"/>
      <w:numFmt w:val="arabicAbjad"/>
      <w:lvlText w:val="%2."/>
      <w:lvlJc w:val="left"/>
      <w:pPr>
        <w:tabs>
          <w:tab w:val="num" w:pos="397"/>
        </w:tabs>
        <w:ind w:left="397" w:hanging="397"/>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3F0BA5"/>
    <w:multiLevelType w:val="hybridMultilevel"/>
    <w:tmpl w:val="57468370"/>
    <w:lvl w:ilvl="0" w:tplc="EFAE8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290664"/>
    <w:multiLevelType w:val="hybridMultilevel"/>
    <w:tmpl w:val="B50AD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80628B"/>
    <w:multiLevelType w:val="hybridMultilevel"/>
    <w:tmpl w:val="922C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73227"/>
    <w:multiLevelType w:val="hybridMultilevel"/>
    <w:tmpl w:val="9B7C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A339CD"/>
    <w:multiLevelType w:val="hybridMultilevel"/>
    <w:tmpl w:val="505C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9E06CA"/>
    <w:multiLevelType w:val="multilevel"/>
    <w:tmpl w:val="040C0023"/>
    <w:styleLink w:val="Style1"/>
    <w:lvl w:ilvl="0">
      <w:start w:val="1"/>
      <w:numFmt w:val="bullet"/>
      <w:lvlText w:val=""/>
      <w:lvlJc w:val="left"/>
      <w:pPr>
        <w:tabs>
          <w:tab w:val="num" w:pos="1440"/>
        </w:tabs>
      </w:pPr>
      <w:rPr>
        <w:rFonts w:ascii="Wingdings" w:hAnsi="Wingdings" w:hint="default"/>
        <w:sz w:val="3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7BB63D74"/>
    <w:multiLevelType w:val="hybridMultilevel"/>
    <w:tmpl w:val="85F4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8338F8"/>
    <w:multiLevelType w:val="hybridMultilevel"/>
    <w:tmpl w:val="57468370"/>
    <w:lvl w:ilvl="0" w:tplc="EFAE8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3"/>
  </w:num>
  <w:num w:numId="4">
    <w:abstractNumId w:val="20"/>
  </w:num>
  <w:num w:numId="5">
    <w:abstractNumId w:val="8"/>
  </w:num>
  <w:num w:numId="6">
    <w:abstractNumId w:val="0"/>
  </w:num>
  <w:num w:numId="7">
    <w:abstractNumId w:val="11"/>
  </w:num>
  <w:num w:numId="8">
    <w:abstractNumId w:val="16"/>
  </w:num>
  <w:num w:numId="9">
    <w:abstractNumId w:val="6"/>
  </w:num>
  <w:num w:numId="10">
    <w:abstractNumId w:val="17"/>
  </w:num>
  <w:num w:numId="11">
    <w:abstractNumId w:val="2"/>
  </w:num>
  <w:num w:numId="12">
    <w:abstractNumId w:val="15"/>
  </w:num>
  <w:num w:numId="13">
    <w:abstractNumId w:val="4"/>
  </w:num>
  <w:num w:numId="14">
    <w:abstractNumId w:val="9"/>
  </w:num>
  <w:num w:numId="15">
    <w:abstractNumId w:val="10"/>
  </w:num>
  <w:num w:numId="16">
    <w:abstractNumId w:val="19"/>
  </w:num>
  <w:num w:numId="17">
    <w:abstractNumId w:val="14"/>
  </w:num>
  <w:num w:numId="18">
    <w:abstractNumId w:val="5"/>
  </w:num>
  <w:num w:numId="19">
    <w:abstractNumId w:val="3"/>
  </w:num>
  <w:num w:numId="20">
    <w:abstractNumId w:val="7"/>
  </w:num>
  <w:num w:numId="21">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attachedTemplate r:id="rId1"/>
  <w:defaultTabStop w:val="720"/>
  <w:evenAndOddHeaders/>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402B1"/>
    <w:rsid w:val="0000120D"/>
    <w:rsid w:val="0000343F"/>
    <w:rsid w:val="000036C6"/>
    <w:rsid w:val="00003D07"/>
    <w:rsid w:val="0000473C"/>
    <w:rsid w:val="000048E9"/>
    <w:rsid w:val="0000690C"/>
    <w:rsid w:val="00006C8B"/>
    <w:rsid w:val="00007945"/>
    <w:rsid w:val="000120F1"/>
    <w:rsid w:val="00012BF4"/>
    <w:rsid w:val="00013617"/>
    <w:rsid w:val="000138CA"/>
    <w:rsid w:val="0001581B"/>
    <w:rsid w:val="00015CD7"/>
    <w:rsid w:val="00020269"/>
    <w:rsid w:val="000203D0"/>
    <w:rsid w:val="00021037"/>
    <w:rsid w:val="00022F98"/>
    <w:rsid w:val="00023C07"/>
    <w:rsid w:val="000258FD"/>
    <w:rsid w:val="00026AB9"/>
    <w:rsid w:val="00033C91"/>
    <w:rsid w:val="00033FC9"/>
    <w:rsid w:val="000342C2"/>
    <w:rsid w:val="00035D6C"/>
    <w:rsid w:val="0003608D"/>
    <w:rsid w:val="000408FD"/>
    <w:rsid w:val="000412F3"/>
    <w:rsid w:val="00041C68"/>
    <w:rsid w:val="000439B7"/>
    <w:rsid w:val="0004472C"/>
    <w:rsid w:val="00044739"/>
    <w:rsid w:val="00046E7D"/>
    <w:rsid w:val="0005015C"/>
    <w:rsid w:val="00051F9D"/>
    <w:rsid w:val="000534DC"/>
    <w:rsid w:val="0005556C"/>
    <w:rsid w:val="0005675B"/>
    <w:rsid w:val="000570E8"/>
    <w:rsid w:val="000620D0"/>
    <w:rsid w:val="00063D0B"/>
    <w:rsid w:val="00064166"/>
    <w:rsid w:val="0006681D"/>
    <w:rsid w:val="000706A3"/>
    <w:rsid w:val="00071106"/>
    <w:rsid w:val="00072564"/>
    <w:rsid w:val="00073AA7"/>
    <w:rsid w:val="00075D19"/>
    <w:rsid w:val="00076D01"/>
    <w:rsid w:val="000770C1"/>
    <w:rsid w:val="00077731"/>
    <w:rsid w:val="00080DA5"/>
    <w:rsid w:val="00081289"/>
    <w:rsid w:val="00082611"/>
    <w:rsid w:val="00082C74"/>
    <w:rsid w:val="00082F99"/>
    <w:rsid w:val="00083253"/>
    <w:rsid w:val="00083CDE"/>
    <w:rsid w:val="000846AE"/>
    <w:rsid w:val="000852E8"/>
    <w:rsid w:val="00085605"/>
    <w:rsid w:val="00086C5B"/>
    <w:rsid w:val="0009006A"/>
    <w:rsid w:val="00090D0F"/>
    <w:rsid w:val="00091F2E"/>
    <w:rsid w:val="00092D24"/>
    <w:rsid w:val="0009453D"/>
    <w:rsid w:val="00094DB4"/>
    <w:rsid w:val="00096216"/>
    <w:rsid w:val="00097D6C"/>
    <w:rsid w:val="00097EBE"/>
    <w:rsid w:val="000A0526"/>
    <w:rsid w:val="000A1F5A"/>
    <w:rsid w:val="000A20CE"/>
    <w:rsid w:val="000A564D"/>
    <w:rsid w:val="000A7FC1"/>
    <w:rsid w:val="000B31EB"/>
    <w:rsid w:val="000B3CDF"/>
    <w:rsid w:val="000B4884"/>
    <w:rsid w:val="000B535C"/>
    <w:rsid w:val="000B57D7"/>
    <w:rsid w:val="000B5E3C"/>
    <w:rsid w:val="000B668D"/>
    <w:rsid w:val="000B7E51"/>
    <w:rsid w:val="000C14FD"/>
    <w:rsid w:val="000C28DD"/>
    <w:rsid w:val="000C3425"/>
    <w:rsid w:val="000C448C"/>
    <w:rsid w:val="000C5F2A"/>
    <w:rsid w:val="000C632C"/>
    <w:rsid w:val="000C636D"/>
    <w:rsid w:val="000C7C1D"/>
    <w:rsid w:val="000D1CFB"/>
    <w:rsid w:val="000D1E68"/>
    <w:rsid w:val="000D6A7D"/>
    <w:rsid w:val="000D78F2"/>
    <w:rsid w:val="000E090E"/>
    <w:rsid w:val="000E352E"/>
    <w:rsid w:val="000E4C82"/>
    <w:rsid w:val="000E51B5"/>
    <w:rsid w:val="000E5C28"/>
    <w:rsid w:val="000E6205"/>
    <w:rsid w:val="000E70B4"/>
    <w:rsid w:val="000F13BF"/>
    <w:rsid w:val="000F171C"/>
    <w:rsid w:val="000F1E8F"/>
    <w:rsid w:val="000F36C1"/>
    <w:rsid w:val="000F38F9"/>
    <w:rsid w:val="000F39EB"/>
    <w:rsid w:val="000F3A58"/>
    <w:rsid w:val="000F4C4B"/>
    <w:rsid w:val="000F50E6"/>
    <w:rsid w:val="000F5792"/>
    <w:rsid w:val="000F71F4"/>
    <w:rsid w:val="000F7CEA"/>
    <w:rsid w:val="00100AF6"/>
    <w:rsid w:val="00103CA3"/>
    <w:rsid w:val="00103DF7"/>
    <w:rsid w:val="00103E8A"/>
    <w:rsid w:val="0010407F"/>
    <w:rsid w:val="00105E39"/>
    <w:rsid w:val="0011189B"/>
    <w:rsid w:val="001125AC"/>
    <w:rsid w:val="00112D0C"/>
    <w:rsid w:val="001138C1"/>
    <w:rsid w:val="00114118"/>
    <w:rsid w:val="00115143"/>
    <w:rsid w:val="0011647A"/>
    <w:rsid w:val="00117307"/>
    <w:rsid w:val="00117393"/>
    <w:rsid w:val="001175CD"/>
    <w:rsid w:val="001232C2"/>
    <w:rsid w:val="00123B2E"/>
    <w:rsid w:val="00123F05"/>
    <w:rsid w:val="001244E7"/>
    <w:rsid w:val="00126226"/>
    <w:rsid w:val="0013011D"/>
    <w:rsid w:val="00131E4B"/>
    <w:rsid w:val="001333C5"/>
    <w:rsid w:val="00134042"/>
    <w:rsid w:val="00135CC1"/>
    <w:rsid w:val="00137327"/>
    <w:rsid w:val="001426A5"/>
    <w:rsid w:val="001435D6"/>
    <w:rsid w:val="00145C5C"/>
    <w:rsid w:val="001469A7"/>
    <w:rsid w:val="00147E58"/>
    <w:rsid w:val="00150070"/>
    <w:rsid w:val="00153CD9"/>
    <w:rsid w:val="00155B23"/>
    <w:rsid w:val="00156937"/>
    <w:rsid w:val="001572A5"/>
    <w:rsid w:val="0016012B"/>
    <w:rsid w:val="00160B63"/>
    <w:rsid w:val="001617AA"/>
    <w:rsid w:val="00163106"/>
    <w:rsid w:val="00163AD0"/>
    <w:rsid w:val="00165031"/>
    <w:rsid w:val="00165AB5"/>
    <w:rsid w:val="00172C8D"/>
    <w:rsid w:val="00172F09"/>
    <w:rsid w:val="00174101"/>
    <w:rsid w:val="001748B9"/>
    <w:rsid w:val="00175405"/>
    <w:rsid w:val="00180112"/>
    <w:rsid w:val="00181154"/>
    <w:rsid w:val="00181865"/>
    <w:rsid w:val="00181FC7"/>
    <w:rsid w:val="001848F1"/>
    <w:rsid w:val="00185704"/>
    <w:rsid w:val="00190141"/>
    <w:rsid w:val="001903DB"/>
    <w:rsid w:val="001910F2"/>
    <w:rsid w:val="001925D8"/>
    <w:rsid w:val="0019344E"/>
    <w:rsid w:val="00193A1E"/>
    <w:rsid w:val="001A094C"/>
    <w:rsid w:val="001A3488"/>
    <w:rsid w:val="001A4C33"/>
    <w:rsid w:val="001A6F41"/>
    <w:rsid w:val="001B0ACE"/>
    <w:rsid w:val="001B44FD"/>
    <w:rsid w:val="001B4CD7"/>
    <w:rsid w:val="001B4DF3"/>
    <w:rsid w:val="001B5A99"/>
    <w:rsid w:val="001B610A"/>
    <w:rsid w:val="001B78F5"/>
    <w:rsid w:val="001C00ED"/>
    <w:rsid w:val="001C04A7"/>
    <w:rsid w:val="001C0A99"/>
    <w:rsid w:val="001C155A"/>
    <w:rsid w:val="001C17CC"/>
    <w:rsid w:val="001C49F0"/>
    <w:rsid w:val="001C5360"/>
    <w:rsid w:val="001C5C4A"/>
    <w:rsid w:val="001C70EC"/>
    <w:rsid w:val="001C7B3E"/>
    <w:rsid w:val="001D1D66"/>
    <w:rsid w:val="001D400F"/>
    <w:rsid w:val="001D426E"/>
    <w:rsid w:val="001D44EF"/>
    <w:rsid w:val="001D5CA6"/>
    <w:rsid w:val="001D6E6C"/>
    <w:rsid w:val="001D6E90"/>
    <w:rsid w:val="001D777D"/>
    <w:rsid w:val="001E0AD1"/>
    <w:rsid w:val="001E166A"/>
    <w:rsid w:val="001E3E93"/>
    <w:rsid w:val="001E6FA0"/>
    <w:rsid w:val="001E7923"/>
    <w:rsid w:val="001E7DE7"/>
    <w:rsid w:val="001F0586"/>
    <w:rsid w:val="001F6670"/>
    <w:rsid w:val="001F7433"/>
    <w:rsid w:val="001F7705"/>
    <w:rsid w:val="002005F2"/>
    <w:rsid w:val="002025DA"/>
    <w:rsid w:val="00202EDA"/>
    <w:rsid w:val="002055F6"/>
    <w:rsid w:val="002059C9"/>
    <w:rsid w:val="0021054C"/>
    <w:rsid w:val="00211215"/>
    <w:rsid w:val="00212225"/>
    <w:rsid w:val="002135E9"/>
    <w:rsid w:val="00213D72"/>
    <w:rsid w:val="00214100"/>
    <w:rsid w:val="00216BFD"/>
    <w:rsid w:val="00217FB4"/>
    <w:rsid w:val="00221076"/>
    <w:rsid w:val="002216DE"/>
    <w:rsid w:val="00221D68"/>
    <w:rsid w:val="00222175"/>
    <w:rsid w:val="0022247E"/>
    <w:rsid w:val="0022639E"/>
    <w:rsid w:val="0022734A"/>
    <w:rsid w:val="0022768F"/>
    <w:rsid w:val="00231358"/>
    <w:rsid w:val="00231645"/>
    <w:rsid w:val="00231D57"/>
    <w:rsid w:val="00232EFD"/>
    <w:rsid w:val="0023425E"/>
    <w:rsid w:val="0024042B"/>
    <w:rsid w:val="002407BD"/>
    <w:rsid w:val="002408FE"/>
    <w:rsid w:val="00242079"/>
    <w:rsid w:val="002427B5"/>
    <w:rsid w:val="002435CD"/>
    <w:rsid w:val="00244296"/>
    <w:rsid w:val="002444EA"/>
    <w:rsid w:val="00245150"/>
    <w:rsid w:val="00245297"/>
    <w:rsid w:val="0024644E"/>
    <w:rsid w:val="002466F0"/>
    <w:rsid w:val="00246900"/>
    <w:rsid w:val="00251125"/>
    <w:rsid w:val="002515C1"/>
    <w:rsid w:val="00251900"/>
    <w:rsid w:val="00251A1A"/>
    <w:rsid w:val="00251B8C"/>
    <w:rsid w:val="002550A3"/>
    <w:rsid w:val="00256E7A"/>
    <w:rsid w:val="002579DD"/>
    <w:rsid w:val="00257DDA"/>
    <w:rsid w:val="00257FA8"/>
    <w:rsid w:val="002612C2"/>
    <w:rsid w:val="00262065"/>
    <w:rsid w:val="0026314A"/>
    <w:rsid w:val="00263230"/>
    <w:rsid w:val="00265611"/>
    <w:rsid w:val="00266FF8"/>
    <w:rsid w:val="00267A62"/>
    <w:rsid w:val="0027002B"/>
    <w:rsid w:val="00270261"/>
    <w:rsid w:val="00270541"/>
    <w:rsid w:val="00270948"/>
    <w:rsid w:val="002729AE"/>
    <w:rsid w:val="0027486F"/>
    <w:rsid w:val="002758AA"/>
    <w:rsid w:val="0028040A"/>
    <w:rsid w:val="002814B0"/>
    <w:rsid w:val="00281C8B"/>
    <w:rsid w:val="00281C95"/>
    <w:rsid w:val="00282113"/>
    <w:rsid w:val="0028311F"/>
    <w:rsid w:val="002843F4"/>
    <w:rsid w:val="00286A81"/>
    <w:rsid w:val="002906CA"/>
    <w:rsid w:val="00290BC4"/>
    <w:rsid w:val="00290C03"/>
    <w:rsid w:val="00291B4F"/>
    <w:rsid w:val="002935CA"/>
    <w:rsid w:val="00293BD8"/>
    <w:rsid w:val="00293CE3"/>
    <w:rsid w:val="00293DEC"/>
    <w:rsid w:val="00294A5F"/>
    <w:rsid w:val="002954D7"/>
    <w:rsid w:val="00295D4C"/>
    <w:rsid w:val="00296914"/>
    <w:rsid w:val="002972F6"/>
    <w:rsid w:val="00297808"/>
    <w:rsid w:val="00297E9C"/>
    <w:rsid w:val="002A00AF"/>
    <w:rsid w:val="002A38B6"/>
    <w:rsid w:val="002A3ECD"/>
    <w:rsid w:val="002A5C38"/>
    <w:rsid w:val="002A66C7"/>
    <w:rsid w:val="002A6F13"/>
    <w:rsid w:val="002A6F61"/>
    <w:rsid w:val="002A7339"/>
    <w:rsid w:val="002A74E3"/>
    <w:rsid w:val="002B001B"/>
    <w:rsid w:val="002B0A1D"/>
    <w:rsid w:val="002B0C41"/>
    <w:rsid w:val="002B1390"/>
    <w:rsid w:val="002B1477"/>
    <w:rsid w:val="002B24EF"/>
    <w:rsid w:val="002B3AE6"/>
    <w:rsid w:val="002B4D0F"/>
    <w:rsid w:val="002B6770"/>
    <w:rsid w:val="002B7749"/>
    <w:rsid w:val="002B7E71"/>
    <w:rsid w:val="002B7F2B"/>
    <w:rsid w:val="002C10AD"/>
    <w:rsid w:val="002C48C3"/>
    <w:rsid w:val="002C4AF9"/>
    <w:rsid w:val="002C6A88"/>
    <w:rsid w:val="002D05BE"/>
    <w:rsid w:val="002D1583"/>
    <w:rsid w:val="002D1D8F"/>
    <w:rsid w:val="002D28E6"/>
    <w:rsid w:val="002D32C4"/>
    <w:rsid w:val="002D45B9"/>
    <w:rsid w:val="002D5A09"/>
    <w:rsid w:val="002D70EA"/>
    <w:rsid w:val="002E0A20"/>
    <w:rsid w:val="002E7DF9"/>
    <w:rsid w:val="002F122B"/>
    <w:rsid w:val="002F155E"/>
    <w:rsid w:val="002F28EA"/>
    <w:rsid w:val="002F3AA5"/>
    <w:rsid w:val="002F3DBD"/>
    <w:rsid w:val="002F52CA"/>
    <w:rsid w:val="002F6CDF"/>
    <w:rsid w:val="002F7059"/>
    <w:rsid w:val="003044C5"/>
    <w:rsid w:val="00305E43"/>
    <w:rsid w:val="00307C17"/>
    <w:rsid w:val="00310AE0"/>
    <w:rsid w:val="00310EA6"/>
    <w:rsid w:val="00310F80"/>
    <w:rsid w:val="003134D2"/>
    <w:rsid w:val="00314F4C"/>
    <w:rsid w:val="003153B6"/>
    <w:rsid w:val="00315764"/>
    <w:rsid w:val="00316C68"/>
    <w:rsid w:val="00317171"/>
    <w:rsid w:val="003210A6"/>
    <w:rsid w:val="003211AA"/>
    <w:rsid w:val="0032265A"/>
    <w:rsid w:val="003227A3"/>
    <w:rsid w:val="00322901"/>
    <w:rsid w:val="00322968"/>
    <w:rsid w:val="003251B2"/>
    <w:rsid w:val="0032578F"/>
    <w:rsid w:val="00325ABD"/>
    <w:rsid w:val="00325D3E"/>
    <w:rsid w:val="003267E7"/>
    <w:rsid w:val="00331C33"/>
    <w:rsid w:val="00331CEA"/>
    <w:rsid w:val="00335850"/>
    <w:rsid w:val="0033599F"/>
    <w:rsid w:val="0034121C"/>
    <w:rsid w:val="00345D26"/>
    <w:rsid w:val="00346A7D"/>
    <w:rsid w:val="00347A10"/>
    <w:rsid w:val="00350100"/>
    <w:rsid w:val="00352D55"/>
    <w:rsid w:val="003533A4"/>
    <w:rsid w:val="003543FA"/>
    <w:rsid w:val="0035447E"/>
    <w:rsid w:val="00354706"/>
    <w:rsid w:val="00354F08"/>
    <w:rsid w:val="00354F98"/>
    <w:rsid w:val="00356CC0"/>
    <w:rsid w:val="003608A8"/>
    <w:rsid w:val="00362093"/>
    <w:rsid w:val="003622AB"/>
    <w:rsid w:val="0036237E"/>
    <w:rsid w:val="00362565"/>
    <w:rsid w:val="00363B79"/>
    <w:rsid w:val="00365018"/>
    <w:rsid w:val="0036548A"/>
    <w:rsid w:val="003665C4"/>
    <w:rsid w:val="00367249"/>
    <w:rsid w:val="0037232D"/>
    <w:rsid w:val="00372EE1"/>
    <w:rsid w:val="00373CFB"/>
    <w:rsid w:val="003755EA"/>
    <w:rsid w:val="00375725"/>
    <w:rsid w:val="00377374"/>
    <w:rsid w:val="00377BD6"/>
    <w:rsid w:val="003809B2"/>
    <w:rsid w:val="00381EC6"/>
    <w:rsid w:val="003838DB"/>
    <w:rsid w:val="00385F5F"/>
    <w:rsid w:val="00387084"/>
    <w:rsid w:val="003912BD"/>
    <w:rsid w:val="00391CFB"/>
    <w:rsid w:val="003963D4"/>
    <w:rsid w:val="003A18C0"/>
    <w:rsid w:val="003A41DB"/>
    <w:rsid w:val="003A4737"/>
    <w:rsid w:val="003A57F0"/>
    <w:rsid w:val="003A7E7E"/>
    <w:rsid w:val="003B01A9"/>
    <w:rsid w:val="003B0886"/>
    <w:rsid w:val="003B0E3D"/>
    <w:rsid w:val="003B1634"/>
    <w:rsid w:val="003B51F8"/>
    <w:rsid w:val="003B56C9"/>
    <w:rsid w:val="003B72FB"/>
    <w:rsid w:val="003B7752"/>
    <w:rsid w:val="003B7E72"/>
    <w:rsid w:val="003B7F70"/>
    <w:rsid w:val="003C004B"/>
    <w:rsid w:val="003C2CF3"/>
    <w:rsid w:val="003C401E"/>
    <w:rsid w:val="003C7F28"/>
    <w:rsid w:val="003D0A26"/>
    <w:rsid w:val="003D0C58"/>
    <w:rsid w:val="003D2231"/>
    <w:rsid w:val="003D4EC4"/>
    <w:rsid w:val="003D5B39"/>
    <w:rsid w:val="003E0350"/>
    <w:rsid w:val="003E08A2"/>
    <w:rsid w:val="003E245B"/>
    <w:rsid w:val="003E420C"/>
    <w:rsid w:val="003E4618"/>
    <w:rsid w:val="003E5145"/>
    <w:rsid w:val="003E5331"/>
    <w:rsid w:val="003E6095"/>
    <w:rsid w:val="003E6342"/>
    <w:rsid w:val="003F1330"/>
    <w:rsid w:val="003F1897"/>
    <w:rsid w:val="003F5DFC"/>
    <w:rsid w:val="003F5E7E"/>
    <w:rsid w:val="0040028C"/>
    <w:rsid w:val="00400767"/>
    <w:rsid w:val="004039D6"/>
    <w:rsid w:val="00403BAB"/>
    <w:rsid w:val="00405911"/>
    <w:rsid w:val="004063CE"/>
    <w:rsid w:val="00406B1A"/>
    <w:rsid w:val="00411F40"/>
    <w:rsid w:val="00420350"/>
    <w:rsid w:val="00422D3A"/>
    <w:rsid w:val="00423AAE"/>
    <w:rsid w:val="00425D70"/>
    <w:rsid w:val="004325A5"/>
    <w:rsid w:val="00433D7C"/>
    <w:rsid w:val="0043786B"/>
    <w:rsid w:val="00437C60"/>
    <w:rsid w:val="00441C3F"/>
    <w:rsid w:val="00442368"/>
    <w:rsid w:val="00444229"/>
    <w:rsid w:val="00444AF0"/>
    <w:rsid w:val="00445A66"/>
    <w:rsid w:val="00446EA6"/>
    <w:rsid w:val="004474C9"/>
    <w:rsid w:val="00451849"/>
    <w:rsid w:val="00453893"/>
    <w:rsid w:val="00454E1B"/>
    <w:rsid w:val="00456B1D"/>
    <w:rsid w:val="00456E1A"/>
    <w:rsid w:val="00461BC3"/>
    <w:rsid w:val="00461EBF"/>
    <w:rsid w:val="0046271F"/>
    <w:rsid w:val="00465B88"/>
    <w:rsid w:val="0046793E"/>
    <w:rsid w:val="00472E29"/>
    <w:rsid w:val="004734E3"/>
    <w:rsid w:val="00473910"/>
    <w:rsid w:val="0047558C"/>
    <w:rsid w:val="004761F8"/>
    <w:rsid w:val="00477553"/>
    <w:rsid w:val="00477A63"/>
    <w:rsid w:val="00477E1B"/>
    <w:rsid w:val="004833C7"/>
    <w:rsid w:val="0048376E"/>
    <w:rsid w:val="00486DBE"/>
    <w:rsid w:val="004876E0"/>
    <w:rsid w:val="00487BB2"/>
    <w:rsid w:val="004931EA"/>
    <w:rsid w:val="00497609"/>
    <w:rsid w:val="004A0170"/>
    <w:rsid w:val="004A1B03"/>
    <w:rsid w:val="004A1C1C"/>
    <w:rsid w:val="004A2066"/>
    <w:rsid w:val="004A424B"/>
    <w:rsid w:val="004A52E8"/>
    <w:rsid w:val="004A5FDA"/>
    <w:rsid w:val="004A6F60"/>
    <w:rsid w:val="004A6F85"/>
    <w:rsid w:val="004B03B0"/>
    <w:rsid w:val="004B1553"/>
    <w:rsid w:val="004B2318"/>
    <w:rsid w:val="004B310B"/>
    <w:rsid w:val="004B31D6"/>
    <w:rsid w:val="004B497D"/>
    <w:rsid w:val="004C0F36"/>
    <w:rsid w:val="004C2F1F"/>
    <w:rsid w:val="004C4522"/>
    <w:rsid w:val="004C6615"/>
    <w:rsid w:val="004C6BCA"/>
    <w:rsid w:val="004C70FD"/>
    <w:rsid w:val="004D0274"/>
    <w:rsid w:val="004D63F7"/>
    <w:rsid w:val="004D65D6"/>
    <w:rsid w:val="004D6AF5"/>
    <w:rsid w:val="004D7909"/>
    <w:rsid w:val="004D7CC0"/>
    <w:rsid w:val="004E2EFF"/>
    <w:rsid w:val="004E2FA5"/>
    <w:rsid w:val="004E4D19"/>
    <w:rsid w:val="004E5C05"/>
    <w:rsid w:val="004E6860"/>
    <w:rsid w:val="004E7D87"/>
    <w:rsid w:val="004F092D"/>
    <w:rsid w:val="004F0D0E"/>
    <w:rsid w:val="004F2A2E"/>
    <w:rsid w:val="004F2E85"/>
    <w:rsid w:val="004F3238"/>
    <w:rsid w:val="004F404B"/>
    <w:rsid w:val="004F4588"/>
    <w:rsid w:val="004F5C44"/>
    <w:rsid w:val="004F69B9"/>
    <w:rsid w:val="004F6C3B"/>
    <w:rsid w:val="00501DDC"/>
    <w:rsid w:val="00502DE4"/>
    <w:rsid w:val="0050343E"/>
    <w:rsid w:val="00503E5B"/>
    <w:rsid w:val="00504944"/>
    <w:rsid w:val="005052D8"/>
    <w:rsid w:val="00505C55"/>
    <w:rsid w:val="00506842"/>
    <w:rsid w:val="00507388"/>
    <w:rsid w:val="00510252"/>
    <w:rsid w:val="005108E1"/>
    <w:rsid w:val="005134ED"/>
    <w:rsid w:val="00513C73"/>
    <w:rsid w:val="00515EF5"/>
    <w:rsid w:val="00517FBB"/>
    <w:rsid w:val="00522482"/>
    <w:rsid w:val="0052263A"/>
    <w:rsid w:val="0052273D"/>
    <w:rsid w:val="00522807"/>
    <w:rsid w:val="00531715"/>
    <w:rsid w:val="005324B8"/>
    <w:rsid w:val="0053256D"/>
    <w:rsid w:val="005328DC"/>
    <w:rsid w:val="00533B67"/>
    <w:rsid w:val="005403E6"/>
    <w:rsid w:val="00542C25"/>
    <w:rsid w:val="00543C26"/>
    <w:rsid w:val="00544304"/>
    <w:rsid w:val="0054608C"/>
    <w:rsid w:val="00547A8B"/>
    <w:rsid w:val="00552B61"/>
    <w:rsid w:val="00553888"/>
    <w:rsid w:val="00555B7E"/>
    <w:rsid w:val="0056129B"/>
    <w:rsid w:val="0056456A"/>
    <w:rsid w:val="00565902"/>
    <w:rsid w:val="00565A33"/>
    <w:rsid w:val="0056686F"/>
    <w:rsid w:val="00571471"/>
    <w:rsid w:val="00571E0D"/>
    <w:rsid w:val="00572632"/>
    <w:rsid w:val="005735FB"/>
    <w:rsid w:val="00573893"/>
    <w:rsid w:val="00573A6A"/>
    <w:rsid w:val="00573F4B"/>
    <w:rsid w:val="00574148"/>
    <w:rsid w:val="00574798"/>
    <w:rsid w:val="0057642F"/>
    <w:rsid w:val="00581ADD"/>
    <w:rsid w:val="00582C99"/>
    <w:rsid w:val="00583772"/>
    <w:rsid w:val="00583F4E"/>
    <w:rsid w:val="00585653"/>
    <w:rsid w:val="005869D0"/>
    <w:rsid w:val="00592214"/>
    <w:rsid w:val="00594978"/>
    <w:rsid w:val="005965B6"/>
    <w:rsid w:val="00596FF2"/>
    <w:rsid w:val="005A08FF"/>
    <w:rsid w:val="005A2F3E"/>
    <w:rsid w:val="005A5222"/>
    <w:rsid w:val="005A7B24"/>
    <w:rsid w:val="005B1F83"/>
    <w:rsid w:val="005B3D2A"/>
    <w:rsid w:val="005B4F3D"/>
    <w:rsid w:val="005B5255"/>
    <w:rsid w:val="005B66DA"/>
    <w:rsid w:val="005B735A"/>
    <w:rsid w:val="005B77AF"/>
    <w:rsid w:val="005C005E"/>
    <w:rsid w:val="005C73F7"/>
    <w:rsid w:val="005D1846"/>
    <w:rsid w:val="005D3948"/>
    <w:rsid w:val="005D42B7"/>
    <w:rsid w:val="005D443A"/>
    <w:rsid w:val="005D6D97"/>
    <w:rsid w:val="005D7D5D"/>
    <w:rsid w:val="005E01D2"/>
    <w:rsid w:val="005E457D"/>
    <w:rsid w:val="005E4F46"/>
    <w:rsid w:val="005E54FE"/>
    <w:rsid w:val="005E579E"/>
    <w:rsid w:val="005E6F63"/>
    <w:rsid w:val="005E764A"/>
    <w:rsid w:val="005F0E06"/>
    <w:rsid w:val="005F30E8"/>
    <w:rsid w:val="005F3FD1"/>
    <w:rsid w:val="005F4273"/>
    <w:rsid w:val="005F4847"/>
    <w:rsid w:val="005F6713"/>
    <w:rsid w:val="005F6CBD"/>
    <w:rsid w:val="005F784A"/>
    <w:rsid w:val="005F7CB1"/>
    <w:rsid w:val="005F7F2D"/>
    <w:rsid w:val="006029EE"/>
    <w:rsid w:val="00603271"/>
    <w:rsid w:val="00603C0E"/>
    <w:rsid w:val="00604112"/>
    <w:rsid w:val="00606971"/>
    <w:rsid w:val="00606A6B"/>
    <w:rsid w:val="00610721"/>
    <w:rsid w:val="00611403"/>
    <w:rsid w:val="006148FE"/>
    <w:rsid w:val="00615835"/>
    <w:rsid w:val="00621751"/>
    <w:rsid w:val="00622213"/>
    <w:rsid w:val="00622D8D"/>
    <w:rsid w:val="006234DF"/>
    <w:rsid w:val="00624A69"/>
    <w:rsid w:val="006250BD"/>
    <w:rsid w:val="00626690"/>
    <w:rsid w:val="00630C98"/>
    <w:rsid w:val="00630DBE"/>
    <w:rsid w:val="00631B54"/>
    <w:rsid w:val="00631F0B"/>
    <w:rsid w:val="006324F8"/>
    <w:rsid w:val="006343A1"/>
    <w:rsid w:val="00635429"/>
    <w:rsid w:val="0063747B"/>
    <w:rsid w:val="006427C8"/>
    <w:rsid w:val="006437CB"/>
    <w:rsid w:val="0064398D"/>
    <w:rsid w:val="00643F0C"/>
    <w:rsid w:val="00644B5A"/>
    <w:rsid w:val="00645A1A"/>
    <w:rsid w:val="00650BC9"/>
    <w:rsid w:val="006557DE"/>
    <w:rsid w:val="00655E9D"/>
    <w:rsid w:val="0065637F"/>
    <w:rsid w:val="006638F2"/>
    <w:rsid w:val="00664490"/>
    <w:rsid w:val="00670BAE"/>
    <w:rsid w:val="00670F1C"/>
    <w:rsid w:val="00672404"/>
    <w:rsid w:val="00672CEF"/>
    <w:rsid w:val="00673CB4"/>
    <w:rsid w:val="00673F39"/>
    <w:rsid w:val="00674155"/>
    <w:rsid w:val="00674DCF"/>
    <w:rsid w:val="00675C03"/>
    <w:rsid w:val="006764DA"/>
    <w:rsid w:val="006766E4"/>
    <w:rsid w:val="0067738B"/>
    <w:rsid w:val="00680F1C"/>
    <w:rsid w:val="00680F79"/>
    <w:rsid w:val="00681DC8"/>
    <w:rsid w:val="0068229D"/>
    <w:rsid w:val="00682DE2"/>
    <w:rsid w:val="00682FF3"/>
    <w:rsid w:val="00683CD7"/>
    <w:rsid w:val="00683F91"/>
    <w:rsid w:val="00684006"/>
    <w:rsid w:val="0068445E"/>
    <w:rsid w:val="00684BB7"/>
    <w:rsid w:val="00685034"/>
    <w:rsid w:val="00685F7C"/>
    <w:rsid w:val="006863B5"/>
    <w:rsid w:val="006873E9"/>
    <w:rsid w:val="0068779B"/>
    <w:rsid w:val="0069329F"/>
    <w:rsid w:val="00694599"/>
    <w:rsid w:val="006945B5"/>
    <w:rsid w:val="006961EE"/>
    <w:rsid w:val="006A03F4"/>
    <w:rsid w:val="006A5B62"/>
    <w:rsid w:val="006A6860"/>
    <w:rsid w:val="006A6A38"/>
    <w:rsid w:val="006A7EE6"/>
    <w:rsid w:val="006B288E"/>
    <w:rsid w:val="006B2AB7"/>
    <w:rsid w:val="006B6A1A"/>
    <w:rsid w:val="006C0569"/>
    <w:rsid w:val="006C148A"/>
    <w:rsid w:val="006C25BD"/>
    <w:rsid w:val="006C4461"/>
    <w:rsid w:val="006C5D66"/>
    <w:rsid w:val="006D13D7"/>
    <w:rsid w:val="006D2088"/>
    <w:rsid w:val="006D477B"/>
    <w:rsid w:val="006D7575"/>
    <w:rsid w:val="006D7F74"/>
    <w:rsid w:val="006E04E4"/>
    <w:rsid w:val="006E180E"/>
    <w:rsid w:val="006E4ACA"/>
    <w:rsid w:val="006E50DC"/>
    <w:rsid w:val="006E5BF6"/>
    <w:rsid w:val="006E662D"/>
    <w:rsid w:val="006F1FE3"/>
    <w:rsid w:val="006F5CD8"/>
    <w:rsid w:val="00701C25"/>
    <w:rsid w:val="0070250D"/>
    <w:rsid w:val="00704DDB"/>
    <w:rsid w:val="00704ED9"/>
    <w:rsid w:val="00706E60"/>
    <w:rsid w:val="00710B72"/>
    <w:rsid w:val="00711018"/>
    <w:rsid w:val="00713285"/>
    <w:rsid w:val="00713510"/>
    <w:rsid w:val="007149C7"/>
    <w:rsid w:val="00714FC0"/>
    <w:rsid w:val="007151E5"/>
    <w:rsid w:val="00716011"/>
    <w:rsid w:val="00716D5C"/>
    <w:rsid w:val="00716DD9"/>
    <w:rsid w:val="00717360"/>
    <w:rsid w:val="00721C92"/>
    <w:rsid w:val="00721D77"/>
    <w:rsid w:val="007221BD"/>
    <w:rsid w:val="0072342C"/>
    <w:rsid w:val="007234E2"/>
    <w:rsid w:val="00730ECD"/>
    <w:rsid w:val="007337C8"/>
    <w:rsid w:val="00734554"/>
    <w:rsid w:val="007345D5"/>
    <w:rsid w:val="007347CD"/>
    <w:rsid w:val="00736100"/>
    <w:rsid w:val="007362DF"/>
    <w:rsid w:val="0073644D"/>
    <w:rsid w:val="00737248"/>
    <w:rsid w:val="00740888"/>
    <w:rsid w:val="007428F7"/>
    <w:rsid w:val="00744778"/>
    <w:rsid w:val="00747879"/>
    <w:rsid w:val="00750B70"/>
    <w:rsid w:val="00750CF0"/>
    <w:rsid w:val="00752F0A"/>
    <w:rsid w:val="00753346"/>
    <w:rsid w:val="007661D5"/>
    <w:rsid w:val="0076747C"/>
    <w:rsid w:val="0077217F"/>
    <w:rsid w:val="007729DE"/>
    <w:rsid w:val="007749CB"/>
    <w:rsid w:val="00774AF6"/>
    <w:rsid w:val="00774B84"/>
    <w:rsid w:val="00774D42"/>
    <w:rsid w:val="0077767C"/>
    <w:rsid w:val="0078017E"/>
    <w:rsid w:val="007803DC"/>
    <w:rsid w:val="00781A01"/>
    <w:rsid w:val="00782966"/>
    <w:rsid w:val="00783D86"/>
    <w:rsid w:val="007843C6"/>
    <w:rsid w:val="0078463B"/>
    <w:rsid w:val="00785759"/>
    <w:rsid w:val="00785D0F"/>
    <w:rsid w:val="00785E95"/>
    <w:rsid w:val="0078619D"/>
    <w:rsid w:val="0079019E"/>
    <w:rsid w:val="00790B36"/>
    <w:rsid w:val="00790FDD"/>
    <w:rsid w:val="0079137C"/>
    <w:rsid w:val="00794643"/>
    <w:rsid w:val="00796243"/>
    <w:rsid w:val="007970FA"/>
    <w:rsid w:val="007A0871"/>
    <w:rsid w:val="007A4555"/>
    <w:rsid w:val="007A4F22"/>
    <w:rsid w:val="007A5011"/>
    <w:rsid w:val="007A5D58"/>
    <w:rsid w:val="007A6461"/>
    <w:rsid w:val="007A754B"/>
    <w:rsid w:val="007A7CAD"/>
    <w:rsid w:val="007B14F9"/>
    <w:rsid w:val="007B4C25"/>
    <w:rsid w:val="007B5FA2"/>
    <w:rsid w:val="007B6E92"/>
    <w:rsid w:val="007B7E1C"/>
    <w:rsid w:val="007C1100"/>
    <w:rsid w:val="007C19A6"/>
    <w:rsid w:val="007C5227"/>
    <w:rsid w:val="007D199C"/>
    <w:rsid w:val="007D2024"/>
    <w:rsid w:val="007D2E68"/>
    <w:rsid w:val="007D2EC3"/>
    <w:rsid w:val="007D472B"/>
    <w:rsid w:val="007D49F7"/>
    <w:rsid w:val="007D4D3D"/>
    <w:rsid w:val="007D4EA3"/>
    <w:rsid w:val="007D6191"/>
    <w:rsid w:val="007D63D0"/>
    <w:rsid w:val="007E427F"/>
    <w:rsid w:val="007E4DDB"/>
    <w:rsid w:val="007E5AC9"/>
    <w:rsid w:val="007E6827"/>
    <w:rsid w:val="007F03CF"/>
    <w:rsid w:val="007F1256"/>
    <w:rsid w:val="007F1E67"/>
    <w:rsid w:val="007F2755"/>
    <w:rsid w:val="007F2B70"/>
    <w:rsid w:val="007F3996"/>
    <w:rsid w:val="007F3DD4"/>
    <w:rsid w:val="007F6239"/>
    <w:rsid w:val="007F7FFC"/>
    <w:rsid w:val="008001D4"/>
    <w:rsid w:val="00800721"/>
    <w:rsid w:val="008013DE"/>
    <w:rsid w:val="0080242A"/>
    <w:rsid w:val="00803576"/>
    <w:rsid w:val="00805E5C"/>
    <w:rsid w:val="0080619D"/>
    <w:rsid w:val="00806BDF"/>
    <w:rsid w:val="00811450"/>
    <w:rsid w:val="0081586A"/>
    <w:rsid w:val="00815D1C"/>
    <w:rsid w:val="00815D1E"/>
    <w:rsid w:val="00817B27"/>
    <w:rsid w:val="00817EDD"/>
    <w:rsid w:val="00817F0D"/>
    <w:rsid w:val="0082032F"/>
    <w:rsid w:val="00821449"/>
    <w:rsid w:val="00821560"/>
    <w:rsid w:val="00824845"/>
    <w:rsid w:val="0082490C"/>
    <w:rsid w:val="008269E1"/>
    <w:rsid w:val="00827325"/>
    <w:rsid w:val="008328E3"/>
    <w:rsid w:val="0083368E"/>
    <w:rsid w:val="008368CA"/>
    <w:rsid w:val="00836B44"/>
    <w:rsid w:val="008375E3"/>
    <w:rsid w:val="00840035"/>
    <w:rsid w:val="008401D9"/>
    <w:rsid w:val="008415D8"/>
    <w:rsid w:val="00841988"/>
    <w:rsid w:val="0084476F"/>
    <w:rsid w:val="0084751C"/>
    <w:rsid w:val="00851C93"/>
    <w:rsid w:val="00852C3B"/>
    <w:rsid w:val="008542C4"/>
    <w:rsid w:val="008573A4"/>
    <w:rsid w:val="008576BE"/>
    <w:rsid w:val="00861321"/>
    <w:rsid w:val="00861745"/>
    <w:rsid w:val="0086348A"/>
    <w:rsid w:val="00863B40"/>
    <w:rsid w:val="00865B53"/>
    <w:rsid w:val="00865F56"/>
    <w:rsid w:val="00867985"/>
    <w:rsid w:val="008700BF"/>
    <w:rsid w:val="00876507"/>
    <w:rsid w:val="0087654E"/>
    <w:rsid w:val="00880255"/>
    <w:rsid w:val="00882BF3"/>
    <w:rsid w:val="00883326"/>
    <w:rsid w:val="00883BB2"/>
    <w:rsid w:val="00886C43"/>
    <w:rsid w:val="008902C1"/>
    <w:rsid w:val="0089040F"/>
    <w:rsid w:val="00890AED"/>
    <w:rsid w:val="00890D97"/>
    <w:rsid w:val="008914FB"/>
    <w:rsid w:val="00891940"/>
    <w:rsid w:val="0089203D"/>
    <w:rsid w:val="008937CD"/>
    <w:rsid w:val="00894A4E"/>
    <w:rsid w:val="00894B54"/>
    <w:rsid w:val="00896052"/>
    <w:rsid w:val="00896483"/>
    <w:rsid w:val="008979EA"/>
    <w:rsid w:val="008A64ED"/>
    <w:rsid w:val="008B13AF"/>
    <w:rsid w:val="008B1C66"/>
    <w:rsid w:val="008B1E44"/>
    <w:rsid w:val="008B5314"/>
    <w:rsid w:val="008B74D7"/>
    <w:rsid w:val="008C2AF2"/>
    <w:rsid w:val="008C33E2"/>
    <w:rsid w:val="008C6CE7"/>
    <w:rsid w:val="008D07E0"/>
    <w:rsid w:val="008D1FF0"/>
    <w:rsid w:val="008D3142"/>
    <w:rsid w:val="008E3222"/>
    <w:rsid w:val="008E5CBE"/>
    <w:rsid w:val="008E6553"/>
    <w:rsid w:val="008E6BB4"/>
    <w:rsid w:val="008E71B6"/>
    <w:rsid w:val="008F06E9"/>
    <w:rsid w:val="008F7129"/>
    <w:rsid w:val="008F74E7"/>
    <w:rsid w:val="008F75CC"/>
    <w:rsid w:val="00901095"/>
    <w:rsid w:val="0090529F"/>
    <w:rsid w:val="00905467"/>
    <w:rsid w:val="009064EA"/>
    <w:rsid w:val="00911BCB"/>
    <w:rsid w:val="009128C8"/>
    <w:rsid w:val="0092001F"/>
    <w:rsid w:val="009202E8"/>
    <w:rsid w:val="00920451"/>
    <w:rsid w:val="00922BD2"/>
    <w:rsid w:val="00923463"/>
    <w:rsid w:val="00923A75"/>
    <w:rsid w:val="00924A73"/>
    <w:rsid w:val="00930020"/>
    <w:rsid w:val="0093329F"/>
    <w:rsid w:val="00936296"/>
    <w:rsid w:val="00936539"/>
    <w:rsid w:val="00936C5D"/>
    <w:rsid w:val="00937736"/>
    <w:rsid w:val="00941971"/>
    <w:rsid w:val="0094210D"/>
    <w:rsid w:val="00942AAE"/>
    <w:rsid w:val="00942E34"/>
    <w:rsid w:val="00942F11"/>
    <w:rsid w:val="00943838"/>
    <w:rsid w:val="0094695F"/>
    <w:rsid w:val="00950E09"/>
    <w:rsid w:val="00952371"/>
    <w:rsid w:val="00952908"/>
    <w:rsid w:val="00953212"/>
    <w:rsid w:val="0095334B"/>
    <w:rsid w:val="00953B59"/>
    <w:rsid w:val="009543C9"/>
    <w:rsid w:val="00954F88"/>
    <w:rsid w:val="00956B9F"/>
    <w:rsid w:val="00957A73"/>
    <w:rsid w:val="00964DC6"/>
    <w:rsid w:val="009657CD"/>
    <w:rsid w:val="00966346"/>
    <w:rsid w:val="009709B3"/>
    <w:rsid w:val="00970F5E"/>
    <w:rsid w:val="00973692"/>
    <w:rsid w:val="009750D0"/>
    <w:rsid w:val="00975567"/>
    <w:rsid w:val="0097567D"/>
    <w:rsid w:val="00975982"/>
    <w:rsid w:val="00977668"/>
    <w:rsid w:val="00977C02"/>
    <w:rsid w:val="0098052A"/>
    <w:rsid w:val="00981DE2"/>
    <w:rsid w:val="00982A54"/>
    <w:rsid w:val="00983594"/>
    <w:rsid w:val="00984083"/>
    <w:rsid w:val="009840E0"/>
    <w:rsid w:val="00984A04"/>
    <w:rsid w:val="00987198"/>
    <w:rsid w:val="0098764E"/>
    <w:rsid w:val="00994EF0"/>
    <w:rsid w:val="00995170"/>
    <w:rsid w:val="009956D7"/>
    <w:rsid w:val="00996AB2"/>
    <w:rsid w:val="00996E0D"/>
    <w:rsid w:val="00997E96"/>
    <w:rsid w:val="009A0408"/>
    <w:rsid w:val="009A29CE"/>
    <w:rsid w:val="009A35A1"/>
    <w:rsid w:val="009A69C3"/>
    <w:rsid w:val="009A74E3"/>
    <w:rsid w:val="009B33BB"/>
    <w:rsid w:val="009B7FF8"/>
    <w:rsid w:val="009C306E"/>
    <w:rsid w:val="009C3D8F"/>
    <w:rsid w:val="009C65CC"/>
    <w:rsid w:val="009C7DF5"/>
    <w:rsid w:val="009D1179"/>
    <w:rsid w:val="009D498D"/>
    <w:rsid w:val="009E087A"/>
    <w:rsid w:val="009E401C"/>
    <w:rsid w:val="009E47E0"/>
    <w:rsid w:val="009E5FF1"/>
    <w:rsid w:val="009E7FCC"/>
    <w:rsid w:val="009F1CA6"/>
    <w:rsid w:val="009F3AC3"/>
    <w:rsid w:val="009F4178"/>
    <w:rsid w:val="009F5DB9"/>
    <w:rsid w:val="00A00012"/>
    <w:rsid w:val="00A033E6"/>
    <w:rsid w:val="00A06744"/>
    <w:rsid w:val="00A07A1B"/>
    <w:rsid w:val="00A07A81"/>
    <w:rsid w:val="00A11180"/>
    <w:rsid w:val="00A137E7"/>
    <w:rsid w:val="00A13D11"/>
    <w:rsid w:val="00A173EB"/>
    <w:rsid w:val="00A2094A"/>
    <w:rsid w:val="00A21F9E"/>
    <w:rsid w:val="00A2257C"/>
    <w:rsid w:val="00A23549"/>
    <w:rsid w:val="00A23E56"/>
    <w:rsid w:val="00A240E7"/>
    <w:rsid w:val="00A257D9"/>
    <w:rsid w:val="00A312C8"/>
    <w:rsid w:val="00A32270"/>
    <w:rsid w:val="00A32436"/>
    <w:rsid w:val="00A324C1"/>
    <w:rsid w:val="00A33238"/>
    <w:rsid w:val="00A360ED"/>
    <w:rsid w:val="00A37A80"/>
    <w:rsid w:val="00A40FCD"/>
    <w:rsid w:val="00A43862"/>
    <w:rsid w:val="00A524B3"/>
    <w:rsid w:val="00A52D7C"/>
    <w:rsid w:val="00A53EC2"/>
    <w:rsid w:val="00A54831"/>
    <w:rsid w:val="00A54F76"/>
    <w:rsid w:val="00A616C3"/>
    <w:rsid w:val="00A6207E"/>
    <w:rsid w:val="00A62AED"/>
    <w:rsid w:val="00A64200"/>
    <w:rsid w:val="00A64557"/>
    <w:rsid w:val="00A65FE4"/>
    <w:rsid w:val="00A67B9E"/>
    <w:rsid w:val="00A72826"/>
    <w:rsid w:val="00A76A13"/>
    <w:rsid w:val="00A77DCC"/>
    <w:rsid w:val="00A802F0"/>
    <w:rsid w:val="00A8292E"/>
    <w:rsid w:val="00A82ADB"/>
    <w:rsid w:val="00A8325A"/>
    <w:rsid w:val="00A836D0"/>
    <w:rsid w:val="00A83873"/>
    <w:rsid w:val="00A8501D"/>
    <w:rsid w:val="00A85967"/>
    <w:rsid w:val="00A87106"/>
    <w:rsid w:val="00A902DD"/>
    <w:rsid w:val="00A91E7F"/>
    <w:rsid w:val="00A92FE7"/>
    <w:rsid w:val="00A93B09"/>
    <w:rsid w:val="00A956BE"/>
    <w:rsid w:val="00A95EA8"/>
    <w:rsid w:val="00A97A8B"/>
    <w:rsid w:val="00AA10A2"/>
    <w:rsid w:val="00AA1C98"/>
    <w:rsid w:val="00AA6DCA"/>
    <w:rsid w:val="00AB00CC"/>
    <w:rsid w:val="00AB1BC1"/>
    <w:rsid w:val="00AB56AA"/>
    <w:rsid w:val="00AB7814"/>
    <w:rsid w:val="00AC11C0"/>
    <w:rsid w:val="00AC1C25"/>
    <w:rsid w:val="00AC2783"/>
    <w:rsid w:val="00AC30DF"/>
    <w:rsid w:val="00AC35BA"/>
    <w:rsid w:val="00AC36B4"/>
    <w:rsid w:val="00AC3FD4"/>
    <w:rsid w:val="00AC4EE0"/>
    <w:rsid w:val="00AC6F6A"/>
    <w:rsid w:val="00AD1D9E"/>
    <w:rsid w:val="00AD318A"/>
    <w:rsid w:val="00AD3C87"/>
    <w:rsid w:val="00AD43F7"/>
    <w:rsid w:val="00AD61B5"/>
    <w:rsid w:val="00AD67E6"/>
    <w:rsid w:val="00AD7395"/>
    <w:rsid w:val="00AD7B6C"/>
    <w:rsid w:val="00AE03C0"/>
    <w:rsid w:val="00AE1060"/>
    <w:rsid w:val="00AE74F2"/>
    <w:rsid w:val="00AF1071"/>
    <w:rsid w:val="00AF1EFD"/>
    <w:rsid w:val="00AF2CB3"/>
    <w:rsid w:val="00AF2CC0"/>
    <w:rsid w:val="00AF328B"/>
    <w:rsid w:val="00AF424C"/>
    <w:rsid w:val="00AF479C"/>
    <w:rsid w:val="00AF4ABD"/>
    <w:rsid w:val="00AF565A"/>
    <w:rsid w:val="00AF7A4C"/>
    <w:rsid w:val="00B00F91"/>
    <w:rsid w:val="00B019E4"/>
    <w:rsid w:val="00B022BB"/>
    <w:rsid w:val="00B0256F"/>
    <w:rsid w:val="00B039C6"/>
    <w:rsid w:val="00B05116"/>
    <w:rsid w:val="00B0694D"/>
    <w:rsid w:val="00B07C57"/>
    <w:rsid w:val="00B115BF"/>
    <w:rsid w:val="00B11F17"/>
    <w:rsid w:val="00B121DE"/>
    <w:rsid w:val="00B12222"/>
    <w:rsid w:val="00B12724"/>
    <w:rsid w:val="00B140A8"/>
    <w:rsid w:val="00B156DE"/>
    <w:rsid w:val="00B158A4"/>
    <w:rsid w:val="00B17537"/>
    <w:rsid w:val="00B202AE"/>
    <w:rsid w:val="00B21EF8"/>
    <w:rsid w:val="00B24B32"/>
    <w:rsid w:val="00B30E20"/>
    <w:rsid w:val="00B31B2F"/>
    <w:rsid w:val="00B33674"/>
    <w:rsid w:val="00B35622"/>
    <w:rsid w:val="00B35C7C"/>
    <w:rsid w:val="00B370F6"/>
    <w:rsid w:val="00B37317"/>
    <w:rsid w:val="00B40EE2"/>
    <w:rsid w:val="00B416B6"/>
    <w:rsid w:val="00B4352A"/>
    <w:rsid w:val="00B46688"/>
    <w:rsid w:val="00B47811"/>
    <w:rsid w:val="00B4799C"/>
    <w:rsid w:val="00B5047F"/>
    <w:rsid w:val="00B52FFC"/>
    <w:rsid w:val="00B57D39"/>
    <w:rsid w:val="00B60FF4"/>
    <w:rsid w:val="00B62063"/>
    <w:rsid w:val="00B636C4"/>
    <w:rsid w:val="00B63F57"/>
    <w:rsid w:val="00B65505"/>
    <w:rsid w:val="00B65A58"/>
    <w:rsid w:val="00B67308"/>
    <w:rsid w:val="00B67495"/>
    <w:rsid w:val="00B679CE"/>
    <w:rsid w:val="00B70B20"/>
    <w:rsid w:val="00B70FF9"/>
    <w:rsid w:val="00B71A30"/>
    <w:rsid w:val="00B71C95"/>
    <w:rsid w:val="00B71EE1"/>
    <w:rsid w:val="00B74FCF"/>
    <w:rsid w:val="00B804E6"/>
    <w:rsid w:val="00B80BEC"/>
    <w:rsid w:val="00B81CE6"/>
    <w:rsid w:val="00B82B7C"/>
    <w:rsid w:val="00B85431"/>
    <w:rsid w:val="00B85E8D"/>
    <w:rsid w:val="00B86470"/>
    <w:rsid w:val="00B90390"/>
    <w:rsid w:val="00B90D7E"/>
    <w:rsid w:val="00B938F0"/>
    <w:rsid w:val="00B97242"/>
    <w:rsid w:val="00BA0BA0"/>
    <w:rsid w:val="00BA14D5"/>
    <w:rsid w:val="00BA3C1C"/>
    <w:rsid w:val="00BA4276"/>
    <w:rsid w:val="00BA65ED"/>
    <w:rsid w:val="00BA76BF"/>
    <w:rsid w:val="00BA7BDC"/>
    <w:rsid w:val="00BB2810"/>
    <w:rsid w:val="00BB2C95"/>
    <w:rsid w:val="00BB354B"/>
    <w:rsid w:val="00BB3ADA"/>
    <w:rsid w:val="00BB6661"/>
    <w:rsid w:val="00BC2F33"/>
    <w:rsid w:val="00BC3B79"/>
    <w:rsid w:val="00BC6DBA"/>
    <w:rsid w:val="00BC7BB3"/>
    <w:rsid w:val="00BD038C"/>
    <w:rsid w:val="00BD0532"/>
    <w:rsid w:val="00BD0E18"/>
    <w:rsid w:val="00BD1CCD"/>
    <w:rsid w:val="00BD3C3B"/>
    <w:rsid w:val="00BD3DB2"/>
    <w:rsid w:val="00BD4B89"/>
    <w:rsid w:val="00BD51E8"/>
    <w:rsid w:val="00BD6BB7"/>
    <w:rsid w:val="00BD7C8E"/>
    <w:rsid w:val="00BE07CE"/>
    <w:rsid w:val="00BE089F"/>
    <w:rsid w:val="00BE0CDC"/>
    <w:rsid w:val="00BE2070"/>
    <w:rsid w:val="00BE2BBE"/>
    <w:rsid w:val="00BE40DC"/>
    <w:rsid w:val="00BE41C7"/>
    <w:rsid w:val="00BE6180"/>
    <w:rsid w:val="00BE62B6"/>
    <w:rsid w:val="00BE685E"/>
    <w:rsid w:val="00BF085E"/>
    <w:rsid w:val="00BF24F6"/>
    <w:rsid w:val="00BF4324"/>
    <w:rsid w:val="00BF4E50"/>
    <w:rsid w:val="00BF6655"/>
    <w:rsid w:val="00BF6EF1"/>
    <w:rsid w:val="00BF7FA3"/>
    <w:rsid w:val="00C00FFC"/>
    <w:rsid w:val="00C013B0"/>
    <w:rsid w:val="00C017BD"/>
    <w:rsid w:val="00C0229F"/>
    <w:rsid w:val="00C025E5"/>
    <w:rsid w:val="00C03754"/>
    <w:rsid w:val="00C04206"/>
    <w:rsid w:val="00C04A5F"/>
    <w:rsid w:val="00C05397"/>
    <w:rsid w:val="00C063C4"/>
    <w:rsid w:val="00C1029C"/>
    <w:rsid w:val="00C105B9"/>
    <w:rsid w:val="00C10FF7"/>
    <w:rsid w:val="00C12023"/>
    <w:rsid w:val="00C1262A"/>
    <w:rsid w:val="00C126D9"/>
    <w:rsid w:val="00C13257"/>
    <w:rsid w:val="00C134E6"/>
    <w:rsid w:val="00C1673F"/>
    <w:rsid w:val="00C16BE6"/>
    <w:rsid w:val="00C172B1"/>
    <w:rsid w:val="00C20B0B"/>
    <w:rsid w:val="00C21056"/>
    <w:rsid w:val="00C241EC"/>
    <w:rsid w:val="00C25070"/>
    <w:rsid w:val="00C252AF"/>
    <w:rsid w:val="00C304B1"/>
    <w:rsid w:val="00C30F89"/>
    <w:rsid w:val="00C33591"/>
    <w:rsid w:val="00C33CED"/>
    <w:rsid w:val="00C35E93"/>
    <w:rsid w:val="00C37035"/>
    <w:rsid w:val="00C371AA"/>
    <w:rsid w:val="00C373F9"/>
    <w:rsid w:val="00C375C0"/>
    <w:rsid w:val="00C40327"/>
    <w:rsid w:val="00C4064D"/>
    <w:rsid w:val="00C408E4"/>
    <w:rsid w:val="00C40D45"/>
    <w:rsid w:val="00C44781"/>
    <w:rsid w:val="00C45150"/>
    <w:rsid w:val="00C459DA"/>
    <w:rsid w:val="00C4679D"/>
    <w:rsid w:val="00C47041"/>
    <w:rsid w:val="00C501B9"/>
    <w:rsid w:val="00C506FF"/>
    <w:rsid w:val="00C511C0"/>
    <w:rsid w:val="00C5179A"/>
    <w:rsid w:val="00C5228E"/>
    <w:rsid w:val="00C548C0"/>
    <w:rsid w:val="00C55E45"/>
    <w:rsid w:val="00C56947"/>
    <w:rsid w:val="00C56BA8"/>
    <w:rsid w:val="00C612AA"/>
    <w:rsid w:val="00C6213E"/>
    <w:rsid w:val="00C627E4"/>
    <w:rsid w:val="00C63100"/>
    <w:rsid w:val="00C65DCA"/>
    <w:rsid w:val="00C65E80"/>
    <w:rsid w:val="00C66735"/>
    <w:rsid w:val="00C66F86"/>
    <w:rsid w:val="00C7048C"/>
    <w:rsid w:val="00C746D2"/>
    <w:rsid w:val="00C74D19"/>
    <w:rsid w:val="00C77002"/>
    <w:rsid w:val="00C83A4F"/>
    <w:rsid w:val="00C83D5C"/>
    <w:rsid w:val="00C856DA"/>
    <w:rsid w:val="00C87ED7"/>
    <w:rsid w:val="00C904E5"/>
    <w:rsid w:val="00C9217B"/>
    <w:rsid w:val="00C9237D"/>
    <w:rsid w:val="00C947AB"/>
    <w:rsid w:val="00C95656"/>
    <w:rsid w:val="00C97580"/>
    <w:rsid w:val="00C97E57"/>
    <w:rsid w:val="00CA0666"/>
    <w:rsid w:val="00CA205E"/>
    <w:rsid w:val="00CA472B"/>
    <w:rsid w:val="00CA489D"/>
    <w:rsid w:val="00CA6A62"/>
    <w:rsid w:val="00CA74A3"/>
    <w:rsid w:val="00CB030D"/>
    <w:rsid w:val="00CB20E4"/>
    <w:rsid w:val="00CB24DB"/>
    <w:rsid w:val="00CB37B6"/>
    <w:rsid w:val="00CB4E1D"/>
    <w:rsid w:val="00CB6335"/>
    <w:rsid w:val="00CB7323"/>
    <w:rsid w:val="00CB77FC"/>
    <w:rsid w:val="00CC4161"/>
    <w:rsid w:val="00CC68FF"/>
    <w:rsid w:val="00CC7C72"/>
    <w:rsid w:val="00CD1704"/>
    <w:rsid w:val="00CD198D"/>
    <w:rsid w:val="00CD21B9"/>
    <w:rsid w:val="00CD2AEF"/>
    <w:rsid w:val="00CD3624"/>
    <w:rsid w:val="00CD37CF"/>
    <w:rsid w:val="00CD3F48"/>
    <w:rsid w:val="00CD705B"/>
    <w:rsid w:val="00CE04E1"/>
    <w:rsid w:val="00CE06E2"/>
    <w:rsid w:val="00CE1074"/>
    <w:rsid w:val="00CE1EC2"/>
    <w:rsid w:val="00CE363D"/>
    <w:rsid w:val="00CE426C"/>
    <w:rsid w:val="00CF032A"/>
    <w:rsid w:val="00CF060C"/>
    <w:rsid w:val="00CF215B"/>
    <w:rsid w:val="00CF41F8"/>
    <w:rsid w:val="00CF6F18"/>
    <w:rsid w:val="00CF716F"/>
    <w:rsid w:val="00CF7D72"/>
    <w:rsid w:val="00CF7F7C"/>
    <w:rsid w:val="00D02F81"/>
    <w:rsid w:val="00D02FBE"/>
    <w:rsid w:val="00D049E0"/>
    <w:rsid w:val="00D058AB"/>
    <w:rsid w:val="00D061E9"/>
    <w:rsid w:val="00D066CA"/>
    <w:rsid w:val="00D067A7"/>
    <w:rsid w:val="00D06D34"/>
    <w:rsid w:val="00D120AF"/>
    <w:rsid w:val="00D1280A"/>
    <w:rsid w:val="00D12E49"/>
    <w:rsid w:val="00D1349E"/>
    <w:rsid w:val="00D13838"/>
    <w:rsid w:val="00D146A9"/>
    <w:rsid w:val="00D14FDE"/>
    <w:rsid w:val="00D16792"/>
    <w:rsid w:val="00D16E7B"/>
    <w:rsid w:val="00D17A9A"/>
    <w:rsid w:val="00D17B7D"/>
    <w:rsid w:val="00D202FB"/>
    <w:rsid w:val="00D21173"/>
    <w:rsid w:val="00D2260E"/>
    <w:rsid w:val="00D23D54"/>
    <w:rsid w:val="00D2400F"/>
    <w:rsid w:val="00D249AE"/>
    <w:rsid w:val="00D253F9"/>
    <w:rsid w:val="00D25DCB"/>
    <w:rsid w:val="00D25F80"/>
    <w:rsid w:val="00D265D6"/>
    <w:rsid w:val="00D2683C"/>
    <w:rsid w:val="00D2689E"/>
    <w:rsid w:val="00D3169D"/>
    <w:rsid w:val="00D317CB"/>
    <w:rsid w:val="00D32B7E"/>
    <w:rsid w:val="00D32C2D"/>
    <w:rsid w:val="00D33331"/>
    <w:rsid w:val="00D347DC"/>
    <w:rsid w:val="00D34CE8"/>
    <w:rsid w:val="00D3657F"/>
    <w:rsid w:val="00D371DC"/>
    <w:rsid w:val="00D37356"/>
    <w:rsid w:val="00D40E86"/>
    <w:rsid w:val="00D4554E"/>
    <w:rsid w:val="00D45654"/>
    <w:rsid w:val="00D45CB6"/>
    <w:rsid w:val="00D462A5"/>
    <w:rsid w:val="00D47041"/>
    <w:rsid w:val="00D510AC"/>
    <w:rsid w:val="00D51328"/>
    <w:rsid w:val="00D53C8B"/>
    <w:rsid w:val="00D57867"/>
    <w:rsid w:val="00D57973"/>
    <w:rsid w:val="00D602CA"/>
    <w:rsid w:val="00D607A2"/>
    <w:rsid w:val="00D61F80"/>
    <w:rsid w:val="00D629BE"/>
    <w:rsid w:val="00D62A28"/>
    <w:rsid w:val="00D6627A"/>
    <w:rsid w:val="00D663D3"/>
    <w:rsid w:val="00D66590"/>
    <w:rsid w:val="00D66A81"/>
    <w:rsid w:val="00D67892"/>
    <w:rsid w:val="00D70916"/>
    <w:rsid w:val="00D7233C"/>
    <w:rsid w:val="00D72DDF"/>
    <w:rsid w:val="00D73418"/>
    <w:rsid w:val="00D7350A"/>
    <w:rsid w:val="00D752BF"/>
    <w:rsid w:val="00D7677E"/>
    <w:rsid w:val="00D76A29"/>
    <w:rsid w:val="00D778E3"/>
    <w:rsid w:val="00D8155B"/>
    <w:rsid w:val="00D81E24"/>
    <w:rsid w:val="00D85258"/>
    <w:rsid w:val="00D860AF"/>
    <w:rsid w:val="00D922A9"/>
    <w:rsid w:val="00D92AD9"/>
    <w:rsid w:val="00D93134"/>
    <w:rsid w:val="00D93201"/>
    <w:rsid w:val="00D9547C"/>
    <w:rsid w:val="00D9672D"/>
    <w:rsid w:val="00D9776A"/>
    <w:rsid w:val="00D97BB9"/>
    <w:rsid w:val="00DA3999"/>
    <w:rsid w:val="00DA3FEA"/>
    <w:rsid w:val="00DA5A49"/>
    <w:rsid w:val="00DA5F69"/>
    <w:rsid w:val="00DB03E5"/>
    <w:rsid w:val="00DB50E4"/>
    <w:rsid w:val="00DB5DBD"/>
    <w:rsid w:val="00DB7052"/>
    <w:rsid w:val="00DB7BF7"/>
    <w:rsid w:val="00DC0731"/>
    <w:rsid w:val="00DC07FA"/>
    <w:rsid w:val="00DC0FFF"/>
    <w:rsid w:val="00DC1048"/>
    <w:rsid w:val="00DC2646"/>
    <w:rsid w:val="00DC2CD3"/>
    <w:rsid w:val="00DC3225"/>
    <w:rsid w:val="00DC395B"/>
    <w:rsid w:val="00DC3A46"/>
    <w:rsid w:val="00DD1ACA"/>
    <w:rsid w:val="00DD25FC"/>
    <w:rsid w:val="00DD43B6"/>
    <w:rsid w:val="00DD48D3"/>
    <w:rsid w:val="00DD5144"/>
    <w:rsid w:val="00DD733A"/>
    <w:rsid w:val="00DD7B54"/>
    <w:rsid w:val="00DD7BC5"/>
    <w:rsid w:val="00DE3D0F"/>
    <w:rsid w:val="00DE47E3"/>
    <w:rsid w:val="00DE4A2B"/>
    <w:rsid w:val="00DE68D6"/>
    <w:rsid w:val="00DE6DEB"/>
    <w:rsid w:val="00DE76B8"/>
    <w:rsid w:val="00DE778D"/>
    <w:rsid w:val="00DF181E"/>
    <w:rsid w:val="00DF39FF"/>
    <w:rsid w:val="00DF456E"/>
    <w:rsid w:val="00DF7747"/>
    <w:rsid w:val="00E03794"/>
    <w:rsid w:val="00E03C7D"/>
    <w:rsid w:val="00E04C34"/>
    <w:rsid w:val="00E04E22"/>
    <w:rsid w:val="00E04FBB"/>
    <w:rsid w:val="00E050DE"/>
    <w:rsid w:val="00E051BC"/>
    <w:rsid w:val="00E07DBC"/>
    <w:rsid w:val="00E103A3"/>
    <w:rsid w:val="00E11806"/>
    <w:rsid w:val="00E126C4"/>
    <w:rsid w:val="00E12C51"/>
    <w:rsid w:val="00E14118"/>
    <w:rsid w:val="00E147DF"/>
    <w:rsid w:val="00E14952"/>
    <w:rsid w:val="00E206D8"/>
    <w:rsid w:val="00E23715"/>
    <w:rsid w:val="00E25E3D"/>
    <w:rsid w:val="00E269F0"/>
    <w:rsid w:val="00E31940"/>
    <w:rsid w:val="00E329FD"/>
    <w:rsid w:val="00E33AE4"/>
    <w:rsid w:val="00E33D90"/>
    <w:rsid w:val="00E33E73"/>
    <w:rsid w:val="00E342BC"/>
    <w:rsid w:val="00E35A4F"/>
    <w:rsid w:val="00E402B1"/>
    <w:rsid w:val="00E41339"/>
    <w:rsid w:val="00E413AF"/>
    <w:rsid w:val="00E41A15"/>
    <w:rsid w:val="00E420A5"/>
    <w:rsid w:val="00E4469B"/>
    <w:rsid w:val="00E44DEC"/>
    <w:rsid w:val="00E46D78"/>
    <w:rsid w:val="00E473C5"/>
    <w:rsid w:val="00E506F9"/>
    <w:rsid w:val="00E50775"/>
    <w:rsid w:val="00E537C1"/>
    <w:rsid w:val="00E53A42"/>
    <w:rsid w:val="00E546C0"/>
    <w:rsid w:val="00E547D6"/>
    <w:rsid w:val="00E55186"/>
    <w:rsid w:val="00E55AC9"/>
    <w:rsid w:val="00E60EDF"/>
    <w:rsid w:val="00E61EE6"/>
    <w:rsid w:val="00E65702"/>
    <w:rsid w:val="00E6656E"/>
    <w:rsid w:val="00E71119"/>
    <w:rsid w:val="00E73100"/>
    <w:rsid w:val="00E73C27"/>
    <w:rsid w:val="00E74044"/>
    <w:rsid w:val="00E74EA4"/>
    <w:rsid w:val="00E773DD"/>
    <w:rsid w:val="00E77B60"/>
    <w:rsid w:val="00E814EE"/>
    <w:rsid w:val="00E82B9C"/>
    <w:rsid w:val="00E8452E"/>
    <w:rsid w:val="00E8456C"/>
    <w:rsid w:val="00E86991"/>
    <w:rsid w:val="00E87AC1"/>
    <w:rsid w:val="00E9002C"/>
    <w:rsid w:val="00E91A09"/>
    <w:rsid w:val="00E94862"/>
    <w:rsid w:val="00E95AAB"/>
    <w:rsid w:val="00E96DB9"/>
    <w:rsid w:val="00EA028C"/>
    <w:rsid w:val="00EA1A46"/>
    <w:rsid w:val="00EA1D4C"/>
    <w:rsid w:val="00EB1D47"/>
    <w:rsid w:val="00EB24D5"/>
    <w:rsid w:val="00EB3F1D"/>
    <w:rsid w:val="00EB480B"/>
    <w:rsid w:val="00EB65A8"/>
    <w:rsid w:val="00EB7A64"/>
    <w:rsid w:val="00EC0286"/>
    <w:rsid w:val="00EC1BC4"/>
    <w:rsid w:val="00EC1EBF"/>
    <w:rsid w:val="00EC274C"/>
    <w:rsid w:val="00EC3252"/>
    <w:rsid w:val="00EC326C"/>
    <w:rsid w:val="00EC37D0"/>
    <w:rsid w:val="00EC438D"/>
    <w:rsid w:val="00EC43C9"/>
    <w:rsid w:val="00EC57C1"/>
    <w:rsid w:val="00EC6F6B"/>
    <w:rsid w:val="00EC787C"/>
    <w:rsid w:val="00ED045E"/>
    <w:rsid w:val="00ED07C2"/>
    <w:rsid w:val="00ED29DB"/>
    <w:rsid w:val="00ED2C65"/>
    <w:rsid w:val="00ED328C"/>
    <w:rsid w:val="00ED430E"/>
    <w:rsid w:val="00ED5A44"/>
    <w:rsid w:val="00ED61EB"/>
    <w:rsid w:val="00ED6445"/>
    <w:rsid w:val="00ED71DA"/>
    <w:rsid w:val="00ED7B59"/>
    <w:rsid w:val="00EE05E3"/>
    <w:rsid w:val="00EE1DC2"/>
    <w:rsid w:val="00EE447A"/>
    <w:rsid w:val="00EE5D0C"/>
    <w:rsid w:val="00EE6431"/>
    <w:rsid w:val="00EE672F"/>
    <w:rsid w:val="00EF3197"/>
    <w:rsid w:val="00EF4F8D"/>
    <w:rsid w:val="00EF62C1"/>
    <w:rsid w:val="00EF6882"/>
    <w:rsid w:val="00F00641"/>
    <w:rsid w:val="00F0259E"/>
    <w:rsid w:val="00F04633"/>
    <w:rsid w:val="00F06D4D"/>
    <w:rsid w:val="00F07412"/>
    <w:rsid w:val="00F07C0E"/>
    <w:rsid w:val="00F114C3"/>
    <w:rsid w:val="00F1178A"/>
    <w:rsid w:val="00F1293F"/>
    <w:rsid w:val="00F13A72"/>
    <w:rsid w:val="00F14F49"/>
    <w:rsid w:val="00F15229"/>
    <w:rsid w:val="00F1743A"/>
    <w:rsid w:val="00F17951"/>
    <w:rsid w:val="00F17B90"/>
    <w:rsid w:val="00F21655"/>
    <w:rsid w:val="00F21D82"/>
    <w:rsid w:val="00F22C4A"/>
    <w:rsid w:val="00F2480E"/>
    <w:rsid w:val="00F24B25"/>
    <w:rsid w:val="00F24EE0"/>
    <w:rsid w:val="00F25DF1"/>
    <w:rsid w:val="00F26440"/>
    <w:rsid w:val="00F30459"/>
    <w:rsid w:val="00F32276"/>
    <w:rsid w:val="00F32EAF"/>
    <w:rsid w:val="00F33A88"/>
    <w:rsid w:val="00F36A41"/>
    <w:rsid w:val="00F36D46"/>
    <w:rsid w:val="00F377B6"/>
    <w:rsid w:val="00F400ED"/>
    <w:rsid w:val="00F42F96"/>
    <w:rsid w:val="00F4323E"/>
    <w:rsid w:val="00F432E1"/>
    <w:rsid w:val="00F44812"/>
    <w:rsid w:val="00F4530C"/>
    <w:rsid w:val="00F45FB4"/>
    <w:rsid w:val="00F46544"/>
    <w:rsid w:val="00F47E3B"/>
    <w:rsid w:val="00F505D6"/>
    <w:rsid w:val="00F54D2C"/>
    <w:rsid w:val="00F601AE"/>
    <w:rsid w:val="00F60E53"/>
    <w:rsid w:val="00F647C6"/>
    <w:rsid w:val="00F65848"/>
    <w:rsid w:val="00F658A2"/>
    <w:rsid w:val="00F65B07"/>
    <w:rsid w:val="00F65C35"/>
    <w:rsid w:val="00F6654B"/>
    <w:rsid w:val="00F717CB"/>
    <w:rsid w:val="00F71C8A"/>
    <w:rsid w:val="00F733AB"/>
    <w:rsid w:val="00F753DA"/>
    <w:rsid w:val="00F75502"/>
    <w:rsid w:val="00F75694"/>
    <w:rsid w:val="00F761A3"/>
    <w:rsid w:val="00F76AF2"/>
    <w:rsid w:val="00F772F0"/>
    <w:rsid w:val="00F82490"/>
    <w:rsid w:val="00F83333"/>
    <w:rsid w:val="00F844C5"/>
    <w:rsid w:val="00F848CB"/>
    <w:rsid w:val="00F84BC9"/>
    <w:rsid w:val="00F85289"/>
    <w:rsid w:val="00F86A14"/>
    <w:rsid w:val="00F875D2"/>
    <w:rsid w:val="00F92312"/>
    <w:rsid w:val="00F93F61"/>
    <w:rsid w:val="00FA000B"/>
    <w:rsid w:val="00FA00CD"/>
    <w:rsid w:val="00FA01EF"/>
    <w:rsid w:val="00FA025E"/>
    <w:rsid w:val="00FA0690"/>
    <w:rsid w:val="00FA1612"/>
    <w:rsid w:val="00FA1C24"/>
    <w:rsid w:val="00FA2B10"/>
    <w:rsid w:val="00FA399A"/>
    <w:rsid w:val="00FA779F"/>
    <w:rsid w:val="00FB04D0"/>
    <w:rsid w:val="00FB07F3"/>
    <w:rsid w:val="00FB0E2D"/>
    <w:rsid w:val="00FB527D"/>
    <w:rsid w:val="00FB54DE"/>
    <w:rsid w:val="00FB6043"/>
    <w:rsid w:val="00FB785D"/>
    <w:rsid w:val="00FC1275"/>
    <w:rsid w:val="00FC1D8D"/>
    <w:rsid w:val="00FC22FD"/>
    <w:rsid w:val="00FC23FC"/>
    <w:rsid w:val="00FC2D4C"/>
    <w:rsid w:val="00FC3006"/>
    <w:rsid w:val="00FC4315"/>
    <w:rsid w:val="00FC4EDE"/>
    <w:rsid w:val="00FC6416"/>
    <w:rsid w:val="00FC6AD9"/>
    <w:rsid w:val="00FC6C33"/>
    <w:rsid w:val="00FC738A"/>
    <w:rsid w:val="00FD3185"/>
    <w:rsid w:val="00FD333C"/>
    <w:rsid w:val="00FD3F00"/>
    <w:rsid w:val="00FD4635"/>
    <w:rsid w:val="00FD6884"/>
    <w:rsid w:val="00FD79A2"/>
    <w:rsid w:val="00FE07C5"/>
    <w:rsid w:val="00FE18F8"/>
    <w:rsid w:val="00FE2137"/>
    <w:rsid w:val="00FE2877"/>
    <w:rsid w:val="00FE5E64"/>
    <w:rsid w:val="00FE6DAF"/>
    <w:rsid w:val="00FF0517"/>
    <w:rsid w:val="00FF05C0"/>
    <w:rsid w:val="00FF2270"/>
    <w:rsid w:val="00FF25C8"/>
    <w:rsid w:val="00FF4571"/>
    <w:rsid w:val="00FF4E62"/>
    <w:rsid w:val="00FF517F"/>
    <w:rsid w:val="00FF53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3" w:uiPriority="0"/>
    <w:lsdException w:name="Strong" w:semiHidden="0" w:uiPriority="0"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Simple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02"/>
    <w:pPr>
      <w:widowControl w:val="0"/>
      <w:adjustRightInd w:val="0"/>
      <w:spacing w:after="0" w:line="360" w:lineRule="atLeast"/>
      <w:ind w:left="0"/>
      <w:jc w:val="both"/>
      <w:textAlignment w:val="baseline"/>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350100"/>
    <w:pPr>
      <w:keepNext/>
      <w:bidi/>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350100"/>
    <w:pPr>
      <w:keepNext/>
      <w:bidi/>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uiPriority w:val="99"/>
    <w:qFormat/>
    <w:rsid w:val="00BA65ED"/>
    <w:pPr>
      <w:keepNext/>
      <w:bidi/>
      <w:spacing w:before="240" w:after="60" w:line="240" w:lineRule="auto"/>
      <w:outlineLvl w:val="2"/>
    </w:pPr>
    <w:rPr>
      <w:rFonts w:ascii="Arial" w:hAnsi="Arial"/>
      <w:b/>
      <w:bCs/>
      <w:sz w:val="26"/>
      <w:szCs w:val="26"/>
    </w:rPr>
  </w:style>
  <w:style w:type="paragraph" w:styleId="Heading4">
    <w:name w:val="heading 4"/>
    <w:basedOn w:val="Normal"/>
    <w:next w:val="Normal"/>
    <w:link w:val="Heading4Char"/>
    <w:uiPriority w:val="9"/>
    <w:unhideWhenUsed/>
    <w:qFormat/>
    <w:rsid w:val="004B03B0"/>
    <w:pPr>
      <w:keepNext/>
      <w:keepLines/>
      <w:bidi/>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BA65ED"/>
    <w:pPr>
      <w:bidi/>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
    <w:qFormat/>
    <w:rsid w:val="00294A5F"/>
    <w:pPr>
      <w:tabs>
        <w:tab w:val="num" w:pos="1152"/>
      </w:tabs>
      <w:spacing w:before="240" w:after="60" w:line="240" w:lineRule="auto"/>
      <w:ind w:left="1152" w:hanging="432"/>
      <w:outlineLvl w:val="5"/>
    </w:pPr>
    <w:rPr>
      <w:rFonts w:ascii="Times New Roman" w:hAnsi="Times New Roman"/>
      <w:b/>
      <w:bCs/>
      <w:lang w:val="fr-FR" w:eastAsia="fr-FR"/>
    </w:rPr>
  </w:style>
  <w:style w:type="paragraph" w:styleId="Heading7">
    <w:name w:val="heading 7"/>
    <w:basedOn w:val="Normal"/>
    <w:next w:val="Normal"/>
    <w:link w:val="Heading7Char"/>
    <w:uiPriority w:val="9"/>
    <w:unhideWhenUsed/>
    <w:qFormat/>
    <w:rsid w:val="00350100"/>
    <w:pPr>
      <w:bidi/>
      <w:spacing w:before="240" w:after="60" w:line="240" w:lineRule="auto"/>
      <w:outlineLvl w:val="6"/>
    </w:pPr>
    <w:rPr>
      <w:rFonts w:ascii="Times New Roman" w:hAnsi="Times New Roman"/>
      <w:sz w:val="24"/>
      <w:szCs w:val="24"/>
      <w:lang w:eastAsia="ar-SA"/>
    </w:rPr>
  </w:style>
  <w:style w:type="paragraph" w:styleId="Heading8">
    <w:name w:val="heading 8"/>
    <w:basedOn w:val="Normal"/>
    <w:next w:val="Normal"/>
    <w:link w:val="Heading8Char"/>
    <w:uiPriority w:val="9"/>
    <w:unhideWhenUsed/>
    <w:qFormat/>
    <w:rsid w:val="00350100"/>
    <w:pPr>
      <w:bidi/>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294A5F"/>
    <w:pPr>
      <w:tabs>
        <w:tab w:val="num" w:pos="1584"/>
      </w:tabs>
      <w:spacing w:before="240" w:after="60" w:line="240" w:lineRule="auto"/>
      <w:ind w:left="1584" w:hanging="144"/>
      <w:outlineLvl w:val="8"/>
    </w:pPr>
    <w:rPr>
      <w:rFonts w:ascii="Arial" w:hAnsi="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7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747C"/>
    <w:rPr>
      <w:rFonts w:ascii="Tahoma" w:hAnsi="Tahoma" w:cs="Tahoma"/>
      <w:sz w:val="16"/>
      <w:szCs w:val="16"/>
    </w:rPr>
  </w:style>
  <w:style w:type="paragraph" w:styleId="Header">
    <w:name w:val="header"/>
    <w:basedOn w:val="Normal"/>
    <w:link w:val="HeaderChar"/>
    <w:uiPriority w:val="99"/>
    <w:unhideWhenUsed/>
    <w:rsid w:val="002407BD"/>
    <w:pPr>
      <w:tabs>
        <w:tab w:val="center" w:pos="4153"/>
        <w:tab w:val="right" w:pos="8306"/>
      </w:tabs>
      <w:spacing w:line="240" w:lineRule="auto"/>
    </w:pPr>
  </w:style>
  <w:style w:type="character" w:customStyle="1" w:styleId="HeaderChar">
    <w:name w:val="Header Char"/>
    <w:basedOn w:val="DefaultParagraphFont"/>
    <w:link w:val="Header"/>
    <w:uiPriority w:val="99"/>
    <w:rsid w:val="002407BD"/>
  </w:style>
  <w:style w:type="paragraph" w:styleId="Footer">
    <w:name w:val="footer"/>
    <w:basedOn w:val="Normal"/>
    <w:link w:val="FooterChar"/>
    <w:uiPriority w:val="99"/>
    <w:unhideWhenUsed/>
    <w:rsid w:val="002407BD"/>
    <w:pPr>
      <w:tabs>
        <w:tab w:val="center" w:pos="4153"/>
        <w:tab w:val="right" w:pos="8306"/>
      </w:tabs>
      <w:spacing w:line="240" w:lineRule="auto"/>
    </w:pPr>
  </w:style>
  <w:style w:type="character" w:customStyle="1" w:styleId="FooterChar">
    <w:name w:val="Footer Char"/>
    <w:basedOn w:val="DefaultParagraphFont"/>
    <w:link w:val="Footer"/>
    <w:uiPriority w:val="99"/>
    <w:rsid w:val="002407BD"/>
  </w:style>
  <w:style w:type="paragraph" w:styleId="Title">
    <w:name w:val="Title"/>
    <w:basedOn w:val="Normal"/>
    <w:next w:val="Normal"/>
    <w:link w:val="TitleChar"/>
    <w:qFormat/>
    <w:rsid w:val="00977C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77C02"/>
    <w:rPr>
      <w:rFonts w:ascii="Cambria" w:eastAsia="Times New Roman" w:hAnsi="Cambria" w:cs="Times New Roman"/>
      <w:b/>
      <w:bCs/>
      <w:kern w:val="28"/>
      <w:sz w:val="32"/>
      <w:szCs w:val="32"/>
    </w:rPr>
  </w:style>
  <w:style w:type="paragraph" w:styleId="BodyTextIndent">
    <w:name w:val="Body Text Indent"/>
    <w:basedOn w:val="Normal"/>
    <w:link w:val="BodyTextIndentChar"/>
    <w:rsid w:val="00977C02"/>
    <w:pPr>
      <w:bidi/>
      <w:spacing w:line="240" w:lineRule="auto"/>
      <w:ind w:firstLine="651"/>
      <w:jc w:val="lowKashida"/>
    </w:pPr>
    <w:rPr>
      <w:rFonts w:ascii="Times New Roman" w:hAnsi="Times New Roman" w:cs="Simplified Arabic"/>
      <w:sz w:val="24"/>
      <w:szCs w:val="28"/>
    </w:rPr>
  </w:style>
  <w:style w:type="character" w:customStyle="1" w:styleId="BodyTextIndentChar">
    <w:name w:val="Body Text Indent Char"/>
    <w:basedOn w:val="DefaultParagraphFont"/>
    <w:link w:val="BodyTextIndent"/>
    <w:rsid w:val="00977C02"/>
    <w:rPr>
      <w:rFonts w:ascii="Times New Roman" w:eastAsia="Times New Roman" w:hAnsi="Times New Roman" w:cs="Simplified Arabic"/>
      <w:sz w:val="24"/>
      <w:szCs w:val="28"/>
    </w:rPr>
  </w:style>
  <w:style w:type="paragraph" w:styleId="BodyText">
    <w:name w:val="Body Text"/>
    <w:basedOn w:val="Normal"/>
    <w:link w:val="BodyTextChar"/>
    <w:uiPriority w:val="1"/>
    <w:unhideWhenUsed/>
    <w:qFormat/>
    <w:rsid w:val="00977C02"/>
    <w:pPr>
      <w:spacing w:after="120"/>
    </w:pPr>
  </w:style>
  <w:style w:type="character" w:customStyle="1" w:styleId="BodyTextChar">
    <w:name w:val="Body Text Char"/>
    <w:basedOn w:val="DefaultParagraphFont"/>
    <w:link w:val="BodyText"/>
    <w:uiPriority w:val="1"/>
    <w:rsid w:val="00977C02"/>
    <w:rPr>
      <w:rFonts w:ascii="Calibri" w:eastAsia="Times New Roman" w:hAnsi="Calibri" w:cs="Arial"/>
    </w:rPr>
  </w:style>
  <w:style w:type="paragraph" w:customStyle="1" w:styleId="NOPRIMARYBOLD">
    <w:name w:val="NO.PRIMARY BOLD"/>
    <w:basedOn w:val="Normal"/>
    <w:link w:val="NOPRIMARYBOLDChar"/>
    <w:rsid w:val="00977C02"/>
    <w:pPr>
      <w:numPr>
        <w:numId w:val="1"/>
      </w:numPr>
      <w:bidi/>
      <w:spacing w:before="120" w:line="240" w:lineRule="auto"/>
    </w:pPr>
    <w:rPr>
      <w:rFonts w:ascii="Times New Roman" w:hAnsi="Times New Roman" w:cs="Simplified Arabic"/>
      <w:b/>
      <w:bCs/>
      <w:sz w:val="28"/>
      <w:szCs w:val="28"/>
      <w:lang w:eastAsia="zh-CN"/>
    </w:rPr>
  </w:style>
  <w:style w:type="character" w:customStyle="1" w:styleId="NOPRIMARYBOLDChar">
    <w:name w:val="NO.PRIMARY BOLD Char"/>
    <w:basedOn w:val="DefaultParagraphFont"/>
    <w:link w:val="NOPRIMARYBOLD"/>
    <w:rsid w:val="00977C02"/>
    <w:rPr>
      <w:rFonts w:ascii="Times New Roman" w:eastAsia="Times New Roman" w:hAnsi="Times New Roman" w:cs="Simplified Arabic"/>
      <w:b/>
      <w:bCs/>
      <w:sz w:val="28"/>
      <w:szCs w:val="28"/>
      <w:lang w:eastAsia="zh-CN"/>
    </w:rPr>
  </w:style>
  <w:style w:type="paragraph" w:customStyle="1" w:styleId="P1">
    <w:name w:val="P1"/>
    <w:basedOn w:val="BodyText2"/>
    <w:link w:val="P1Char"/>
    <w:autoRedefine/>
    <w:rsid w:val="00977C02"/>
    <w:pPr>
      <w:bidi/>
      <w:spacing w:after="0" w:line="240" w:lineRule="auto"/>
      <w:ind w:firstLine="567"/>
    </w:pPr>
    <w:rPr>
      <w:rFonts w:ascii="Times New Roman" w:hAnsi="Times New Roman" w:cs="Simplified Arabic"/>
      <w:sz w:val="28"/>
      <w:szCs w:val="28"/>
      <w:lang w:eastAsia="zh-CN"/>
    </w:rPr>
  </w:style>
  <w:style w:type="character" w:customStyle="1" w:styleId="P1Char">
    <w:name w:val="P1 Char"/>
    <w:basedOn w:val="BodyText2Char"/>
    <w:link w:val="P1"/>
    <w:rsid w:val="00977C02"/>
    <w:rPr>
      <w:rFonts w:ascii="Times New Roman" w:eastAsia="Times New Roman" w:hAnsi="Times New Roman" w:cs="Simplified Arabic"/>
      <w:sz w:val="28"/>
      <w:szCs w:val="28"/>
      <w:lang w:eastAsia="zh-CN"/>
    </w:rPr>
  </w:style>
  <w:style w:type="paragraph" w:styleId="BodyText2">
    <w:name w:val="Body Text 2"/>
    <w:basedOn w:val="Normal"/>
    <w:link w:val="BodyText2Char"/>
    <w:uiPriority w:val="99"/>
    <w:unhideWhenUsed/>
    <w:rsid w:val="00977C02"/>
    <w:pPr>
      <w:spacing w:after="120" w:line="480" w:lineRule="auto"/>
    </w:pPr>
  </w:style>
  <w:style w:type="character" w:customStyle="1" w:styleId="BodyText2Char">
    <w:name w:val="Body Text 2 Char"/>
    <w:basedOn w:val="DefaultParagraphFont"/>
    <w:link w:val="BodyText2"/>
    <w:uiPriority w:val="99"/>
    <w:rsid w:val="00977C02"/>
    <w:rPr>
      <w:rFonts w:ascii="Calibri" w:eastAsia="Times New Roman" w:hAnsi="Calibri" w:cs="Arial"/>
    </w:rPr>
  </w:style>
  <w:style w:type="paragraph" w:styleId="ListParagraph">
    <w:name w:val="List Paragraph"/>
    <w:basedOn w:val="Normal"/>
    <w:link w:val="ListParagraphChar"/>
    <w:uiPriority w:val="34"/>
    <w:qFormat/>
    <w:rsid w:val="00977C02"/>
    <w:pPr>
      <w:ind w:left="720"/>
    </w:pPr>
  </w:style>
  <w:style w:type="paragraph" w:styleId="FootnoteText">
    <w:name w:val="footnote text"/>
    <w:basedOn w:val="Normal"/>
    <w:link w:val="FootnoteTextChar"/>
    <w:uiPriority w:val="99"/>
    <w:rsid w:val="00977C02"/>
  </w:style>
  <w:style w:type="character" w:customStyle="1" w:styleId="FootnoteTextChar">
    <w:name w:val="Footnote Text Char"/>
    <w:basedOn w:val="DefaultParagraphFont"/>
    <w:link w:val="FootnoteText"/>
    <w:uiPriority w:val="99"/>
    <w:rsid w:val="00977C02"/>
    <w:rPr>
      <w:rFonts w:ascii="Calibri" w:eastAsia="Times New Roman" w:hAnsi="Calibri" w:cs="Arial"/>
      <w:sz w:val="20"/>
      <w:szCs w:val="20"/>
    </w:rPr>
  </w:style>
  <w:style w:type="character" w:styleId="FootnoteReference">
    <w:name w:val="footnote reference"/>
    <w:basedOn w:val="DefaultParagraphFont"/>
    <w:uiPriority w:val="99"/>
    <w:semiHidden/>
    <w:rsid w:val="00977C02"/>
    <w:rPr>
      <w:vertAlign w:val="superscript"/>
    </w:rPr>
  </w:style>
  <w:style w:type="paragraph" w:styleId="ListContinue2">
    <w:name w:val="List Continue 2"/>
    <w:basedOn w:val="Normal"/>
    <w:rsid w:val="00977C02"/>
    <w:pPr>
      <w:spacing w:after="120"/>
      <w:ind w:left="720"/>
    </w:pPr>
  </w:style>
  <w:style w:type="paragraph" w:styleId="Subtitle">
    <w:name w:val="Subtitle"/>
    <w:basedOn w:val="Normal"/>
    <w:link w:val="SubtitleChar"/>
    <w:qFormat/>
    <w:rsid w:val="00977C02"/>
    <w:pPr>
      <w:bidi/>
      <w:spacing w:line="240" w:lineRule="auto"/>
      <w:ind w:firstLine="720"/>
    </w:pPr>
    <w:rPr>
      <w:rFonts w:ascii="Times New Roman" w:hAnsi="Times New Roman" w:cs="Simplified Arabic"/>
      <w:sz w:val="28"/>
      <w:szCs w:val="28"/>
    </w:rPr>
  </w:style>
  <w:style w:type="character" w:customStyle="1" w:styleId="SubtitleChar">
    <w:name w:val="Subtitle Char"/>
    <w:basedOn w:val="DefaultParagraphFont"/>
    <w:link w:val="Subtitle"/>
    <w:rsid w:val="00977C02"/>
    <w:rPr>
      <w:rFonts w:ascii="Times New Roman" w:eastAsia="Times New Roman" w:hAnsi="Times New Roman" w:cs="Simplified Arabic"/>
      <w:sz w:val="28"/>
      <w:szCs w:val="28"/>
    </w:rPr>
  </w:style>
  <w:style w:type="paragraph" w:styleId="NoSpacing">
    <w:name w:val="No Spacing"/>
    <w:link w:val="NoSpacingChar"/>
    <w:uiPriority w:val="1"/>
    <w:qFormat/>
    <w:rsid w:val="00977C02"/>
    <w:pPr>
      <w:widowControl w:val="0"/>
      <w:adjustRightInd w:val="0"/>
      <w:spacing w:after="0" w:line="240" w:lineRule="auto"/>
      <w:ind w:left="0"/>
      <w:jc w:val="both"/>
      <w:textAlignment w:val="baseline"/>
    </w:pPr>
    <w:rPr>
      <w:rFonts w:ascii="Calibri" w:eastAsia="Times New Roman" w:hAnsi="Calibri" w:cs="Times New Roman"/>
      <w:sz w:val="20"/>
      <w:szCs w:val="20"/>
    </w:rPr>
  </w:style>
  <w:style w:type="table" w:styleId="TableGrid">
    <w:name w:val="Table Grid"/>
    <w:basedOn w:val="TableNormal"/>
    <w:uiPriority w:val="39"/>
    <w:rsid w:val="000E5C2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سرد الفقرات1"/>
    <w:basedOn w:val="Normal"/>
    <w:uiPriority w:val="99"/>
    <w:qFormat/>
    <w:rsid w:val="000E5C28"/>
    <w:pPr>
      <w:bidi/>
      <w:ind w:left="720"/>
    </w:pPr>
    <w:rPr>
      <w:rFonts w:eastAsia="Calibri"/>
    </w:rPr>
  </w:style>
  <w:style w:type="character" w:styleId="PageNumber">
    <w:name w:val="page number"/>
    <w:basedOn w:val="DefaultParagraphFont"/>
    <w:uiPriority w:val="99"/>
    <w:rsid w:val="000E5C28"/>
  </w:style>
  <w:style w:type="character" w:customStyle="1" w:styleId="Heading1Char">
    <w:name w:val="Heading 1 Char"/>
    <w:basedOn w:val="DefaultParagraphFont"/>
    <w:link w:val="Heading1"/>
    <w:uiPriority w:val="9"/>
    <w:rsid w:val="0035010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350100"/>
    <w:rPr>
      <w:rFonts w:ascii="Arial" w:eastAsia="Times New Roman" w:hAnsi="Arial" w:cs="Arial"/>
      <w:b/>
      <w:bCs/>
      <w:i/>
      <w:iCs/>
      <w:sz w:val="28"/>
      <w:szCs w:val="28"/>
    </w:rPr>
  </w:style>
  <w:style w:type="character" w:customStyle="1" w:styleId="Heading7Char">
    <w:name w:val="Heading 7 Char"/>
    <w:basedOn w:val="DefaultParagraphFont"/>
    <w:link w:val="Heading7"/>
    <w:uiPriority w:val="9"/>
    <w:rsid w:val="00350100"/>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35010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0100"/>
    <w:rPr>
      <w:strike w:val="0"/>
      <w:dstrike w:val="0"/>
      <w:color w:val="006699"/>
      <w:u w:val="none"/>
      <w:effect w:val="none"/>
    </w:rPr>
  </w:style>
  <w:style w:type="character" w:styleId="Emphasis">
    <w:name w:val="Emphasis"/>
    <w:basedOn w:val="DefaultParagraphFont"/>
    <w:uiPriority w:val="20"/>
    <w:qFormat/>
    <w:rsid w:val="00350100"/>
    <w:rPr>
      <w:b/>
      <w:bCs/>
      <w:i w:val="0"/>
      <w:iCs w:val="0"/>
    </w:rPr>
  </w:style>
  <w:style w:type="paragraph" w:customStyle="1" w:styleId="Default">
    <w:name w:val="Default"/>
    <w:rsid w:val="00350100"/>
    <w:pPr>
      <w:widowControl w:val="0"/>
      <w:autoSpaceDE w:val="0"/>
      <w:autoSpaceDN w:val="0"/>
      <w:adjustRightInd w:val="0"/>
      <w:spacing w:after="0" w:line="240" w:lineRule="auto"/>
      <w:ind w:left="0"/>
      <w:jc w:val="both"/>
      <w:textAlignment w:val="baseline"/>
    </w:pPr>
    <w:rPr>
      <w:rFonts w:ascii="DCHLNH+TimesNewRoman,Bold" w:eastAsia="Times New Roman" w:hAnsi="DCHLNH+TimesNewRoman,Bold" w:cs="Times New Roman"/>
      <w:color w:val="000000"/>
      <w:sz w:val="24"/>
      <w:szCs w:val="24"/>
    </w:rPr>
  </w:style>
  <w:style w:type="paragraph" w:customStyle="1" w:styleId="20">
    <w:name w:val="20"/>
    <w:basedOn w:val="Normal"/>
    <w:rsid w:val="00350100"/>
    <w:pPr>
      <w:keepNext/>
      <w:bidi/>
      <w:spacing w:before="400" w:line="520" w:lineRule="atLeast"/>
    </w:pPr>
    <w:rPr>
      <w:rFonts w:ascii="Times New Roman" w:eastAsia="MS Mincho" w:hAnsi="Times New Roman"/>
      <w:b/>
      <w:bCs/>
      <w:sz w:val="24"/>
      <w:szCs w:val="32"/>
    </w:rPr>
  </w:style>
  <w:style w:type="paragraph" w:customStyle="1" w:styleId="10">
    <w:name w:val="1"/>
    <w:basedOn w:val="Normal"/>
    <w:rsid w:val="00350100"/>
    <w:pPr>
      <w:bidi/>
      <w:spacing w:before="80" w:line="520" w:lineRule="atLeast"/>
      <w:ind w:right="652" w:hanging="652"/>
    </w:pPr>
    <w:rPr>
      <w:rFonts w:ascii="Times New Roman" w:eastAsia="MS Mincho" w:hAnsi="Times New Roman"/>
      <w:sz w:val="24"/>
      <w:szCs w:val="30"/>
    </w:rPr>
  </w:style>
  <w:style w:type="paragraph" w:customStyle="1" w:styleId="15">
    <w:name w:val="15"/>
    <w:basedOn w:val="Normal"/>
    <w:rsid w:val="00350100"/>
    <w:pPr>
      <w:keepNext/>
      <w:bidi/>
      <w:spacing w:before="300" w:line="520" w:lineRule="atLeast"/>
    </w:pPr>
    <w:rPr>
      <w:rFonts w:ascii="Times New Roman" w:eastAsia="MS Mincho" w:hAnsi="Times New Roman"/>
      <w:b/>
      <w:bCs/>
      <w:sz w:val="24"/>
      <w:szCs w:val="30"/>
    </w:rPr>
  </w:style>
  <w:style w:type="paragraph" w:customStyle="1" w:styleId="yiv128841390msonormal">
    <w:name w:val="yiv128841390msonormal"/>
    <w:basedOn w:val="Normal"/>
    <w:rsid w:val="00350100"/>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350100"/>
  </w:style>
  <w:style w:type="character" w:customStyle="1" w:styleId="apple-converted-space">
    <w:name w:val="apple-converted-space"/>
    <w:basedOn w:val="DefaultParagraphFont"/>
    <w:rsid w:val="00350100"/>
  </w:style>
  <w:style w:type="character" w:customStyle="1" w:styleId="hps">
    <w:name w:val="hps"/>
    <w:basedOn w:val="DefaultParagraphFont"/>
    <w:rsid w:val="00350100"/>
  </w:style>
  <w:style w:type="character" w:customStyle="1" w:styleId="hpsatn">
    <w:name w:val="hps atn"/>
    <w:basedOn w:val="DefaultParagraphFont"/>
    <w:rsid w:val="00350100"/>
  </w:style>
  <w:style w:type="character" w:customStyle="1" w:styleId="yshortcuts1">
    <w:name w:val="yshortcuts1"/>
    <w:basedOn w:val="DefaultParagraphFont"/>
    <w:rsid w:val="00350100"/>
    <w:rPr>
      <w:color w:val="366388"/>
    </w:rPr>
  </w:style>
  <w:style w:type="character" w:customStyle="1" w:styleId="Heading3Char">
    <w:name w:val="Heading 3 Char"/>
    <w:basedOn w:val="DefaultParagraphFont"/>
    <w:link w:val="Heading3"/>
    <w:uiPriority w:val="99"/>
    <w:rsid w:val="00BA65ED"/>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BA65ED"/>
    <w:rPr>
      <w:rFonts w:ascii="Times New Roman" w:eastAsia="Times New Roman" w:hAnsi="Times New Roman" w:cs="Times New Roman"/>
      <w:b/>
      <w:bCs/>
      <w:i/>
      <w:iCs/>
      <w:sz w:val="26"/>
      <w:szCs w:val="26"/>
    </w:rPr>
  </w:style>
  <w:style w:type="paragraph" w:styleId="BlockText">
    <w:name w:val="Block Text"/>
    <w:basedOn w:val="Normal"/>
    <w:uiPriority w:val="99"/>
    <w:rsid w:val="00BA65ED"/>
    <w:pPr>
      <w:tabs>
        <w:tab w:val="left" w:pos="566"/>
      </w:tabs>
      <w:bidi/>
      <w:spacing w:line="240" w:lineRule="auto"/>
      <w:ind w:left="-1" w:firstLine="1"/>
    </w:pPr>
    <w:rPr>
      <w:rFonts w:ascii="Times New Roman" w:hAnsi="Times New Roman" w:cs="Traditional Arabic"/>
      <w:szCs w:val="32"/>
      <w:lang w:val="fr-FR" w:eastAsia="fr-FR"/>
    </w:rPr>
  </w:style>
  <w:style w:type="paragraph" w:styleId="EndnoteText">
    <w:name w:val="endnote text"/>
    <w:basedOn w:val="Normal"/>
    <w:link w:val="EndnoteTextChar"/>
    <w:semiHidden/>
    <w:rsid w:val="00BA65ED"/>
    <w:pPr>
      <w:bidi/>
      <w:spacing w:line="240" w:lineRule="auto"/>
    </w:pPr>
    <w:rPr>
      <w:rFonts w:ascii="Times New Roman" w:hAnsi="Times New Roman"/>
    </w:rPr>
  </w:style>
  <w:style w:type="character" w:customStyle="1" w:styleId="EndnoteTextChar">
    <w:name w:val="Endnote Text Char"/>
    <w:basedOn w:val="DefaultParagraphFont"/>
    <w:link w:val="EndnoteText"/>
    <w:semiHidden/>
    <w:rsid w:val="00BA65ED"/>
    <w:rPr>
      <w:rFonts w:ascii="Times New Roman" w:eastAsia="Times New Roman" w:hAnsi="Times New Roman" w:cs="Times New Roman"/>
      <w:sz w:val="20"/>
      <w:szCs w:val="20"/>
    </w:rPr>
  </w:style>
  <w:style w:type="character" w:styleId="EndnoteReference">
    <w:name w:val="endnote reference"/>
    <w:basedOn w:val="DefaultParagraphFont"/>
    <w:semiHidden/>
    <w:rsid w:val="00BA65ED"/>
    <w:rPr>
      <w:vertAlign w:val="superscript"/>
    </w:rPr>
  </w:style>
  <w:style w:type="paragraph" w:styleId="NormalWeb">
    <w:name w:val="Normal (Web)"/>
    <w:basedOn w:val="Normal"/>
    <w:uiPriority w:val="99"/>
    <w:rsid w:val="00BA65E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rsid w:val="00BA65ED"/>
    <w:rPr>
      <w:color w:val="800080"/>
      <w:u w:val="single"/>
    </w:rPr>
  </w:style>
  <w:style w:type="table" w:styleId="TableSimple3">
    <w:name w:val="Table Simple 3"/>
    <w:basedOn w:val="TableNormal"/>
    <w:rsid w:val="00BA65ED"/>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z-TopofForm">
    <w:name w:val="HTML Top of Form"/>
    <w:basedOn w:val="Normal"/>
    <w:next w:val="Normal"/>
    <w:link w:val="z-TopofFormChar"/>
    <w:hidden/>
    <w:rsid w:val="00BA65ED"/>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rsid w:val="00BA65ED"/>
    <w:rPr>
      <w:rFonts w:ascii="Arial" w:eastAsia="Times New Roman" w:hAnsi="Arial" w:cs="Arial"/>
      <w:vanish/>
      <w:sz w:val="16"/>
      <w:szCs w:val="16"/>
    </w:rPr>
  </w:style>
  <w:style w:type="paragraph" w:styleId="z-BottomofForm">
    <w:name w:val="HTML Bottom of Form"/>
    <w:basedOn w:val="Normal"/>
    <w:next w:val="Normal"/>
    <w:link w:val="z-BottomofFormChar"/>
    <w:hidden/>
    <w:rsid w:val="00BA65ED"/>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BA65ED"/>
    <w:rPr>
      <w:rFonts w:ascii="Arial" w:eastAsia="Times New Roman" w:hAnsi="Arial" w:cs="Arial"/>
      <w:vanish/>
      <w:sz w:val="16"/>
      <w:szCs w:val="16"/>
    </w:rPr>
  </w:style>
  <w:style w:type="character" w:styleId="Strong">
    <w:name w:val="Strong"/>
    <w:basedOn w:val="DefaultParagraphFont"/>
    <w:qFormat/>
    <w:rsid w:val="00BA65ED"/>
    <w:rPr>
      <w:b/>
      <w:bCs/>
    </w:rPr>
  </w:style>
  <w:style w:type="paragraph" w:customStyle="1" w:styleId="Pa3">
    <w:name w:val="Pa3"/>
    <w:basedOn w:val="Normal"/>
    <w:next w:val="Normal"/>
    <w:rsid w:val="00BA65ED"/>
    <w:pPr>
      <w:autoSpaceDE w:val="0"/>
      <w:autoSpaceDN w:val="0"/>
      <w:spacing w:before="100" w:after="40" w:line="280" w:lineRule="atLeast"/>
    </w:pPr>
    <w:rPr>
      <w:rFonts w:ascii="Arial" w:hAnsi="Arial"/>
      <w:sz w:val="24"/>
      <w:szCs w:val="24"/>
    </w:rPr>
  </w:style>
  <w:style w:type="paragraph" w:styleId="DocumentMap">
    <w:name w:val="Document Map"/>
    <w:basedOn w:val="Normal"/>
    <w:link w:val="DocumentMapChar"/>
    <w:semiHidden/>
    <w:rsid w:val="00BA65ED"/>
    <w:pPr>
      <w:shd w:val="clear" w:color="auto" w:fill="000080"/>
      <w:bidi/>
      <w:spacing w:line="240" w:lineRule="auto"/>
    </w:pPr>
    <w:rPr>
      <w:rFonts w:ascii="Tahoma" w:hAnsi="Tahoma" w:cs="Tahoma"/>
    </w:rPr>
  </w:style>
  <w:style w:type="character" w:customStyle="1" w:styleId="DocumentMapChar">
    <w:name w:val="Document Map Char"/>
    <w:basedOn w:val="DefaultParagraphFont"/>
    <w:link w:val="DocumentMap"/>
    <w:semiHidden/>
    <w:rsid w:val="00BA65ED"/>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BA65ED"/>
    <w:rPr>
      <w:sz w:val="16"/>
      <w:szCs w:val="16"/>
    </w:rPr>
  </w:style>
  <w:style w:type="paragraph" w:styleId="CommentText">
    <w:name w:val="annotation text"/>
    <w:basedOn w:val="Normal"/>
    <w:link w:val="CommentTextChar"/>
    <w:uiPriority w:val="99"/>
    <w:semiHidden/>
    <w:unhideWhenUsed/>
    <w:rsid w:val="00BA65ED"/>
    <w:pPr>
      <w:bidi/>
      <w:spacing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BA6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5ED"/>
    <w:rPr>
      <w:b/>
      <w:bCs/>
    </w:rPr>
  </w:style>
  <w:style w:type="character" w:customStyle="1" w:styleId="CommentSubjectChar">
    <w:name w:val="Comment Subject Char"/>
    <w:basedOn w:val="CommentTextChar"/>
    <w:link w:val="CommentSubject"/>
    <w:uiPriority w:val="99"/>
    <w:semiHidden/>
    <w:rsid w:val="00BA65ED"/>
    <w:rPr>
      <w:rFonts w:ascii="Times New Roman" w:eastAsia="Times New Roman" w:hAnsi="Times New Roman" w:cs="Times New Roman"/>
      <w:b/>
      <w:bCs/>
      <w:sz w:val="20"/>
      <w:szCs w:val="20"/>
    </w:rPr>
  </w:style>
  <w:style w:type="character" w:customStyle="1" w:styleId="longtext">
    <w:name w:val="long_text"/>
    <w:basedOn w:val="DefaultParagraphFont"/>
    <w:rsid w:val="00BA65ED"/>
  </w:style>
  <w:style w:type="paragraph" w:customStyle="1" w:styleId="CoverTitle">
    <w:name w:val="CoverTitle"/>
    <w:basedOn w:val="Default"/>
    <w:next w:val="Default"/>
    <w:rsid w:val="00BA65ED"/>
    <w:rPr>
      <w:rFonts w:ascii="Arial" w:hAnsi="Arial"/>
      <w:color w:val="auto"/>
      <w:lang w:val="fr-FR" w:eastAsia="fr-FR"/>
    </w:rPr>
  </w:style>
  <w:style w:type="character" w:styleId="SubtleReference">
    <w:name w:val="Subtle Reference"/>
    <w:basedOn w:val="DefaultParagraphFont"/>
    <w:uiPriority w:val="31"/>
    <w:qFormat/>
    <w:rsid w:val="00C9237D"/>
    <w:rPr>
      <w:smallCaps/>
      <w:color w:val="C0504D" w:themeColor="accent2"/>
      <w:u w:val="single"/>
    </w:rPr>
  </w:style>
  <w:style w:type="character" w:styleId="IntenseReference">
    <w:name w:val="Intense Reference"/>
    <w:basedOn w:val="DefaultParagraphFont"/>
    <w:uiPriority w:val="32"/>
    <w:qFormat/>
    <w:rsid w:val="00C9237D"/>
    <w:rPr>
      <w:b/>
      <w:bCs/>
      <w:smallCaps/>
      <w:color w:val="C0504D" w:themeColor="accent2"/>
      <w:spacing w:val="5"/>
      <w:u w:val="single"/>
    </w:rPr>
  </w:style>
  <w:style w:type="character" w:styleId="BookTitle">
    <w:name w:val="Book Title"/>
    <w:basedOn w:val="DefaultParagraphFont"/>
    <w:uiPriority w:val="33"/>
    <w:qFormat/>
    <w:rsid w:val="00C9237D"/>
    <w:rPr>
      <w:b/>
      <w:bCs/>
      <w:smallCaps/>
      <w:spacing w:val="5"/>
    </w:rPr>
  </w:style>
  <w:style w:type="paragraph" w:styleId="IntenseQuote">
    <w:name w:val="Intense Quote"/>
    <w:basedOn w:val="Normal"/>
    <w:next w:val="Normal"/>
    <w:link w:val="IntenseQuoteChar"/>
    <w:uiPriority w:val="30"/>
    <w:qFormat/>
    <w:rsid w:val="00C9237D"/>
    <w:pPr>
      <w:pBdr>
        <w:bottom w:val="single" w:sz="4" w:space="4" w:color="4F81BD" w:themeColor="accent1"/>
      </w:pBdr>
      <w:bidi/>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9237D"/>
    <w:rPr>
      <w:b/>
      <w:bCs/>
      <w:i/>
      <w:iCs/>
      <w:color w:val="4F81BD" w:themeColor="accent1"/>
    </w:rPr>
  </w:style>
  <w:style w:type="paragraph" w:styleId="Quote">
    <w:name w:val="Quote"/>
    <w:basedOn w:val="Normal"/>
    <w:next w:val="Normal"/>
    <w:link w:val="QuoteChar"/>
    <w:uiPriority w:val="29"/>
    <w:qFormat/>
    <w:rsid w:val="00C9237D"/>
    <w:pPr>
      <w:bidi/>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9237D"/>
    <w:rPr>
      <w:i/>
      <w:iCs/>
      <w:color w:val="000000" w:themeColor="text1"/>
    </w:rPr>
  </w:style>
  <w:style w:type="paragraph" w:styleId="Caption">
    <w:name w:val="caption"/>
    <w:basedOn w:val="Normal"/>
    <w:next w:val="Normal"/>
    <w:uiPriority w:val="35"/>
    <w:qFormat/>
    <w:rsid w:val="004A6F85"/>
    <w:pPr>
      <w:bidi/>
      <w:spacing w:line="240" w:lineRule="auto"/>
    </w:pPr>
    <w:rPr>
      <w:rFonts w:ascii="Times New Roman" w:hAnsi="Times New Roman"/>
      <w:b/>
      <w:bCs/>
    </w:rPr>
  </w:style>
  <w:style w:type="character" w:customStyle="1" w:styleId="Heading4Char">
    <w:name w:val="Heading 4 Char"/>
    <w:basedOn w:val="DefaultParagraphFont"/>
    <w:link w:val="Heading4"/>
    <w:uiPriority w:val="9"/>
    <w:rsid w:val="004B03B0"/>
    <w:rPr>
      <w:rFonts w:asciiTheme="majorHAnsi" w:eastAsiaTheme="majorEastAsia" w:hAnsiTheme="majorHAnsi" w:cstheme="majorBidi"/>
      <w:b/>
      <w:bCs/>
      <w:i/>
      <w:iCs/>
      <w:color w:val="4F81BD" w:themeColor="accent1"/>
    </w:rPr>
  </w:style>
  <w:style w:type="table" w:styleId="MediumGrid2-Accent5">
    <w:name w:val="Medium Grid 2 Accent 5"/>
    <w:basedOn w:val="TableNormal"/>
    <w:uiPriority w:val="68"/>
    <w:rsid w:val="001D6E90"/>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odyText3">
    <w:name w:val="Body Text 3"/>
    <w:basedOn w:val="Normal"/>
    <w:link w:val="BodyText3Char"/>
    <w:unhideWhenUsed/>
    <w:rsid w:val="00083253"/>
    <w:pPr>
      <w:spacing w:after="120"/>
    </w:pPr>
    <w:rPr>
      <w:sz w:val="16"/>
      <w:szCs w:val="16"/>
    </w:rPr>
  </w:style>
  <w:style w:type="character" w:customStyle="1" w:styleId="BodyText3Char">
    <w:name w:val="Body Text 3 Char"/>
    <w:basedOn w:val="DefaultParagraphFont"/>
    <w:link w:val="BodyText3"/>
    <w:rsid w:val="00083253"/>
    <w:rPr>
      <w:rFonts w:ascii="Calibri" w:eastAsia="Times New Roman" w:hAnsi="Calibri" w:cs="Arial"/>
      <w:sz w:val="16"/>
      <w:szCs w:val="16"/>
    </w:rPr>
  </w:style>
  <w:style w:type="numbering" w:customStyle="1" w:styleId="NoList1">
    <w:name w:val="No List1"/>
    <w:next w:val="NoList"/>
    <w:uiPriority w:val="99"/>
    <w:semiHidden/>
    <w:unhideWhenUsed/>
    <w:rsid w:val="00083253"/>
  </w:style>
  <w:style w:type="character" w:customStyle="1" w:styleId="NoSpacingChar">
    <w:name w:val="No Spacing Char"/>
    <w:basedOn w:val="DefaultParagraphFont"/>
    <w:link w:val="NoSpacing"/>
    <w:uiPriority w:val="1"/>
    <w:rsid w:val="00083253"/>
    <w:rPr>
      <w:rFonts w:ascii="Calibri" w:eastAsia="Times New Roman" w:hAnsi="Calibri" w:cs="Arial"/>
    </w:rPr>
  </w:style>
  <w:style w:type="numbering" w:customStyle="1" w:styleId="NoList2">
    <w:name w:val="No List2"/>
    <w:next w:val="NoList"/>
    <w:uiPriority w:val="99"/>
    <w:semiHidden/>
    <w:unhideWhenUsed/>
    <w:rsid w:val="00083253"/>
  </w:style>
  <w:style w:type="character" w:styleId="PlaceholderText">
    <w:name w:val="Placeholder Text"/>
    <w:basedOn w:val="DefaultParagraphFont"/>
    <w:uiPriority w:val="99"/>
    <w:semiHidden/>
    <w:rsid w:val="00083253"/>
    <w:rPr>
      <w:color w:val="808080"/>
    </w:rPr>
  </w:style>
  <w:style w:type="paragraph" w:customStyle="1" w:styleId="CharCharCharCharCharChar">
    <w:name w:val="Char Char Char Char Char Char"/>
    <w:basedOn w:val="Normal"/>
    <w:semiHidden/>
    <w:rsid w:val="00082611"/>
    <w:pPr>
      <w:spacing w:after="160" w:line="240" w:lineRule="exact"/>
    </w:pPr>
    <w:rPr>
      <w:rFonts w:ascii="Verdana" w:hAnsi="Verdana"/>
    </w:rPr>
  </w:style>
  <w:style w:type="character" w:customStyle="1" w:styleId="remarkable-pre-marked">
    <w:name w:val="remarkable-pre-marked"/>
    <w:basedOn w:val="DefaultParagraphFont"/>
    <w:rsid w:val="00C126D9"/>
  </w:style>
  <w:style w:type="table" w:customStyle="1" w:styleId="2-11">
    <w:name w:val="تظليل متوسط 2 - تمييز 11"/>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126D9"/>
    <w:pPr>
      <w:spacing w:after="0" w:line="240" w:lineRule="auto"/>
      <w:ind w:left="0"/>
    </w:pPr>
    <w:rPr>
      <w:color w:val="31849B" w:themeColor="accent5" w:themeShade="BF"/>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6Char">
    <w:name w:val="Heading 6 Char"/>
    <w:basedOn w:val="DefaultParagraphFont"/>
    <w:link w:val="Heading6"/>
    <w:uiPriority w:val="9"/>
    <w:rsid w:val="00294A5F"/>
    <w:rPr>
      <w:rFonts w:ascii="Times New Roman" w:eastAsia="Times New Roman" w:hAnsi="Times New Roman" w:cs="Times New Roman"/>
      <w:b/>
      <w:bCs/>
      <w:lang w:val="fr-FR" w:eastAsia="fr-FR"/>
    </w:rPr>
  </w:style>
  <w:style w:type="character" w:customStyle="1" w:styleId="Heading9Char">
    <w:name w:val="Heading 9 Char"/>
    <w:basedOn w:val="DefaultParagraphFont"/>
    <w:link w:val="Heading9"/>
    <w:uiPriority w:val="9"/>
    <w:rsid w:val="00294A5F"/>
    <w:rPr>
      <w:rFonts w:ascii="Arial" w:eastAsia="Times New Roman" w:hAnsi="Arial" w:cs="Arial"/>
      <w:lang w:val="fr-FR" w:eastAsia="fr-FR"/>
    </w:rPr>
  </w:style>
  <w:style w:type="numbering" w:customStyle="1" w:styleId="Style1">
    <w:name w:val="Style1"/>
    <w:rsid w:val="00294A5F"/>
    <w:pPr>
      <w:numPr>
        <w:numId w:val="2"/>
      </w:numPr>
    </w:pPr>
  </w:style>
  <w:style w:type="character" w:styleId="LineNumber">
    <w:name w:val="line number"/>
    <w:basedOn w:val="DefaultParagraphFont"/>
    <w:uiPriority w:val="99"/>
    <w:semiHidden/>
    <w:unhideWhenUsed/>
    <w:rsid w:val="00294A5F"/>
  </w:style>
  <w:style w:type="character" w:customStyle="1" w:styleId="Char">
    <w:name w:val="رأس الصفحة Char"/>
    <w:basedOn w:val="DefaultParagraphFont"/>
    <w:uiPriority w:val="99"/>
    <w:rsid w:val="00FD333C"/>
  </w:style>
  <w:style w:type="character" w:customStyle="1" w:styleId="Char0">
    <w:name w:val="تذييل الصفحة Char"/>
    <w:basedOn w:val="DefaultParagraphFont"/>
    <w:uiPriority w:val="99"/>
    <w:rsid w:val="00FD333C"/>
    <w:rPr>
      <w:rFonts w:ascii="Calibri" w:eastAsia="Calibri" w:hAnsi="Calibri" w:cs="Arial"/>
    </w:rPr>
  </w:style>
  <w:style w:type="table" w:customStyle="1" w:styleId="-11">
    <w:name w:val="شبكة فاتحة - تمييز 11"/>
    <w:basedOn w:val="TableNormal"/>
    <w:uiPriority w:val="62"/>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implifiedArabic" w:eastAsia="Times New Roman" w:hAnsi="Simplified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plifiedArabic" w:eastAsia="Times New Roman" w:hAnsi="Simplified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plifiedArabic" w:eastAsia="Times New Roman" w:hAnsi="SimplifiedArabic" w:cs="Times New Roman"/>
        <w:b/>
        <w:bCs/>
      </w:rPr>
    </w:tblStylePr>
    <w:tblStylePr w:type="lastCol">
      <w:rPr>
        <w:rFonts w:ascii="SimplifiedArabic" w:eastAsia="Times New Roman" w:hAnsi="Simplified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51">
    <w:name w:val="جدول شبكة 6 ملون - تمييز 51"/>
    <w:basedOn w:val="TableNormal"/>
    <w:uiPriority w:val="51"/>
    <w:rsid w:val="00FD333C"/>
    <w:pPr>
      <w:spacing w:after="0" w:line="240" w:lineRule="auto"/>
      <w:ind w:left="0"/>
    </w:pPr>
    <w:rPr>
      <w:rFonts w:ascii="Calibri" w:eastAsia="Times New Roman" w:hAnsi="Calibri" w:cs="Arial"/>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
    <w:name w:val="جدول قائمة 4 - تمييز 51"/>
    <w:basedOn w:val="TableNormal"/>
    <w:uiPriority w:val="49"/>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BodyTextIndent3">
    <w:name w:val="Body Text Indent 3"/>
    <w:basedOn w:val="Normal"/>
    <w:link w:val="BodyTextIndent3Char"/>
    <w:uiPriority w:val="99"/>
    <w:semiHidden/>
    <w:unhideWhenUsed/>
    <w:rsid w:val="00FD33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333C"/>
    <w:rPr>
      <w:rFonts w:ascii="Calibri" w:eastAsia="Times New Roman" w:hAnsi="Calibri" w:cs="Arial"/>
      <w:sz w:val="16"/>
      <w:szCs w:val="16"/>
    </w:rPr>
  </w:style>
  <w:style w:type="paragraph" w:styleId="BodyTextIndent2">
    <w:name w:val="Body Text Indent 2"/>
    <w:basedOn w:val="Normal"/>
    <w:link w:val="BodyTextIndent2Char"/>
    <w:uiPriority w:val="99"/>
    <w:semiHidden/>
    <w:unhideWhenUsed/>
    <w:rsid w:val="00FD333C"/>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FD333C"/>
  </w:style>
  <w:style w:type="table" w:customStyle="1" w:styleId="11">
    <w:name w:val="شبكة فاتحة1"/>
    <w:basedOn w:val="TableNormal"/>
    <w:uiPriority w:val="62"/>
    <w:rsid w:val="00FD333C"/>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basedOn w:val="DefaultParagraphFont"/>
    <w:rsid w:val="00231D57"/>
  </w:style>
  <w:style w:type="table" w:customStyle="1" w:styleId="TableGrid1">
    <w:name w:val="Table Grid1"/>
    <w:basedOn w:val="TableNormal"/>
    <w:next w:val="TableGrid"/>
    <w:rsid w:val="00635429"/>
    <w:pPr>
      <w:spacing w:after="0" w:line="240" w:lineRule="auto"/>
      <w:ind w:left="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91CFB"/>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25F80"/>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717360"/>
    <w:pPr>
      <w:spacing w:after="0" w:line="240" w:lineRule="auto"/>
      <w:ind w:left="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17360"/>
    <w:pPr>
      <w:spacing w:after="0" w:line="240" w:lineRule="auto"/>
      <w:ind w:left="0"/>
      <w:jc w:val="both"/>
    </w:pPr>
    <w:rPr>
      <w:sz w:val="28"/>
      <w:szCs w:val="2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
    <w:name w:val="عنوان رئيسي"/>
    <w:basedOn w:val="NoSpacing"/>
    <w:qFormat/>
    <w:rsid w:val="00F86A14"/>
    <w:pPr>
      <w:tabs>
        <w:tab w:val="left" w:pos="5243"/>
      </w:tabs>
      <w:bidi/>
    </w:pPr>
    <w:rPr>
      <w:rFonts w:asciiTheme="majorBidi" w:eastAsiaTheme="minorHAnsi" w:hAnsiTheme="majorBidi" w:cs="Simplified Arabic"/>
      <w:b/>
      <w:bCs/>
      <w:sz w:val="28"/>
      <w:szCs w:val="32"/>
      <w:lang w:bidi="ar-IQ"/>
    </w:rPr>
  </w:style>
  <w:style w:type="table" w:customStyle="1" w:styleId="2">
    <w:name w:val="شبكة جدول2"/>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82032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10407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3A7E7E"/>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A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CA489D"/>
    <w:rPr>
      <w:rFonts w:ascii="Courier New" w:eastAsia="Times New Roman" w:hAnsi="Courier New" w:cs="Courier New"/>
      <w:sz w:val="20"/>
      <w:szCs w:val="20"/>
    </w:rPr>
  </w:style>
  <w:style w:type="paragraph" w:customStyle="1" w:styleId="12">
    <w:name w:val="بلا تباعد1"/>
    <w:qFormat/>
    <w:rsid w:val="00747879"/>
    <w:pPr>
      <w:widowControl w:val="0"/>
      <w:bidi/>
      <w:adjustRightInd w:val="0"/>
      <w:spacing w:after="0" w:line="240" w:lineRule="auto"/>
      <w:ind w:left="0"/>
      <w:jc w:val="both"/>
      <w:textAlignment w:val="baseline"/>
    </w:pPr>
    <w:rPr>
      <w:rFonts w:ascii="Times New Roman" w:eastAsia="Times New Roman" w:hAnsi="Times New Roman" w:cs="Times New Roman"/>
      <w:sz w:val="24"/>
      <w:szCs w:val="24"/>
    </w:rPr>
  </w:style>
  <w:style w:type="table" w:customStyle="1" w:styleId="LightList-Accent21">
    <w:name w:val="Light List - Accent 21"/>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1">
    <w:name w:val="Light Grid - Accent 21"/>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1">
    <w:name w:val="Light List - Accent 61"/>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rmalWeb1">
    <w:name w:val="Normal (Web)1"/>
    <w:basedOn w:val="Normal"/>
    <w:next w:val="NormalWeb"/>
    <w:uiPriority w:val="99"/>
    <w:unhideWhenUsed/>
    <w:rsid w:val="00747879"/>
    <w:pPr>
      <w:spacing w:before="100" w:beforeAutospacing="1" w:after="100" w:afterAutospacing="1" w:line="240" w:lineRule="auto"/>
    </w:pPr>
    <w:rPr>
      <w:rFonts w:ascii="Times New Roman" w:hAnsi="Times New Roman"/>
      <w:sz w:val="24"/>
      <w:szCs w:val="24"/>
    </w:rPr>
  </w:style>
  <w:style w:type="table" w:styleId="LightList-Accent2">
    <w:name w:val="Light List Accent 2"/>
    <w:basedOn w:val="TableNormal"/>
    <w:uiPriority w:val="61"/>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747879"/>
    <w:pPr>
      <w:spacing w:after="0" w:line="240" w:lineRule="auto"/>
      <w:ind w:left="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22">
    <w:name w:val="Light List - Accent 22"/>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2">
    <w:name w:val="Light Grid - Accent 22"/>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2">
    <w:name w:val="Light List - Accent 62"/>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3">
    <w:name w:val="Light Grid - Accent 23"/>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3">
    <w:name w:val="Light List - Accent 63"/>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
    <w:name w:val="شبكة جدول1"/>
    <w:basedOn w:val="TableNormal"/>
    <w:next w:val="TableGrid"/>
    <w:uiPriority w:val="59"/>
    <w:rsid w:val="00747879"/>
    <w:pPr>
      <w:bidi/>
      <w:spacing w:after="0" w:line="240" w:lineRule="auto"/>
      <w:ind w:left="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rsid w:val="000F3A58"/>
    <w:pPr>
      <w:widowControl w:val="0"/>
      <w:bidi/>
      <w:adjustRightInd w:val="0"/>
      <w:spacing w:after="0" w:line="360" w:lineRule="atLeast"/>
      <w:ind w:left="0"/>
      <w:jc w:val="both"/>
      <w:textAlignment w:val="baseline"/>
    </w:pPr>
    <w:rPr>
      <w:rFonts w:ascii="Calibri" w:eastAsia="Times New Roman" w:hAnsi="Calibri" w:cs="Times New Roman"/>
      <w:sz w:val="20"/>
      <w:szCs w:val="20"/>
      <w:rtl/>
    </w:rPr>
  </w:style>
  <w:style w:type="character" w:customStyle="1" w:styleId="in-widget">
    <w:name w:val="in-widget"/>
    <w:basedOn w:val="DefaultParagraphFont"/>
    <w:rsid w:val="000F3A58"/>
  </w:style>
  <w:style w:type="paragraph" w:customStyle="1" w:styleId="metadata-header">
    <w:name w:val="metadata-heade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content-type">
    <w:name w:val="content-type"/>
    <w:basedOn w:val="DefaultParagraphFont"/>
    <w:rsid w:val="000F3A58"/>
  </w:style>
  <w:style w:type="character" w:customStyle="1" w:styleId="topic">
    <w:name w:val="topic"/>
    <w:basedOn w:val="DefaultParagraphFont"/>
    <w:rsid w:val="000F3A58"/>
  </w:style>
  <w:style w:type="character" w:customStyle="1" w:styleId="14">
    <w:name w:val="تاريخ1"/>
    <w:basedOn w:val="DefaultParagraphFont"/>
    <w:rsid w:val="000F3A58"/>
  </w:style>
  <w:style w:type="paragraph" w:customStyle="1" w:styleId="author">
    <w:name w:val="autho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nlmarticle-title">
    <w:name w:val="nlm_article-title"/>
    <w:basedOn w:val="DefaultParagraphFont"/>
    <w:rsid w:val="000F3A58"/>
  </w:style>
  <w:style w:type="character" w:customStyle="1" w:styleId="td-post-date">
    <w:name w:val="td-post-date"/>
    <w:basedOn w:val="DefaultParagraphFont"/>
    <w:rsid w:val="000F3A58"/>
  </w:style>
  <w:style w:type="numbering" w:customStyle="1" w:styleId="NoList3">
    <w:name w:val="No List3"/>
    <w:next w:val="NoList"/>
    <w:uiPriority w:val="99"/>
    <w:semiHidden/>
    <w:unhideWhenUsed/>
    <w:rsid w:val="002B7749"/>
  </w:style>
  <w:style w:type="paragraph" w:customStyle="1" w:styleId="Notedesubsol">
    <w:name w:val="Note de subsol"/>
    <w:link w:val="NotedesubsolChar"/>
    <w:autoRedefine/>
    <w:qFormat/>
    <w:rsid w:val="000B4884"/>
    <w:pPr>
      <w:widowControl w:val="0"/>
      <w:bidi/>
      <w:adjustRightInd w:val="0"/>
      <w:spacing w:after="0" w:line="240" w:lineRule="auto"/>
      <w:ind w:left="0"/>
      <w:jc w:val="both"/>
      <w:textAlignment w:val="baseline"/>
    </w:pPr>
    <w:rPr>
      <w:rFonts w:ascii="Garamond" w:eastAsia="Calibri" w:hAnsi="Garamond" w:cs="Times New Roman"/>
      <w:sz w:val="28"/>
      <w:szCs w:val="28"/>
      <w:lang w:val="it-IT" w:eastAsia="ru-RU" w:bidi="ar-IQ"/>
    </w:rPr>
  </w:style>
  <w:style w:type="character" w:customStyle="1" w:styleId="NotedesubsolChar">
    <w:name w:val="Note de subsol Char"/>
    <w:link w:val="Notedesubsol"/>
    <w:rsid w:val="000B4884"/>
    <w:rPr>
      <w:rFonts w:ascii="Garamond" w:eastAsia="Calibri" w:hAnsi="Garamond" w:cs="Times New Roman"/>
      <w:sz w:val="28"/>
      <w:szCs w:val="28"/>
      <w:lang w:val="it-IT" w:eastAsia="ru-RU" w:bidi="ar-IQ"/>
    </w:rPr>
  </w:style>
  <w:style w:type="table" w:styleId="MediumShading1-Accent3">
    <w:name w:val="Medium Shading 1 Accent 3"/>
    <w:basedOn w:val="TableNormal"/>
    <w:uiPriority w:val="63"/>
    <w:rsid w:val="000B4884"/>
    <w:pPr>
      <w:spacing w:after="0" w:line="240" w:lineRule="auto"/>
      <w:ind w:left="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2">
    <w:name w:val="تظليل متوسط 2 - تمييز 1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TableNormal"/>
    <w:uiPriority w:val="42"/>
    <w:rsid w:val="000B4884"/>
    <w:pPr>
      <w:spacing w:after="0" w:line="240" w:lineRule="auto"/>
      <w:ind w:left="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4">
    <w:name w:val="No List4"/>
    <w:next w:val="NoList"/>
    <w:uiPriority w:val="99"/>
    <w:semiHidden/>
    <w:unhideWhenUsed/>
    <w:rsid w:val="001D44EF"/>
  </w:style>
  <w:style w:type="character" w:customStyle="1" w:styleId="fontstyle01">
    <w:name w:val="fontstyle01"/>
    <w:basedOn w:val="DefaultParagraphFont"/>
    <w:rsid w:val="001D44EF"/>
    <w:rPr>
      <w:rFonts w:ascii="Traditional Arabic" w:hAnsi="Traditional Arabic" w:cs="Traditional Arabic" w:hint="default"/>
      <w:b/>
      <w:bCs/>
      <w:i w:val="0"/>
      <w:iCs w:val="0"/>
      <w:color w:val="000000"/>
      <w:sz w:val="70"/>
      <w:szCs w:val="70"/>
    </w:rPr>
  </w:style>
  <w:style w:type="character" w:customStyle="1" w:styleId="fontstyle21">
    <w:name w:val="fontstyle21"/>
    <w:basedOn w:val="DefaultParagraphFont"/>
    <w:rsid w:val="001D44EF"/>
    <w:rPr>
      <w:rFonts w:ascii="Simplified Arabic" w:hAnsi="Simplified Arabic" w:cs="Simplified Arabic" w:hint="default"/>
      <w:b/>
      <w:bCs/>
      <w:i w:val="0"/>
      <w:iCs w:val="0"/>
      <w:color w:val="000000"/>
      <w:sz w:val="28"/>
      <w:szCs w:val="28"/>
    </w:rPr>
  </w:style>
  <w:style w:type="character" w:customStyle="1" w:styleId="fontstyle31">
    <w:name w:val="fontstyle31"/>
    <w:basedOn w:val="DefaultParagraphFont"/>
    <w:rsid w:val="001D44EF"/>
    <w:rPr>
      <w:rFonts w:ascii="Times New Roman" w:hAnsi="Times New Roman" w:cs="Times New Roman" w:hint="default"/>
      <w:b/>
      <w:bCs/>
      <w:i w:val="0"/>
      <w:iCs w:val="0"/>
      <w:color w:val="000000"/>
      <w:sz w:val="16"/>
      <w:szCs w:val="16"/>
    </w:rPr>
  </w:style>
  <w:style w:type="character" w:customStyle="1" w:styleId="tlid-translation">
    <w:name w:val="tlid-translation"/>
    <w:basedOn w:val="DefaultParagraphFont"/>
    <w:rsid w:val="001D44EF"/>
  </w:style>
  <w:style w:type="character" w:customStyle="1" w:styleId="16">
    <w:name w:val="إشارة لم يتم حلها1"/>
    <w:basedOn w:val="DefaultParagraphFont"/>
    <w:uiPriority w:val="99"/>
    <w:semiHidden/>
    <w:unhideWhenUsed/>
    <w:rsid w:val="001D44EF"/>
    <w:rPr>
      <w:color w:val="605E5C"/>
      <w:shd w:val="clear" w:color="auto" w:fill="E1DFDD"/>
    </w:rPr>
  </w:style>
  <w:style w:type="character" w:customStyle="1" w:styleId="fontstyle11">
    <w:name w:val="fontstyle11"/>
    <w:basedOn w:val="DefaultParagraphFont"/>
    <w:rsid w:val="001D44EF"/>
    <w:rPr>
      <w:rFonts w:ascii="TimesNewRomanPSMT" w:hAnsi="TimesNewRomanPSMT" w:hint="default"/>
      <w:b w:val="0"/>
      <w:bCs w:val="0"/>
      <w:i w:val="0"/>
      <w:iCs w:val="0"/>
      <w:color w:val="000000"/>
      <w:sz w:val="30"/>
      <w:szCs w:val="30"/>
    </w:rPr>
  </w:style>
  <w:style w:type="character" w:customStyle="1" w:styleId="UnresolvedMention1">
    <w:name w:val="Unresolved Mention1"/>
    <w:basedOn w:val="DefaultParagraphFont"/>
    <w:uiPriority w:val="99"/>
    <w:semiHidden/>
    <w:unhideWhenUsed/>
    <w:rsid w:val="001D44EF"/>
    <w:rPr>
      <w:color w:val="605E5C"/>
      <w:shd w:val="clear" w:color="auto" w:fill="E1DFDD"/>
    </w:rPr>
  </w:style>
  <w:style w:type="character" w:customStyle="1" w:styleId="viiyi">
    <w:name w:val="viiyi"/>
    <w:basedOn w:val="DefaultParagraphFont"/>
    <w:rsid w:val="001D44EF"/>
  </w:style>
  <w:style w:type="character" w:customStyle="1" w:styleId="jlqj4b">
    <w:name w:val="jlqj4b"/>
    <w:basedOn w:val="DefaultParagraphFont"/>
    <w:rsid w:val="001D44EF"/>
  </w:style>
  <w:style w:type="character" w:customStyle="1" w:styleId="notranslate">
    <w:name w:val="notranslate"/>
    <w:basedOn w:val="DefaultParagraphFont"/>
    <w:rsid w:val="001D44EF"/>
  </w:style>
  <w:style w:type="numbering" w:customStyle="1" w:styleId="NoList5">
    <w:name w:val="No List5"/>
    <w:next w:val="NoList"/>
    <w:uiPriority w:val="99"/>
    <w:semiHidden/>
    <w:unhideWhenUsed/>
    <w:rsid w:val="00ED5A44"/>
  </w:style>
  <w:style w:type="table" w:customStyle="1" w:styleId="TableGrid4">
    <w:name w:val="Table Grid4"/>
    <w:basedOn w:val="TableNormal"/>
    <w:next w:val="TableGrid"/>
    <w:uiPriority w:val="59"/>
    <w:rsid w:val="00ED5A44"/>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ED5A44"/>
    <w:rPr>
      <w:color w:val="000000"/>
    </w:rPr>
  </w:style>
  <w:style w:type="table" w:customStyle="1" w:styleId="PlainTable51">
    <w:name w:val="Plain Table 51"/>
    <w:basedOn w:val="TableNormal"/>
    <w:next w:val="PlainTable52"/>
    <w:uiPriority w:val="45"/>
    <w:rsid w:val="00ED5A44"/>
    <w:pPr>
      <w:spacing w:after="0" w:line="240" w:lineRule="auto"/>
      <w:ind w:left="0"/>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ED5A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505C55"/>
    <w:pPr>
      <w:widowControl/>
      <w:adjustRightInd/>
      <w:spacing w:after="200" w:line="240" w:lineRule="auto"/>
      <w:textAlignment w:val="auto"/>
    </w:pPr>
    <w:rPr>
      <w:rFonts w:eastAsiaTheme="minorHAnsi" w:cs="Calibri"/>
      <w:noProof/>
      <w:sz w:val="22"/>
      <w:szCs w:val="22"/>
    </w:rPr>
  </w:style>
  <w:style w:type="character" w:customStyle="1" w:styleId="EndNoteBibliographyChar">
    <w:name w:val="EndNote Bibliography Char"/>
    <w:basedOn w:val="DefaultParagraphFont"/>
    <w:link w:val="EndNoteBibliography"/>
    <w:rsid w:val="00505C55"/>
    <w:rPr>
      <w:rFonts w:ascii="Calibri" w:hAnsi="Calibri" w:cs="Calibri"/>
      <w:noProof/>
    </w:rPr>
  </w:style>
  <w:style w:type="paragraph" w:customStyle="1" w:styleId="EndNoteBibliographyTitle">
    <w:name w:val="EndNote Bibliography Title"/>
    <w:basedOn w:val="Normal"/>
    <w:link w:val="EndNoteBibliographyTitleChar"/>
    <w:rsid w:val="00505C55"/>
    <w:pPr>
      <w:widowControl/>
      <w:adjustRightInd/>
      <w:spacing w:line="276" w:lineRule="auto"/>
      <w:jc w:val="center"/>
      <w:textAlignment w:val="auto"/>
    </w:pPr>
    <w:rPr>
      <w:rFonts w:eastAsiaTheme="minorHAnsi" w:cs="Calibri"/>
      <w:noProof/>
      <w:sz w:val="22"/>
      <w:szCs w:val="22"/>
    </w:rPr>
  </w:style>
  <w:style w:type="character" w:customStyle="1" w:styleId="EndNoteBibliographyTitleChar">
    <w:name w:val="EndNote Bibliography Title Char"/>
    <w:basedOn w:val="DefaultParagraphFont"/>
    <w:link w:val="EndNoteBibliographyTitle"/>
    <w:rsid w:val="00505C55"/>
    <w:rPr>
      <w:rFonts w:ascii="Calibri" w:hAnsi="Calibri" w:cs="Calibri"/>
      <w:noProof/>
    </w:rPr>
  </w:style>
  <w:style w:type="character" w:customStyle="1" w:styleId="ListParagraphChar">
    <w:name w:val="List Paragraph Char"/>
    <w:basedOn w:val="DefaultParagraphFont"/>
    <w:link w:val="ListParagraph"/>
    <w:uiPriority w:val="34"/>
    <w:rsid w:val="00E8452E"/>
    <w:rPr>
      <w:rFonts w:ascii="Calibri" w:eastAsia="Times New Roman" w:hAnsi="Calibri" w:cs="Times New Roman"/>
      <w:sz w:val="20"/>
      <w:szCs w:val="20"/>
    </w:rPr>
  </w:style>
  <w:style w:type="table" w:customStyle="1" w:styleId="TableNormal1">
    <w:name w:val="Table Normal1"/>
    <w:uiPriority w:val="2"/>
    <w:semiHidden/>
    <w:unhideWhenUsed/>
    <w:qFormat/>
    <w:rsid w:val="00631F0B"/>
    <w:pPr>
      <w:widowControl w:val="0"/>
      <w:autoSpaceDE w:val="0"/>
      <w:autoSpaceDN w:val="0"/>
      <w:spacing w:after="0" w:line="240" w:lineRule="auto"/>
      <w:ind w:left="0"/>
    </w:pPr>
    <w:tblPr>
      <w:tblInd w:w="0" w:type="dxa"/>
      <w:tblCellMar>
        <w:top w:w="0" w:type="dxa"/>
        <w:left w:w="0" w:type="dxa"/>
        <w:bottom w:w="0" w:type="dxa"/>
        <w:right w:w="0" w:type="dxa"/>
      </w:tblCellMar>
    </w:tblPr>
  </w:style>
  <w:style w:type="character" w:customStyle="1" w:styleId="ts-alignment-element">
    <w:name w:val="ts-alignment-element"/>
    <w:basedOn w:val="DefaultParagraphFont"/>
    <w:rsid w:val="00631F0B"/>
  </w:style>
  <w:style w:type="character" w:customStyle="1" w:styleId="ts-alignment-element-highlighted">
    <w:name w:val="ts-alignment-element-highlighted"/>
    <w:basedOn w:val="DefaultParagraphFont"/>
    <w:rsid w:val="00631F0B"/>
  </w:style>
  <w:style w:type="character" w:customStyle="1" w:styleId="A0">
    <w:name w:val="A0"/>
    <w:uiPriority w:val="99"/>
    <w:rsid w:val="00631F0B"/>
    <w:rPr>
      <w:color w:val="000000"/>
      <w:sz w:val="19"/>
      <w:szCs w:val="19"/>
    </w:rPr>
  </w:style>
  <w:style w:type="character" w:customStyle="1" w:styleId="UnresolvedMention">
    <w:name w:val="Unresolved Mention"/>
    <w:basedOn w:val="DefaultParagraphFont"/>
    <w:uiPriority w:val="99"/>
    <w:semiHidden/>
    <w:unhideWhenUsed/>
    <w:rsid w:val="00631F0B"/>
    <w:rPr>
      <w:color w:val="605E5C"/>
      <w:shd w:val="clear" w:color="auto" w:fill="E1DFDD"/>
    </w:rPr>
  </w:style>
  <w:style w:type="character" w:customStyle="1" w:styleId="st">
    <w:name w:val="st"/>
    <w:basedOn w:val="DefaultParagraphFont"/>
    <w:rsid w:val="00631F0B"/>
  </w:style>
  <w:style w:type="paragraph" w:styleId="Revision">
    <w:name w:val="Revision"/>
    <w:hidden/>
    <w:uiPriority w:val="99"/>
    <w:semiHidden/>
    <w:rsid w:val="00631F0B"/>
    <w:pPr>
      <w:spacing w:after="0" w:line="240" w:lineRule="auto"/>
      <w:ind w:left="0"/>
    </w:pPr>
  </w:style>
  <w:style w:type="table" w:customStyle="1" w:styleId="GridTable1Light1">
    <w:name w:val="Grid Table 1 Light1"/>
    <w:basedOn w:val="TableNormal"/>
    <w:uiPriority w:val="46"/>
    <w:rsid w:val="00A72826"/>
    <w:pPr>
      <w:spacing w:after="0" w:line="240" w:lineRule="auto"/>
      <w:ind w:left="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Grid-Accent11">
    <w:name w:val="Light Grid - Accent 11"/>
    <w:basedOn w:val="TableNormal"/>
    <w:uiPriority w:val="62"/>
    <w:rsid w:val="00BE41C7"/>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Paragraph1">
    <w:name w:val="List Paragraph1"/>
    <w:basedOn w:val="Normal"/>
    <w:next w:val="ListParagraph"/>
    <w:uiPriority w:val="34"/>
    <w:qFormat/>
    <w:rsid w:val="005E01D2"/>
    <w:pPr>
      <w:widowControl/>
      <w:bidi/>
      <w:adjustRightInd/>
      <w:spacing w:after="200" w:line="276" w:lineRule="auto"/>
      <w:ind w:left="720"/>
      <w:contextualSpacing/>
      <w:jc w:val="left"/>
      <w:textAlignment w:val="auto"/>
    </w:pPr>
    <w:rPr>
      <w:rFonts w:asciiTheme="minorHAnsi" w:hAnsiTheme="minorHAnsi" w:cstheme="minorBidi"/>
      <w:sz w:val="22"/>
      <w:szCs w:val="22"/>
      <w:lang w:val="en-GB" w:eastAsia="en-GB"/>
    </w:rPr>
  </w:style>
  <w:style w:type="paragraph" w:customStyle="1" w:styleId="Header1">
    <w:name w:val="Header1"/>
    <w:basedOn w:val="Normal"/>
    <w:next w:val="Head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paragraph" w:customStyle="1" w:styleId="Footer1">
    <w:name w:val="Footer1"/>
    <w:basedOn w:val="Normal"/>
    <w:next w:val="Foot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table" w:customStyle="1" w:styleId="MediumGrid3-Accent51">
    <w:name w:val="Medium Grid 3 - Accent 51"/>
    <w:basedOn w:val="TableNormal"/>
    <w:next w:val="MediumGrid3-Accent5"/>
    <w:uiPriority w:val="69"/>
    <w:rsid w:val="005E01D2"/>
    <w:pPr>
      <w:spacing w:after="0" w:line="240" w:lineRule="auto"/>
      <w:ind w:left="0"/>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1">
    <w:name w:val="Light Grid1"/>
    <w:basedOn w:val="TableNormal"/>
    <w:next w:val="LightGrid2"/>
    <w:uiPriority w:val="62"/>
    <w:rsid w:val="005E01D2"/>
    <w:pPr>
      <w:spacing w:after="0" w:line="240" w:lineRule="auto"/>
      <w:ind w:left="0"/>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erChar1">
    <w:name w:val="Header Char1"/>
    <w:basedOn w:val="DefaultParagraphFont"/>
    <w:uiPriority w:val="99"/>
    <w:semiHidden/>
    <w:rsid w:val="005E01D2"/>
  </w:style>
  <w:style w:type="character" w:customStyle="1" w:styleId="FooterChar1">
    <w:name w:val="Footer Char1"/>
    <w:basedOn w:val="DefaultParagraphFont"/>
    <w:uiPriority w:val="99"/>
    <w:semiHidden/>
    <w:rsid w:val="005E01D2"/>
  </w:style>
  <w:style w:type="table" w:styleId="MediumGrid3-Accent5">
    <w:name w:val="Medium Grid 3 Accent 5"/>
    <w:basedOn w:val="TableNormal"/>
    <w:uiPriority w:val="69"/>
    <w:rsid w:val="005E01D2"/>
    <w:pPr>
      <w:spacing w:after="0" w:line="240" w:lineRule="auto"/>
      <w:ind w:left="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Grid-Accent12">
    <w:name w:val="Light Grid - Accent 12"/>
    <w:basedOn w:val="TableNormal"/>
    <w:uiPriority w:val="62"/>
    <w:rsid w:val="005E01D2"/>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
    <w:name w:val="Light Grid2"/>
    <w:basedOn w:val="TableNormal"/>
    <w:uiPriority w:val="62"/>
    <w:rsid w:val="005E01D2"/>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306594414">
      <w:bodyDiv w:val="1"/>
      <w:marLeft w:val="0"/>
      <w:marRight w:val="0"/>
      <w:marTop w:val="0"/>
      <w:marBottom w:val="0"/>
      <w:divBdr>
        <w:top w:val="none" w:sz="0" w:space="0" w:color="auto"/>
        <w:left w:val="none" w:sz="0" w:space="0" w:color="auto"/>
        <w:bottom w:val="none" w:sz="0" w:space="0" w:color="auto"/>
        <w:right w:val="none" w:sz="0" w:space="0" w:color="auto"/>
      </w:divBdr>
    </w:div>
    <w:div w:id="480737056">
      <w:bodyDiv w:val="1"/>
      <w:marLeft w:val="0"/>
      <w:marRight w:val="0"/>
      <w:marTop w:val="0"/>
      <w:marBottom w:val="0"/>
      <w:divBdr>
        <w:top w:val="none" w:sz="0" w:space="0" w:color="auto"/>
        <w:left w:val="none" w:sz="0" w:space="0" w:color="auto"/>
        <w:bottom w:val="none" w:sz="0" w:space="0" w:color="auto"/>
        <w:right w:val="none" w:sz="0" w:space="0" w:color="auto"/>
      </w:divBdr>
    </w:div>
    <w:div w:id="588782289">
      <w:bodyDiv w:val="1"/>
      <w:marLeft w:val="0"/>
      <w:marRight w:val="0"/>
      <w:marTop w:val="0"/>
      <w:marBottom w:val="0"/>
      <w:divBdr>
        <w:top w:val="none" w:sz="0" w:space="0" w:color="auto"/>
        <w:left w:val="none" w:sz="0" w:space="0" w:color="auto"/>
        <w:bottom w:val="none" w:sz="0" w:space="0" w:color="auto"/>
        <w:right w:val="none" w:sz="0" w:space="0" w:color="auto"/>
      </w:divBdr>
    </w:div>
    <w:div w:id="877283354">
      <w:bodyDiv w:val="1"/>
      <w:marLeft w:val="0"/>
      <w:marRight w:val="0"/>
      <w:marTop w:val="0"/>
      <w:marBottom w:val="0"/>
      <w:divBdr>
        <w:top w:val="none" w:sz="0" w:space="0" w:color="auto"/>
        <w:left w:val="none" w:sz="0" w:space="0" w:color="auto"/>
        <w:bottom w:val="none" w:sz="0" w:space="0" w:color="auto"/>
        <w:right w:val="none" w:sz="0" w:space="0" w:color="auto"/>
      </w:divBdr>
    </w:div>
    <w:div w:id="1101879553">
      <w:bodyDiv w:val="1"/>
      <w:marLeft w:val="0"/>
      <w:marRight w:val="0"/>
      <w:marTop w:val="0"/>
      <w:marBottom w:val="0"/>
      <w:divBdr>
        <w:top w:val="none" w:sz="0" w:space="0" w:color="auto"/>
        <w:left w:val="none" w:sz="0" w:space="0" w:color="auto"/>
        <w:bottom w:val="none" w:sz="0" w:space="0" w:color="auto"/>
        <w:right w:val="none" w:sz="0" w:space="0" w:color="auto"/>
      </w:divBdr>
    </w:div>
    <w:div w:id="1508250898">
      <w:bodyDiv w:val="1"/>
      <w:marLeft w:val="0"/>
      <w:marRight w:val="0"/>
      <w:marTop w:val="0"/>
      <w:marBottom w:val="0"/>
      <w:divBdr>
        <w:top w:val="none" w:sz="0" w:space="0" w:color="auto"/>
        <w:left w:val="none" w:sz="0" w:space="0" w:color="auto"/>
        <w:bottom w:val="none" w:sz="0" w:space="0" w:color="auto"/>
        <w:right w:val="none" w:sz="0" w:space="0" w:color="auto"/>
      </w:divBdr>
    </w:div>
    <w:div w:id="1828127328">
      <w:bodyDiv w:val="1"/>
      <w:marLeft w:val="0"/>
      <w:marRight w:val="0"/>
      <w:marTop w:val="0"/>
      <w:marBottom w:val="0"/>
      <w:divBdr>
        <w:top w:val="none" w:sz="0" w:space="0" w:color="auto"/>
        <w:left w:val="none" w:sz="0" w:space="0" w:color="auto"/>
        <w:bottom w:val="none" w:sz="0" w:space="0" w:color="auto"/>
        <w:right w:val="none" w:sz="0" w:space="0" w:color="auto"/>
      </w:divBdr>
    </w:div>
    <w:div w:id="21357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604;&#1593;&#1583;&#1583;%20&#1575;&#1604;&#1587;&#1575;&#1576;&#1593;%202012\&#1602;&#1575;&#1604;&#157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B5D8F-F140-454C-8906-851240CE4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1</TotalTime>
  <Pages>34</Pages>
  <Words>5495</Words>
  <Characters>31326</Characters>
  <Application>Microsoft Office Word</Application>
  <DocSecurity>0</DocSecurity>
  <Lines>261</Lines>
  <Paragraphs>73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ali</Company>
  <LinksUpToDate>false</LinksUpToDate>
  <CharactersWithSpaces>36748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AL NABAA CO</cp:lastModifiedBy>
  <cp:revision>3</cp:revision>
  <cp:lastPrinted>2022-09-29T08:09:00Z</cp:lastPrinted>
  <dcterms:created xsi:type="dcterms:W3CDTF">2024-03-05T08:01:00Z</dcterms:created>
  <dcterms:modified xsi:type="dcterms:W3CDTF">2024-03-05T08:01:00Z</dcterms:modified>
</cp:coreProperties>
</file>